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CA" w:rsidRPr="00033507" w:rsidRDefault="003979D2" w:rsidP="00875A1A">
      <w:pPr>
        <w:ind w:right="395"/>
        <w:jc w:val="center"/>
        <w:rPr>
          <w:b/>
          <w:szCs w:val="24"/>
        </w:rPr>
      </w:pPr>
      <w:r w:rsidRPr="00033507">
        <w:rPr>
          <w:b/>
          <w:szCs w:val="24"/>
        </w:rPr>
        <w:t xml:space="preserve"> </w:t>
      </w:r>
      <w:r w:rsidR="00487EC7" w:rsidRPr="00033507">
        <w:rPr>
          <w:b/>
          <w:szCs w:val="24"/>
        </w:rPr>
        <w:t xml:space="preserve">РЕЕСТР </w:t>
      </w:r>
    </w:p>
    <w:p w:rsidR="00B6275D" w:rsidRPr="00033507" w:rsidRDefault="00605CEF" w:rsidP="00266F21">
      <w:pPr>
        <w:ind w:left="-567" w:firstLine="567"/>
        <w:jc w:val="center"/>
        <w:rPr>
          <w:b/>
          <w:szCs w:val="24"/>
        </w:rPr>
      </w:pPr>
      <w:r w:rsidRPr="009D11D5">
        <w:rPr>
          <w:b/>
          <w:szCs w:val="24"/>
        </w:rPr>
        <w:t>И</w:t>
      </w:r>
      <w:r w:rsidR="00E354CA" w:rsidRPr="009D11D5">
        <w:rPr>
          <w:b/>
          <w:szCs w:val="24"/>
        </w:rPr>
        <w:t>муществ</w:t>
      </w:r>
      <w:r w:rsidRPr="009D11D5">
        <w:rPr>
          <w:b/>
          <w:szCs w:val="24"/>
        </w:rPr>
        <w:t>о стоимостью 20,0 тыс. руб. и более, учитываемое в</w:t>
      </w: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КАЗНЕ</w:t>
      </w:r>
      <w:r w:rsidR="00E354CA" w:rsidRPr="00033507">
        <w:rPr>
          <w:b/>
          <w:szCs w:val="24"/>
        </w:rPr>
        <w:t xml:space="preserve">  Александровск</w:t>
      </w:r>
      <w:r w:rsidR="00FA2219">
        <w:rPr>
          <w:b/>
          <w:szCs w:val="24"/>
        </w:rPr>
        <w:t xml:space="preserve">ого муниципального </w:t>
      </w:r>
      <w:r w:rsidR="00E354CA" w:rsidRPr="00033507">
        <w:rPr>
          <w:b/>
          <w:szCs w:val="24"/>
        </w:rPr>
        <w:t>район</w:t>
      </w:r>
      <w:r w:rsidR="00FA2219">
        <w:rPr>
          <w:b/>
          <w:szCs w:val="24"/>
        </w:rPr>
        <w:t>а Томской области</w:t>
      </w:r>
    </w:p>
    <w:p w:rsidR="007943E2" w:rsidRPr="009D11D5" w:rsidRDefault="00E3484C" w:rsidP="00266F21">
      <w:pPr>
        <w:ind w:left="-567" w:firstLine="567"/>
        <w:jc w:val="center"/>
        <w:rPr>
          <w:szCs w:val="24"/>
        </w:rPr>
      </w:pPr>
      <w:r w:rsidRPr="009D11D5">
        <w:rPr>
          <w:b/>
          <w:szCs w:val="24"/>
        </w:rPr>
        <w:t xml:space="preserve">на </w:t>
      </w:r>
      <w:r w:rsidR="009D22DB" w:rsidRPr="009D11D5">
        <w:rPr>
          <w:b/>
          <w:szCs w:val="24"/>
        </w:rPr>
        <w:t>0</w:t>
      </w:r>
      <w:r w:rsidRPr="009D11D5">
        <w:rPr>
          <w:b/>
          <w:szCs w:val="24"/>
        </w:rPr>
        <w:t xml:space="preserve">1 </w:t>
      </w:r>
      <w:r w:rsidR="009D22DB" w:rsidRPr="009D11D5">
        <w:rPr>
          <w:b/>
          <w:szCs w:val="24"/>
        </w:rPr>
        <w:t>января</w:t>
      </w:r>
      <w:r w:rsidRPr="009D11D5">
        <w:rPr>
          <w:b/>
          <w:szCs w:val="24"/>
        </w:rPr>
        <w:t xml:space="preserve"> </w:t>
      </w:r>
      <w:r w:rsidR="0075372C" w:rsidRPr="009D11D5">
        <w:rPr>
          <w:b/>
          <w:szCs w:val="24"/>
        </w:rPr>
        <w:t>20</w:t>
      </w:r>
      <w:r w:rsidR="001210F3" w:rsidRPr="009D11D5">
        <w:rPr>
          <w:b/>
          <w:szCs w:val="24"/>
        </w:rPr>
        <w:t>2</w:t>
      </w:r>
      <w:r w:rsidR="00FA2219">
        <w:rPr>
          <w:b/>
          <w:szCs w:val="24"/>
        </w:rPr>
        <w:t>5</w:t>
      </w:r>
      <w:r w:rsidR="00C707B5" w:rsidRPr="009D11D5">
        <w:rPr>
          <w:b/>
          <w:szCs w:val="24"/>
        </w:rPr>
        <w:t xml:space="preserve"> год</w:t>
      </w:r>
      <w:r w:rsidRPr="009D11D5">
        <w:rPr>
          <w:b/>
          <w:szCs w:val="24"/>
        </w:rPr>
        <w:t>а</w:t>
      </w:r>
      <w:r w:rsidR="00E354CA" w:rsidRPr="009D11D5">
        <w:rPr>
          <w:szCs w:val="24"/>
        </w:rPr>
        <w:t xml:space="preserve">     </w:t>
      </w:r>
    </w:p>
    <w:p w:rsidR="00B33D31" w:rsidRPr="00E26A91" w:rsidRDefault="00B33D31" w:rsidP="00B33D31">
      <w:pPr>
        <w:jc w:val="center"/>
        <w:rPr>
          <w:sz w:val="18"/>
          <w:szCs w:val="18"/>
        </w:rPr>
      </w:pPr>
    </w:p>
    <w:tbl>
      <w:tblPr>
        <w:tblStyle w:val="a3"/>
        <w:tblW w:w="15027" w:type="dxa"/>
        <w:tblInd w:w="-318" w:type="dxa"/>
        <w:tblLayout w:type="fixed"/>
        <w:tblLook w:val="04A0"/>
      </w:tblPr>
      <w:tblGrid>
        <w:gridCol w:w="705"/>
        <w:gridCol w:w="1274"/>
        <w:gridCol w:w="1701"/>
        <w:gridCol w:w="2974"/>
        <w:gridCol w:w="709"/>
        <w:gridCol w:w="1418"/>
        <w:gridCol w:w="1278"/>
        <w:gridCol w:w="2130"/>
        <w:gridCol w:w="1419"/>
        <w:gridCol w:w="1419"/>
      </w:tblGrid>
      <w:tr w:rsidR="00E27004" w:rsidRPr="00E26A91" w:rsidTr="00770C29">
        <w:tc>
          <w:tcPr>
            <w:tcW w:w="705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26A91">
              <w:rPr>
                <w:b/>
                <w:sz w:val="18"/>
                <w:szCs w:val="18"/>
              </w:rPr>
              <w:t>/</w:t>
            </w:r>
            <w:proofErr w:type="spellStart"/>
            <w:r w:rsidRPr="00E26A9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4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701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2974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Наименование объекта, имущества, адрес  местонахождения</w:t>
            </w:r>
          </w:p>
        </w:tc>
        <w:tc>
          <w:tcPr>
            <w:tcW w:w="709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418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Балансовая стоимость</w:t>
            </w:r>
            <w:r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8" w:type="dxa"/>
          </w:tcPr>
          <w:p w:rsidR="00E27004" w:rsidRPr="00E26A91" w:rsidRDefault="00E27004" w:rsidP="000D27A3">
            <w:pPr>
              <w:jc w:val="center"/>
              <w:rPr>
                <w:b/>
                <w:sz w:val="18"/>
                <w:szCs w:val="18"/>
              </w:rPr>
            </w:pPr>
            <w:r w:rsidRPr="00E26A91">
              <w:rPr>
                <w:b/>
                <w:sz w:val="18"/>
                <w:szCs w:val="18"/>
              </w:rPr>
              <w:t>Остаточная стоимость</w:t>
            </w:r>
            <w:r>
              <w:rPr>
                <w:b/>
                <w:sz w:val="18"/>
                <w:szCs w:val="18"/>
              </w:rPr>
              <w:t>, руб.</w:t>
            </w:r>
            <w:r w:rsidRPr="00E26A9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Реквизиты документа о возникновении (прекращении) права собственности</w:t>
            </w:r>
          </w:p>
        </w:tc>
        <w:tc>
          <w:tcPr>
            <w:tcW w:w="1419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Право </w:t>
            </w:r>
            <w:proofErr w:type="gramStart"/>
            <w:r>
              <w:rPr>
                <w:b/>
                <w:sz w:val="18"/>
                <w:szCs w:val="18"/>
              </w:rPr>
              <w:t>-о</w:t>
            </w:r>
            <w:proofErr w:type="gramEnd"/>
            <w:r>
              <w:rPr>
                <w:b/>
                <w:sz w:val="18"/>
                <w:szCs w:val="18"/>
              </w:rPr>
              <w:t>бладатель</w:t>
            </w:r>
          </w:p>
        </w:tc>
        <w:tc>
          <w:tcPr>
            <w:tcW w:w="1419" w:type="dxa"/>
          </w:tcPr>
          <w:p w:rsidR="00E27004" w:rsidRPr="00E26A91" w:rsidRDefault="00E27004" w:rsidP="00EC4F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E27004" w:rsidRPr="00E26A91" w:rsidTr="00770C29">
        <w:tc>
          <w:tcPr>
            <w:tcW w:w="705" w:type="dxa"/>
          </w:tcPr>
          <w:p w:rsidR="00E27004" w:rsidRPr="00CA70C1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CA70C1">
              <w:rPr>
                <w:sz w:val="18"/>
                <w:szCs w:val="18"/>
              </w:rPr>
              <w:t>4</w:t>
            </w:r>
          </w:p>
        </w:tc>
        <w:tc>
          <w:tcPr>
            <w:tcW w:w="1274" w:type="dxa"/>
          </w:tcPr>
          <w:p w:rsidR="00E27004" w:rsidRPr="00E009ED" w:rsidRDefault="00E27004" w:rsidP="002E08E5">
            <w:pPr>
              <w:rPr>
                <w:sz w:val="18"/>
                <w:szCs w:val="18"/>
              </w:rPr>
            </w:pPr>
            <w:r w:rsidRPr="00E009ED">
              <w:rPr>
                <w:sz w:val="18"/>
                <w:szCs w:val="18"/>
              </w:rPr>
              <w:t>АР-МК-0260</w:t>
            </w:r>
          </w:p>
        </w:tc>
        <w:tc>
          <w:tcPr>
            <w:tcW w:w="1701" w:type="dxa"/>
          </w:tcPr>
          <w:p w:rsidR="00E27004" w:rsidRPr="00E009ED" w:rsidRDefault="00E27004" w:rsidP="004A5D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 w:rsidRPr="00E009ED">
              <w:rPr>
                <w:sz w:val="18"/>
                <w:szCs w:val="18"/>
              </w:rPr>
              <w:t>1360097</w:t>
            </w:r>
          </w:p>
        </w:tc>
        <w:tc>
          <w:tcPr>
            <w:tcW w:w="2974" w:type="dxa"/>
          </w:tcPr>
          <w:p w:rsidR="00E27004" w:rsidRPr="00E26A91" w:rsidRDefault="00E27004" w:rsidP="004A5DF5">
            <w:pPr>
              <w:jc w:val="both"/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Компьютер в комплекте (сист. блок - корпус АТХ, матер</w:t>
            </w:r>
            <w:proofErr w:type="gramStart"/>
            <w:r w:rsidRPr="00E26A91">
              <w:rPr>
                <w:sz w:val="18"/>
                <w:szCs w:val="18"/>
              </w:rPr>
              <w:t>.</w:t>
            </w:r>
            <w:proofErr w:type="gramEnd"/>
            <w:r w:rsidRPr="00E26A91">
              <w:rPr>
                <w:sz w:val="18"/>
                <w:szCs w:val="18"/>
              </w:rPr>
              <w:t xml:space="preserve"> </w:t>
            </w:r>
            <w:proofErr w:type="gramStart"/>
            <w:r w:rsidRPr="00E26A91">
              <w:rPr>
                <w:sz w:val="18"/>
                <w:szCs w:val="18"/>
              </w:rPr>
              <w:t>п</w:t>
            </w:r>
            <w:proofErr w:type="gramEnd"/>
            <w:r w:rsidRPr="00E26A91">
              <w:rPr>
                <w:sz w:val="18"/>
                <w:szCs w:val="18"/>
              </w:rPr>
              <w:t xml:space="preserve">лата ECS 845PE, процессор </w:t>
            </w:r>
            <w:proofErr w:type="spellStart"/>
            <w:r w:rsidRPr="00E26A91">
              <w:rPr>
                <w:sz w:val="18"/>
                <w:szCs w:val="18"/>
              </w:rPr>
              <w:t>Intel</w:t>
            </w:r>
            <w:proofErr w:type="spellEnd"/>
            <w:r w:rsidRPr="00E26A91">
              <w:rPr>
                <w:sz w:val="18"/>
                <w:szCs w:val="18"/>
              </w:rPr>
              <w:t xml:space="preserve"> </w:t>
            </w:r>
            <w:proofErr w:type="spellStart"/>
            <w:r w:rsidRPr="00E26A91">
              <w:rPr>
                <w:sz w:val="18"/>
                <w:szCs w:val="18"/>
              </w:rPr>
              <w:t>Celeron</w:t>
            </w:r>
            <w:proofErr w:type="spellEnd"/>
            <w:r w:rsidRPr="00E26A91">
              <w:rPr>
                <w:sz w:val="18"/>
                <w:szCs w:val="18"/>
              </w:rPr>
              <w:t xml:space="preserve"> 4</w:t>
            </w:r>
            <w:r w:rsidRPr="00E26A91">
              <w:rPr>
                <w:sz w:val="18"/>
                <w:szCs w:val="18"/>
                <w:lang w:val="en-US"/>
              </w:rPr>
              <w:t>A</w:t>
            </w:r>
            <w:r w:rsidRPr="00E26A91">
              <w:rPr>
                <w:sz w:val="18"/>
                <w:szCs w:val="18"/>
              </w:rPr>
              <w:t xml:space="preserve"> 2400, оперативная память 256 Мб, дисковод HDD 40 Гб, дисковод </w:t>
            </w:r>
            <w:r w:rsidRPr="00E26A91">
              <w:rPr>
                <w:sz w:val="18"/>
                <w:szCs w:val="18"/>
                <w:lang w:val="en-US"/>
              </w:rPr>
              <w:t>FDD</w:t>
            </w:r>
            <w:r w:rsidRPr="00E26A91">
              <w:rPr>
                <w:sz w:val="18"/>
                <w:szCs w:val="18"/>
              </w:rPr>
              <w:t xml:space="preserve">, дисковод </w:t>
            </w:r>
            <w:r w:rsidRPr="00E26A91">
              <w:rPr>
                <w:sz w:val="18"/>
                <w:szCs w:val="18"/>
                <w:lang w:val="en-US"/>
              </w:rPr>
              <w:t>CD</w:t>
            </w:r>
            <w:r w:rsidRPr="00E26A91">
              <w:rPr>
                <w:sz w:val="18"/>
                <w:szCs w:val="18"/>
              </w:rPr>
              <w:t xml:space="preserve">), монитор </w:t>
            </w:r>
            <w:proofErr w:type="spellStart"/>
            <w:r w:rsidRPr="00E26A91">
              <w:rPr>
                <w:sz w:val="18"/>
                <w:szCs w:val="18"/>
                <w:lang w:val="en-US"/>
              </w:rPr>
              <w:t>Relisys</w:t>
            </w:r>
            <w:proofErr w:type="spellEnd"/>
            <w:r w:rsidRPr="00E26A91">
              <w:rPr>
                <w:sz w:val="18"/>
                <w:szCs w:val="18"/>
              </w:rPr>
              <w:t xml:space="preserve"> </w:t>
            </w:r>
            <w:r w:rsidRPr="00E26A91">
              <w:rPr>
                <w:sz w:val="18"/>
                <w:szCs w:val="18"/>
                <w:lang w:val="en-US"/>
              </w:rPr>
              <w:t>TL</w:t>
            </w:r>
            <w:r w:rsidRPr="00E26A91">
              <w:rPr>
                <w:sz w:val="18"/>
                <w:szCs w:val="18"/>
              </w:rPr>
              <w:t>540</w:t>
            </w:r>
            <w:r w:rsidRPr="00E26A91">
              <w:rPr>
                <w:sz w:val="18"/>
                <w:szCs w:val="18"/>
                <w:lang w:val="en-US"/>
              </w:rPr>
              <w:t>RE</w:t>
            </w:r>
            <w:r w:rsidRPr="00E26A91">
              <w:rPr>
                <w:sz w:val="18"/>
                <w:szCs w:val="18"/>
              </w:rPr>
              <w:t xml:space="preserve">, клавиатура  </w:t>
            </w:r>
            <w:proofErr w:type="spellStart"/>
            <w:r w:rsidRPr="00E26A91">
              <w:rPr>
                <w:sz w:val="18"/>
                <w:szCs w:val="18"/>
                <w:lang w:val="en-US"/>
              </w:rPr>
              <w:t>Depo</w:t>
            </w:r>
            <w:proofErr w:type="spellEnd"/>
            <w:r w:rsidRPr="00E26A91">
              <w:rPr>
                <w:sz w:val="18"/>
                <w:szCs w:val="18"/>
              </w:rPr>
              <w:t xml:space="preserve">, мышь </w:t>
            </w:r>
            <w:proofErr w:type="spellStart"/>
            <w:r w:rsidRPr="00E26A91">
              <w:rPr>
                <w:sz w:val="18"/>
                <w:szCs w:val="18"/>
                <w:lang w:val="en-US"/>
              </w:rPr>
              <w:t>Depo</w:t>
            </w:r>
            <w:proofErr w:type="spellEnd"/>
            <w:r w:rsidRPr="00E26A91">
              <w:rPr>
                <w:sz w:val="18"/>
                <w:szCs w:val="18"/>
              </w:rPr>
              <w:t xml:space="preserve">), 2004 г. </w:t>
            </w:r>
          </w:p>
        </w:tc>
        <w:tc>
          <w:tcPr>
            <w:tcW w:w="709" w:type="dxa"/>
          </w:tcPr>
          <w:p w:rsidR="00E27004" w:rsidRPr="00E04EEF" w:rsidRDefault="00E27004" w:rsidP="00E04E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E04EEF" w:rsidRDefault="00E27004" w:rsidP="00E04EEF">
            <w:pPr>
              <w:jc w:val="center"/>
              <w:rPr>
                <w:sz w:val="18"/>
                <w:szCs w:val="18"/>
              </w:rPr>
            </w:pPr>
            <w:r w:rsidRPr="00E04EEF">
              <w:rPr>
                <w:sz w:val="18"/>
                <w:szCs w:val="18"/>
              </w:rPr>
              <w:t>26152,00</w:t>
            </w:r>
          </w:p>
        </w:tc>
        <w:tc>
          <w:tcPr>
            <w:tcW w:w="1278" w:type="dxa"/>
          </w:tcPr>
          <w:p w:rsidR="00E27004" w:rsidRPr="00AE53CB" w:rsidRDefault="00E27004" w:rsidP="00E04EEF">
            <w:pPr>
              <w:jc w:val="center"/>
              <w:rPr>
                <w:sz w:val="18"/>
                <w:szCs w:val="18"/>
              </w:rPr>
            </w:pPr>
            <w:r w:rsidRPr="00AE53CB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E27004" w:rsidRPr="00E26A91" w:rsidRDefault="00E27004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 xml:space="preserve">Постановление </w:t>
            </w:r>
          </w:p>
          <w:p w:rsidR="00E27004" w:rsidRPr="00E26A91" w:rsidRDefault="00E27004" w:rsidP="006C6ACA">
            <w:pPr>
              <w:rPr>
                <w:sz w:val="18"/>
                <w:szCs w:val="18"/>
              </w:rPr>
            </w:pPr>
            <w:r w:rsidRPr="00E26A91">
              <w:rPr>
                <w:sz w:val="18"/>
                <w:szCs w:val="18"/>
              </w:rPr>
              <w:t>от 06.04.2012 № 398</w:t>
            </w:r>
          </w:p>
        </w:tc>
        <w:tc>
          <w:tcPr>
            <w:tcW w:w="1419" w:type="dxa"/>
          </w:tcPr>
          <w:p w:rsidR="00E27004" w:rsidRPr="002D5041" w:rsidRDefault="00E27004" w:rsidP="003E31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Передано в безвозмездное пользование в </w:t>
            </w:r>
            <w:r w:rsidRPr="002D5041">
              <w:rPr>
                <w:sz w:val="18"/>
                <w:szCs w:val="18"/>
              </w:rPr>
              <w:t>Районный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26A91">
              <w:rPr>
                <w:sz w:val="18"/>
                <w:szCs w:val="18"/>
              </w:rPr>
              <w:t>Совет ветеранов</w:t>
            </w:r>
          </w:p>
        </w:tc>
        <w:tc>
          <w:tcPr>
            <w:tcW w:w="1419" w:type="dxa"/>
          </w:tcPr>
          <w:p w:rsidR="00E27004" w:rsidRPr="00995E6F" w:rsidRDefault="00E27004" w:rsidP="002E08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22.12.2015 № 1270</w:t>
            </w:r>
            <w:r w:rsidRPr="00995E6F">
              <w:rPr>
                <w:sz w:val="18"/>
                <w:szCs w:val="18"/>
              </w:rPr>
              <w:t xml:space="preserve">; Договор </w:t>
            </w:r>
          </w:p>
          <w:p w:rsidR="00E27004" w:rsidRPr="00E26A91" w:rsidRDefault="00E27004" w:rsidP="00786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07/16-БП от 25</w:t>
            </w:r>
            <w:r w:rsidRPr="00995E6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5 (с 01.01.2016 по 31.12.2026)</w:t>
            </w:r>
          </w:p>
        </w:tc>
      </w:tr>
      <w:tr w:rsidR="00E27004" w:rsidRPr="00CB3B74" w:rsidTr="00770C29">
        <w:tc>
          <w:tcPr>
            <w:tcW w:w="705" w:type="dxa"/>
          </w:tcPr>
          <w:p w:rsidR="00E27004" w:rsidRPr="00CA70C1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 w:themeColor="text1"/>
                <w:sz w:val="18"/>
                <w:szCs w:val="18"/>
              </w:rPr>
            </w:pPr>
            <w:r w:rsidRPr="00CA70C1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4" w:type="dxa"/>
          </w:tcPr>
          <w:p w:rsidR="00E27004" w:rsidRPr="00CB3B74" w:rsidRDefault="00E27004" w:rsidP="00A66BC2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CB3B74">
              <w:rPr>
                <w:color w:val="000000" w:themeColor="text1"/>
                <w:sz w:val="18"/>
                <w:szCs w:val="18"/>
                <w:lang w:eastAsia="en-US"/>
              </w:rPr>
              <w:t>АР-МК-0867</w:t>
            </w:r>
          </w:p>
        </w:tc>
        <w:tc>
          <w:tcPr>
            <w:tcW w:w="1701" w:type="dxa"/>
          </w:tcPr>
          <w:p w:rsidR="00E27004" w:rsidRPr="00CB3B74" w:rsidRDefault="00E27004" w:rsidP="00075FD0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000000000000124</w:t>
            </w:r>
          </w:p>
        </w:tc>
        <w:tc>
          <w:tcPr>
            <w:tcW w:w="2974" w:type="dxa"/>
          </w:tcPr>
          <w:p w:rsidR="00E27004" w:rsidRPr="00CB3B74" w:rsidRDefault="00E27004" w:rsidP="00752F4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B3B74">
              <w:rPr>
                <w:rFonts w:eastAsia="Calibri"/>
                <w:sz w:val="18"/>
                <w:szCs w:val="18"/>
                <w:lang w:eastAsia="en-US"/>
              </w:rPr>
              <w:t>Дополнительное оборудование: МФУ товарный знак «</w:t>
            </w:r>
            <w:r w:rsidRPr="00CB3B74">
              <w:rPr>
                <w:rFonts w:eastAsia="Calibri"/>
                <w:sz w:val="18"/>
                <w:szCs w:val="18"/>
                <w:lang w:val="en-US" w:eastAsia="en-US"/>
              </w:rPr>
              <w:t>Lexmark</w:t>
            </w:r>
            <w:r w:rsidRPr="00CB3B74">
              <w:rPr>
                <w:rFonts w:eastAsia="Calibri"/>
                <w:sz w:val="18"/>
                <w:szCs w:val="18"/>
                <w:lang w:eastAsia="en-US"/>
              </w:rPr>
              <w:t>» Телефон товарный знак «</w:t>
            </w:r>
            <w:r w:rsidRPr="00CB3B74">
              <w:rPr>
                <w:rFonts w:eastAsia="Calibri"/>
                <w:sz w:val="18"/>
                <w:szCs w:val="18"/>
                <w:lang w:val="en-US" w:eastAsia="en-US"/>
              </w:rPr>
              <w:t>Panasonic</w:t>
            </w:r>
            <w:r w:rsidRPr="00CB3B74">
              <w:rPr>
                <w:rFonts w:eastAsia="Calibri"/>
                <w:sz w:val="18"/>
                <w:szCs w:val="18"/>
                <w:lang w:eastAsia="en-US"/>
              </w:rPr>
              <w:t>» Роутер товарный знак «</w:t>
            </w:r>
            <w:proofErr w:type="spellStart"/>
            <w:r w:rsidRPr="00CB3B74">
              <w:rPr>
                <w:rFonts w:eastAsia="Calibri"/>
                <w:sz w:val="18"/>
                <w:szCs w:val="18"/>
                <w:lang w:val="en-US" w:eastAsia="en-US"/>
              </w:rPr>
              <w:t>Mikrotik</w:t>
            </w:r>
            <w:proofErr w:type="spellEnd"/>
            <w:r w:rsidRPr="00CB3B74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9" w:type="dxa"/>
          </w:tcPr>
          <w:p w:rsidR="00E27004" w:rsidRPr="00CB3B74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CB3B74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B3B74">
              <w:rPr>
                <w:color w:val="000000" w:themeColor="text1"/>
                <w:sz w:val="18"/>
                <w:szCs w:val="18"/>
              </w:rPr>
              <w:t>46107,14</w:t>
            </w:r>
          </w:p>
        </w:tc>
        <w:tc>
          <w:tcPr>
            <w:tcW w:w="1278" w:type="dxa"/>
          </w:tcPr>
          <w:p w:rsidR="00E27004" w:rsidRPr="00CB3B74" w:rsidRDefault="00E27004" w:rsidP="00E04EEF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130" w:type="dxa"/>
          </w:tcPr>
          <w:p w:rsidR="00E27004" w:rsidRPr="00CB3B74" w:rsidRDefault="00E27004" w:rsidP="000B06DF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CB3B74" w:rsidRDefault="00E27004" w:rsidP="000B06DF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от 17.12.2020  № 1221</w:t>
            </w:r>
          </w:p>
          <w:p w:rsidR="00E27004" w:rsidRPr="00CB3B74" w:rsidRDefault="00E27004" w:rsidP="000B06DF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E27004" w:rsidRPr="00CB3B74" w:rsidRDefault="00E27004" w:rsidP="000B06DF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№  от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CB3B74">
              <w:rPr>
                <w:sz w:val="18"/>
                <w:szCs w:val="18"/>
                <w:lang w:eastAsia="en-US"/>
              </w:rPr>
              <w:t xml:space="preserve">17.12.2020  </w:t>
            </w:r>
          </w:p>
        </w:tc>
        <w:tc>
          <w:tcPr>
            <w:tcW w:w="1419" w:type="dxa"/>
          </w:tcPr>
          <w:p w:rsidR="00E27004" w:rsidRPr="00CB3B74" w:rsidRDefault="00E27004" w:rsidP="009C25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B3B74">
              <w:rPr>
                <w:color w:val="000000" w:themeColor="text1"/>
                <w:sz w:val="18"/>
                <w:szCs w:val="18"/>
              </w:rPr>
              <w:t>КАЗНА</w:t>
            </w:r>
          </w:p>
        </w:tc>
        <w:tc>
          <w:tcPr>
            <w:tcW w:w="1419" w:type="dxa"/>
          </w:tcPr>
          <w:p w:rsidR="00E27004" w:rsidRPr="00CB3B74" w:rsidRDefault="00E27004" w:rsidP="006E586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E27004" w:rsidRPr="00CB3B74" w:rsidTr="00770C29">
        <w:tc>
          <w:tcPr>
            <w:tcW w:w="705" w:type="dxa"/>
          </w:tcPr>
          <w:p w:rsidR="00E27004" w:rsidRPr="00CA70C1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 w:themeColor="text1"/>
                <w:sz w:val="18"/>
                <w:szCs w:val="18"/>
              </w:rPr>
            </w:pPr>
            <w:r w:rsidRPr="00CA70C1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74" w:type="dxa"/>
          </w:tcPr>
          <w:p w:rsidR="00E27004" w:rsidRPr="00CB3B74" w:rsidRDefault="00E27004" w:rsidP="00CB3B74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CB3B74">
              <w:rPr>
                <w:color w:val="000000" w:themeColor="text1"/>
                <w:sz w:val="18"/>
                <w:szCs w:val="18"/>
                <w:lang w:eastAsia="en-US"/>
              </w:rPr>
              <w:t>АР-МК-0868</w:t>
            </w:r>
          </w:p>
        </w:tc>
        <w:tc>
          <w:tcPr>
            <w:tcW w:w="1701" w:type="dxa"/>
          </w:tcPr>
          <w:p w:rsidR="00E27004" w:rsidRPr="00CB3B74" w:rsidRDefault="00E27004" w:rsidP="00075FD0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000000000000125</w:t>
            </w:r>
          </w:p>
        </w:tc>
        <w:tc>
          <w:tcPr>
            <w:tcW w:w="2974" w:type="dxa"/>
          </w:tcPr>
          <w:p w:rsidR="00E27004" w:rsidRPr="00CB3B74" w:rsidRDefault="00E27004" w:rsidP="00752F4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B3B74">
              <w:rPr>
                <w:rFonts w:eastAsia="Calibri"/>
                <w:sz w:val="18"/>
                <w:szCs w:val="18"/>
                <w:lang w:eastAsia="en-US"/>
              </w:rPr>
              <w:t>Компьютер в комплекте тип 1 товарный знак «Система»</w:t>
            </w:r>
          </w:p>
        </w:tc>
        <w:tc>
          <w:tcPr>
            <w:tcW w:w="709" w:type="dxa"/>
          </w:tcPr>
          <w:p w:rsidR="00E27004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CB3B74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52426,00</w:t>
            </w:r>
          </w:p>
        </w:tc>
        <w:tc>
          <w:tcPr>
            <w:tcW w:w="1278" w:type="dxa"/>
          </w:tcPr>
          <w:p w:rsidR="00E27004" w:rsidRPr="00CB3B74" w:rsidRDefault="00E27004" w:rsidP="00E04EEF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130" w:type="dxa"/>
          </w:tcPr>
          <w:p w:rsidR="00E27004" w:rsidRPr="00CB3B74" w:rsidRDefault="00E27004" w:rsidP="00CB3B74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CB3B74" w:rsidRDefault="00E27004" w:rsidP="00CB3B74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от 17.12.2020  № 1221</w:t>
            </w:r>
          </w:p>
          <w:p w:rsidR="00E27004" w:rsidRPr="00CB3B74" w:rsidRDefault="00E27004" w:rsidP="00CB3B74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E27004" w:rsidRPr="00CB3B74" w:rsidRDefault="00E27004" w:rsidP="00CB3B74">
            <w:pPr>
              <w:rPr>
                <w:sz w:val="18"/>
                <w:szCs w:val="18"/>
                <w:lang w:eastAsia="en-US"/>
              </w:rPr>
            </w:pPr>
            <w:r w:rsidRPr="00CB3B74">
              <w:rPr>
                <w:sz w:val="18"/>
                <w:szCs w:val="18"/>
                <w:lang w:eastAsia="en-US"/>
              </w:rPr>
              <w:t>№  от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CB3B74">
              <w:rPr>
                <w:sz w:val="18"/>
                <w:szCs w:val="18"/>
                <w:lang w:eastAsia="en-US"/>
              </w:rPr>
              <w:t xml:space="preserve">17.12.2020  </w:t>
            </w:r>
          </w:p>
        </w:tc>
        <w:tc>
          <w:tcPr>
            <w:tcW w:w="1419" w:type="dxa"/>
          </w:tcPr>
          <w:p w:rsidR="00E27004" w:rsidRPr="00CB3B74" w:rsidRDefault="00E27004" w:rsidP="009C25C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КАЗНА</w:t>
            </w:r>
          </w:p>
        </w:tc>
        <w:tc>
          <w:tcPr>
            <w:tcW w:w="1419" w:type="dxa"/>
          </w:tcPr>
          <w:p w:rsidR="00E27004" w:rsidRPr="00CB3B74" w:rsidRDefault="00E27004" w:rsidP="006E586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E27004" w:rsidRPr="00A04311" w:rsidTr="00770C29">
        <w:tc>
          <w:tcPr>
            <w:tcW w:w="705" w:type="dxa"/>
          </w:tcPr>
          <w:p w:rsidR="00E27004" w:rsidRPr="00CA70C1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 w:themeColor="text1"/>
                <w:sz w:val="18"/>
                <w:szCs w:val="18"/>
              </w:rPr>
            </w:pPr>
            <w:r w:rsidRPr="00CA70C1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4" w:type="dxa"/>
          </w:tcPr>
          <w:p w:rsidR="00E27004" w:rsidRPr="00A04311" w:rsidRDefault="00E27004" w:rsidP="00CB3B74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A04311">
              <w:rPr>
                <w:color w:val="000000" w:themeColor="text1"/>
                <w:sz w:val="18"/>
                <w:szCs w:val="18"/>
                <w:lang w:eastAsia="en-US"/>
              </w:rPr>
              <w:t>АР-МК-0869</w:t>
            </w:r>
          </w:p>
        </w:tc>
        <w:tc>
          <w:tcPr>
            <w:tcW w:w="1701" w:type="dxa"/>
          </w:tcPr>
          <w:p w:rsidR="00E27004" w:rsidRPr="00A04311" w:rsidRDefault="00E27004" w:rsidP="002B584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sz w:val="18"/>
                <w:szCs w:val="18"/>
              </w:rPr>
              <w:t>000000000000126</w:t>
            </w:r>
          </w:p>
        </w:tc>
        <w:tc>
          <w:tcPr>
            <w:tcW w:w="2974" w:type="dxa"/>
          </w:tcPr>
          <w:p w:rsidR="00E27004" w:rsidRPr="00A04311" w:rsidRDefault="00E27004" w:rsidP="00752F4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04311">
              <w:rPr>
                <w:rFonts w:eastAsia="Calibri"/>
                <w:sz w:val="18"/>
                <w:szCs w:val="18"/>
                <w:lang w:eastAsia="en-US"/>
              </w:rPr>
              <w:t>Компьютер в комплекте тип 2 товарный знак «Система»</w:t>
            </w:r>
          </w:p>
        </w:tc>
        <w:tc>
          <w:tcPr>
            <w:tcW w:w="709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color w:val="000000" w:themeColor="text1"/>
                <w:sz w:val="18"/>
                <w:szCs w:val="18"/>
              </w:rPr>
              <w:t>72691,00</w:t>
            </w:r>
          </w:p>
        </w:tc>
        <w:tc>
          <w:tcPr>
            <w:tcW w:w="1278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A04311">
              <w:rPr>
                <w:color w:val="000000" w:themeColor="text1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130" w:type="dxa"/>
          </w:tcPr>
          <w:p w:rsidR="00E27004" w:rsidRPr="00A04311" w:rsidRDefault="00E27004" w:rsidP="00752F44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A04311" w:rsidRDefault="00E27004" w:rsidP="00752F44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>от 17.12.2020  № 1221</w:t>
            </w:r>
          </w:p>
          <w:p w:rsidR="00E27004" w:rsidRPr="00A04311" w:rsidRDefault="00E27004" w:rsidP="00752F44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E27004" w:rsidRPr="00A04311" w:rsidRDefault="00E27004" w:rsidP="00752F44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419" w:type="dxa"/>
          </w:tcPr>
          <w:p w:rsidR="00E27004" w:rsidRPr="00A04311" w:rsidRDefault="00E27004" w:rsidP="009C25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color w:val="000000" w:themeColor="text1"/>
                <w:sz w:val="18"/>
                <w:szCs w:val="18"/>
              </w:rPr>
              <w:t>КАЗНА</w:t>
            </w:r>
          </w:p>
        </w:tc>
        <w:tc>
          <w:tcPr>
            <w:tcW w:w="1419" w:type="dxa"/>
          </w:tcPr>
          <w:p w:rsidR="00E27004" w:rsidRPr="00A04311" w:rsidRDefault="00E27004" w:rsidP="006E586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E27004" w:rsidRPr="00A04311" w:rsidTr="00770C29">
        <w:tc>
          <w:tcPr>
            <w:tcW w:w="705" w:type="dxa"/>
          </w:tcPr>
          <w:p w:rsidR="00E27004" w:rsidRPr="00CA70C1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 w:themeColor="text1"/>
                <w:sz w:val="18"/>
                <w:szCs w:val="18"/>
              </w:rPr>
            </w:pPr>
            <w:r w:rsidRPr="00CA70C1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74" w:type="dxa"/>
          </w:tcPr>
          <w:p w:rsidR="00E27004" w:rsidRPr="00A04311" w:rsidRDefault="00E27004" w:rsidP="00CB3B74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A04311">
              <w:rPr>
                <w:color w:val="000000" w:themeColor="text1"/>
                <w:sz w:val="18"/>
                <w:szCs w:val="18"/>
                <w:lang w:eastAsia="en-US"/>
              </w:rPr>
              <w:t>АР-МК-0870</w:t>
            </w:r>
          </w:p>
        </w:tc>
        <w:tc>
          <w:tcPr>
            <w:tcW w:w="1701" w:type="dxa"/>
          </w:tcPr>
          <w:p w:rsidR="00E27004" w:rsidRPr="00A04311" w:rsidRDefault="00E27004" w:rsidP="002B584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sz w:val="18"/>
                <w:szCs w:val="18"/>
              </w:rPr>
              <w:t>000000000000151</w:t>
            </w:r>
          </w:p>
        </w:tc>
        <w:tc>
          <w:tcPr>
            <w:tcW w:w="2974" w:type="dxa"/>
          </w:tcPr>
          <w:p w:rsidR="00E27004" w:rsidRPr="00A04311" w:rsidRDefault="00E27004" w:rsidP="00752F4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04311">
              <w:rPr>
                <w:rFonts w:eastAsia="Calibri"/>
                <w:sz w:val="18"/>
                <w:szCs w:val="18"/>
                <w:lang w:eastAsia="en-US"/>
              </w:rPr>
              <w:t>1С</w:t>
            </w:r>
            <w:proofErr w:type="gramStart"/>
            <w:r w:rsidRPr="00A04311">
              <w:rPr>
                <w:rFonts w:eastAsia="Calibri"/>
                <w:sz w:val="18"/>
                <w:szCs w:val="18"/>
                <w:lang w:eastAsia="en-US"/>
              </w:rPr>
              <w:t>:Р</w:t>
            </w:r>
            <w:proofErr w:type="gramEnd"/>
            <w:r w:rsidRPr="00A04311">
              <w:rPr>
                <w:rFonts w:eastAsia="Calibri"/>
                <w:sz w:val="18"/>
                <w:szCs w:val="18"/>
                <w:lang w:eastAsia="en-US"/>
              </w:rPr>
              <w:t>озница 8. Аптека</w:t>
            </w:r>
          </w:p>
        </w:tc>
        <w:tc>
          <w:tcPr>
            <w:tcW w:w="709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color w:val="000000" w:themeColor="text1"/>
                <w:sz w:val="18"/>
                <w:szCs w:val="18"/>
              </w:rPr>
              <w:t>26400,00</w:t>
            </w:r>
          </w:p>
        </w:tc>
        <w:tc>
          <w:tcPr>
            <w:tcW w:w="1278" w:type="dxa"/>
          </w:tcPr>
          <w:p w:rsidR="00E27004" w:rsidRPr="00A04311" w:rsidRDefault="00E27004" w:rsidP="00E04EEF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A04311">
              <w:rPr>
                <w:color w:val="000000" w:themeColor="text1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130" w:type="dxa"/>
          </w:tcPr>
          <w:p w:rsidR="00E27004" w:rsidRPr="00A04311" w:rsidRDefault="00E27004" w:rsidP="00015895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 xml:space="preserve">Постановление об изъятии у Администрации Александровского района  и  включении в </w:t>
            </w:r>
            <w:r w:rsidRPr="00A04311">
              <w:rPr>
                <w:sz w:val="18"/>
                <w:szCs w:val="18"/>
                <w:lang w:eastAsia="en-US"/>
              </w:rPr>
              <w:lastRenderedPageBreak/>
              <w:t>казну</w:t>
            </w:r>
          </w:p>
          <w:p w:rsidR="00E27004" w:rsidRPr="00A04311" w:rsidRDefault="00E27004" w:rsidP="00015895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>от 17.12.2020  № 1221</w:t>
            </w:r>
          </w:p>
          <w:p w:rsidR="00E27004" w:rsidRPr="00A04311" w:rsidRDefault="00E27004" w:rsidP="00015895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 xml:space="preserve">Акт приема-передачи </w:t>
            </w:r>
          </w:p>
          <w:p w:rsidR="00E27004" w:rsidRPr="00A04311" w:rsidRDefault="00E27004" w:rsidP="00015895">
            <w:pPr>
              <w:rPr>
                <w:sz w:val="18"/>
                <w:szCs w:val="18"/>
                <w:lang w:eastAsia="en-US"/>
              </w:rPr>
            </w:pPr>
            <w:r w:rsidRPr="00A04311">
              <w:rPr>
                <w:sz w:val="18"/>
                <w:szCs w:val="18"/>
                <w:lang w:eastAsia="en-US"/>
              </w:rPr>
              <w:t xml:space="preserve">№  от 17.12.2020  </w:t>
            </w:r>
          </w:p>
        </w:tc>
        <w:tc>
          <w:tcPr>
            <w:tcW w:w="1419" w:type="dxa"/>
          </w:tcPr>
          <w:p w:rsidR="00E27004" w:rsidRPr="00A04311" w:rsidRDefault="00E27004" w:rsidP="009C25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04311">
              <w:rPr>
                <w:color w:val="000000" w:themeColor="text1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19" w:type="dxa"/>
          </w:tcPr>
          <w:p w:rsidR="00E27004" w:rsidRPr="00A04311" w:rsidRDefault="00E27004" w:rsidP="006E586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E27004" w:rsidRPr="008B6C79" w:rsidTr="00770C29">
        <w:trPr>
          <w:trHeight w:val="1199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274" w:type="dxa"/>
          </w:tcPr>
          <w:p w:rsidR="00E27004" w:rsidRPr="008B6C79" w:rsidRDefault="00E27004" w:rsidP="00F84A9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АР-МК-0965</w:t>
            </w:r>
          </w:p>
        </w:tc>
        <w:tc>
          <w:tcPr>
            <w:tcW w:w="1701" w:type="dxa"/>
          </w:tcPr>
          <w:p w:rsidR="00E27004" w:rsidRPr="00231110" w:rsidRDefault="00E27004" w:rsidP="00F84A9E">
            <w:pPr>
              <w:jc w:val="both"/>
              <w:rPr>
                <w:sz w:val="18"/>
                <w:szCs w:val="18"/>
              </w:rPr>
            </w:pPr>
            <w:r w:rsidRPr="00231110">
              <w:rPr>
                <w:sz w:val="18"/>
                <w:szCs w:val="18"/>
              </w:rPr>
              <w:t>330289230117113</w:t>
            </w:r>
          </w:p>
        </w:tc>
        <w:tc>
          <w:tcPr>
            <w:tcW w:w="2974" w:type="dxa"/>
          </w:tcPr>
          <w:p w:rsidR="00E27004" w:rsidRPr="008B6C79" w:rsidRDefault="00E27004" w:rsidP="00F84A9E">
            <w:pPr>
              <w:jc w:val="both"/>
              <w:rPr>
                <w:bCs/>
                <w:sz w:val="18"/>
                <w:szCs w:val="18"/>
              </w:rPr>
            </w:pPr>
            <w:r w:rsidRPr="00F811CB">
              <w:rPr>
                <w:bCs/>
                <w:sz w:val="18"/>
                <w:szCs w:val="18"/>
              </w:rPr>
              <w:t>Установка асфальтосмесительная ДС-158, паспорт ДС-158 00.00.000 ПС</w:t>
            </w:r>
          </w:p>
        </w:tc>
        <w:tc>
          <w:tcPr>
            <w:tcW w:w="709" w:type="dxa"/>
          </w:tcPr>
          <w:p w:rsidR="00E27004" w:rsidRPr="008B6C79" w:rsidRDefault="00E27004" w:rsidP="009A7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8B6C79" w:rsidRDefault="00E27004" w:rsidP="009A7AC9">
            <w:pPr>
              <w:jc w:val="center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7588740</w:t>
            </w:r>
            <w:r w:rsidRPr="008B6C7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97</w:t>
            </w:r>
          </w:p>
        </w:tc>
        <w:tc>
          <w:tcPr>
            <w:tcW w:w="1278" w:type="dxa"/>
          </w:tcPr>
          <w:p w:rsidR="00E27004" w:rsidRPr="008B6C79" w:rsidRDefault="00F25250" w:rsidP="00F2525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14560838</w:t>
            </w:r>
            <w:r w:rsidR="00E27004">
              <w:rPr>
                <w:sz w:val="18"/>
                <w:szCs w:val="18"/>
                <w:lang w:eastAsia="en-US"/>
              </w:rPr>
              <w:t>,0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130" w:type="dxa"/>
          </w:tcPr>
          <w:p w:rsidR="00E27004" w:rsidRPr="008B6C79" w:rsidRDefault="00E27004" w:rsidP="00F84A9E">
            <w:pPr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Договор пожертвования от  06.08.2021 г., акт приема передачи от 02.09.2021,</w:t>
            </w:r>
          </w:p>
          <w:p w:rsidR="00E27004" w:rsidRPr="008B6C79" w:rsidRDefault="00E27004" w:rsidP="00F84A9E">
            <w:pPr>
              <w:rPr>
                <w:sz w:val="18"/>
                <w:szCs w:val="18"/>
                <w:lang w:eastAsia="en-US"/>
              </w:rPr>
            </w:pPr>
            <w:r w:rsidRPr="008B6C79">
              <w:rPr>
                <w:sz w:val="18"/>
                <w:szCs w:val="18"/>
                <w:lang w:eastAsia="en-US"/>
              </w:rPr>
              <w:t>Постановление о включении в казну от 21.09.2021 №  843</w:t>
            </w:r>
          </w:p>
        </w:tc>
        <w:tc>
          <w:tcPr>
            <w:tcW w:w="1419" w:type="dxa"/>
          </w:tcPr>
          <w:p w:rsidR="00E27004" w:rsidRDefault="00E27004" w:rsidP="00F84A9E">
            <w:pPr>
              <w:jc w:val="center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КАЗНА</w:t>
            </w:r>
          </w:p>
          <w:p w:rsidR="00E27004" w:rsidRPr="008B6C79" w:rsidRDefault="00E27004" w:rsidP="00F84A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Передано в безвозмездное пользоание ИП Геворгян П.А.</w:t>
            </w:r>
          </w:p>
        </w:tc>
        <w:tc>
          <w:tcPr>
            <w:tcW w:w="1419" w:type="dxa"/>
          </w:tcPr>
          <w:p w:rsidR="00E27004" w:rsidRPr="00995E6F" w:rsidRDefault="00E27004" w:rsidP="003B0168">
            <w:pPr>
              <w:rPr>
                <w:sz w:val="18"/>
                <w:szCs w:val="18"/>
              </w:rPr>
            </w:pPr>
            <w:r w:rsidRPr="00995E6F">
              <w:rPr>
                <w:sz w:val="18"/>
                <w:szCs w:val="18"/>
              </w:rPr>
              <w:t xml:space="preserve"> Договор </w:t>
            </w:r>
          </w:p>
          <w:p w:rsidR="00E27004" w:rsidRPr="008B6C79" w:rsidRDefault="00E27004" w:rsidP="003B01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08/22-БП от 26</w:t>
            </w:r>
            <w:r w:rsidRPr="00995E6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08</w:t>
            </w:r>
            <w:r w:rsidRPr="00995E6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22</w:t>
            </w: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11</w:t>
            </w:r>
          </w:p>
        </w:tc>
        <w:tc>
          <w:tcPr>
            <w:tcW w:w="1274" w:type="dxa"/>
          </w:tcPr>
          <w:p w:rsidR="00E27004" w:rsidRPr="008B6C79" w:rsidRDefault="00E27004" w:rsidP="00CB3B7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АР-МК-0966</w:t>
            </w:r>
          </w:p>
        </w:tc>
        <w:tc>
          <w:tcPr>
            <w:tcW w:w="1701" w:type="dxa"/>
          </w:tcPr>
          <w:p w:rsidR="00E27004" w:rsidRPr="00231110" w:rsidRDefault="00E27004" w:rsidP="00231110">
            <w:pPr>
              <w:jc w:val="both"/>
              <w:rPr>
                <w:sz w:val="18"/>
                <w:szCs w:val="18"/>
              </w:rPr>
            </w:pPr>
            <w:r w:rsidRPr="00231110">
              <w:rPr>
                <w:sz w:val="18"/>
                <w:szCs w:val="18"/>
              </w:rPr>
              <w:t>00000000000016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974" w:type="dxa"/>
          </w:tcPr>
          <w:p w:rsidR="00E27004" w:rsidRPr="008B6C79" w:rsidRDefault="00E27004" w:rsidP="00EC3FEA">
            <w:pPr>
              <w:jc w:val="both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Инсинераторная установка «ИУ-300», 2021 года выпуска, заводской номер 317</w:t>
            </w:r>
          </w:p>
        </w:tc>
        <w:tc>
          <w:tcPr>
            <w:tcW w:w="709" w:type="dxa"/>
          </w:tcPr>
          <w:p w:rsidR="00E27004" w:rsidRPr="008B6C79" w:rsidRDefault="00E27004" w:rsidP="00E04E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8B6C79" w:rsidRDefault="00E27004" w:rsidP="00E04EEF">
            <w:pPr>
              <w:jc w:val="center"/>
              <w:rPr>
                <w:sz w:val="18"/>
                <w:szCs w:val="18"/>
              </w:rPr>
            </w:pPr>
            <w:r w:rsidRPr="008B6C79">
              <w:rPr>
                <w:sz w:val="18"/>
                <w:szCs w:val="18"/>
              </w:rPr>
              <w:t>845000,00</w:t>
            </w:r>
          </w:p>
        </w:tc>
        <w:tc>
          <w:tcPr>
            <w:tcW w:w="1278" w:type="dxa"/>
          </w:tcPr>
          <w:p w:rsidR="00E27004" w:rsidRPr="008B6C79" w:rsidRDefault="001E5934" w:rsidP="001E593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654874</w:t>
            </w:r>
            <w:r w:rsidR="00E27004">
              <w:rPr>
                <w:sz w:val="18"/>
                <w:szCs w:val="18"/>
                <w:lang w:eastAsia="en-US"/>
              </w:rPr>
              <w:t>,9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0" w:type="dxa"/>
          </w:tcPr>
          <w:p w:rsidR="00E27004" w:rsidRPr="008B6C79" w:rsidRDefault="00E27004" w:rsidP="00EC3FEA">
            <w:pPr>
              <w:rPr>
                <w:sz w:val="18"/>
                <w:szCs w:val="18"/>
                <w:lang w:eastAsia="en-US"/>
              </w:rPr>
            </w:pPr>
            <w:r w:rsidRPr="008B6C79">
              <w:rPr>
                <w:sz w:val="18"/>
                <w:szCs w:val="18"/>
                <w:lang w:eastAsia="en-US"/>
              </w:rPr>
              <w:t>Постановление об изъят</w:t>
            </w:r>
            <w:proofErr w:type="gramStart"/>
            <w:r w:rsidRPr="008B6C79">
              <w:rPr>
                <w:sz w:val="18"/>
                <w:szCs w:val="18"/>
                <w:lang w:eastAsia="en-US"/>
              </w:rPr>
              <w:t>ии у А</w:t>
            </w:r>
            <w:proofErr w:type="gramEnd"/>
            <w:r w:rsidRPr="008B6C79">
              <w:rPr>
                <w:sz w:val="18"/>
                <w:szCs w:val="18"/>
                <w:lang w:eastAsia="en-US"/>
              </w:rPr>
              <w:t>дминистрации Александровского района  и  включении в казну</w:t>
            </w:r>
          </w:p>
          <w:p w:rsidR="00E27004" w:rsidRPr="008B6C79" w:rsidRDefault="00E27004" w:rsidP="002B462C">
            <w:pPr>
              <w:rPr>
                <w:sz w:val="18"/>
                <w:szCs w:val="18"/>
                <w:lang w:eastAsia="en-US"/>
              </w:rPr>
            </w:pPr>
            <w:r w:rsidRPr="008B6C79">
              <w:rPr>
                <w:sz w:val="18"/>
                <w:szCs w:val="18"/>
                <w:lang w:eastAsia="en-US"/>
              </w:rPr>
              <w:t>от 29.09.2021  № 859</w:t>
            </w:r>
          </w:p>
        </w:tc>
        <w:tc>
          <w:tcPr>
            <w:tcW w:w="1419" w:type="dxa"/>
          </w:tcPr>
          <w:p w:rsidR="00E27004" w:rsidRPr="00896453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  <w:r w:rsidRPr="00896453">
              <w:rPr>
                <w:sz w:val="18"/>
                <w:szCs w:val="18"/>
                <w:lang w:eastAsia="en-US"/>
              </w:rPr>
              <w:t>КАЗНА</w:t>
            </w:r>
          </w:p>
          <w:p w:rsidR="00E27004" w:rsidRPr="00896453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  <w:r w:rsidRPr="00896453"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E27004" w:rsidRPr="008B6C79" w:rsidRDefault="00E27004" w:rsidP="009B389B">
            <w:pPr>
              <w:jc w:val="center"/>
              <w:rPr>
                <w:sz w:val="18"/>
                <w:szCs w:val="18"/>
              </w:rPr>
            </w:pPr>
            <w:r w:rsidRPr="00896453">
              <w:rPr>
                <w:sz w:val="18"/>
                <w:szCs w:val="18"/>
                <w:lang w:eastAsia="en-US"/>
              </w:rPr>
              <w:t>Главе КФХ Залесову А.В.</w:t>
            </w:r>
          </w:p>
        </w:tc>
        <w:tc>
          <w:tcPr>
            <w:tcW w:w="1419" w:type="dxa"/>
          </w:tcPr>
          <w:p w:rsidR="00E27004" w:rsidRPr="00896453" w:rsidRDefault="00E27004" w:rsidP="00A378F1">
            <w:pPr>
              <w:rPr>
                <w:sz w:val="18"/>
                <w:szCs w:val="18"/>
              </w:rPr>
            </w:pPr>
            <w:r w:rsidRPr="00896453">
              <w:rPr>
                <w:sz w:val="18"/>
                <w:szCs w:val="18"/>
              </w:rPr>
              <w:t>Договор № 02/22-БП от 14.02.2022</w:t>
            </w:r>
          </w:p>
          <w:p w:rsidR="00E27004" w:rsidRPr="00896453" w:rsidRDefault="00E27004" w:rsidP="00A378F1">
            <w:pPr>
              <w:rPr>
                <w:sz w:val="18"/>
                <w:szCs w:val="18"/>
                <w:lang w:eastAsia="en-US"/>
              </w:rPr>
            </w:pPr>
            <w:r w:rsidRPr="00896453">
              <w:rPr>
                <w:sz w:val="18"/>
                <w:szCs w:val="18"/>
              </w:rPr>
              <w:t>(с14.02.2022  по 13.02.2027)</w:t>
            </w: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E27004" w:rsidRPr="00231110" w:rsidRDefault="00E27004" w:rsidP="007C320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АР-МК-0970</w:t>
            </w:r>
          </w:p>
        </w:tc>
        <w:tc>
          <w:tcPr>
            <w:tcW w:w="1701" w:type="dxa"/>
          </w:tcPr>
          <w:p w:rsidR="00E27004" w:rsidRPr="00231110" w:rsidRDefault="00E27004" w:rsidP="007C3204">
            <w:pPr>
              <w:jc w:val="both"/>
              <w:rPr>
                <w:sz w:val="18"/>
                <w:szCs w:val="18"/>
              </w:rPr>
            </w:pPr>
            <w:r w:rsidRPr="00231110">
              <w:rPr>
                <w:sz w:val="18"/>
                <w:szCs w:val="18"/>
              </w:rPr>
              <w:t>000000000000166</w:t>
            </w:r>
          </w:p>
        </w:tc>
        <w:tc>
          <w:tcPr>
            <w:tcW w:w="2974" w:type="dxa"/>
          </w:tcPr>
          <w:p w:rsidR="00E27004" w:rsidRPr="00231110" w:rsidRDefault="00E27004" w:rsidP="007C3204">
            <w:pPr>
              <w:jc w:val="both"/>
              <w:rPr>
                <w:sz w:val="18"/>
                <w:szCs w:val="18"/>
              </w:rPr>
            </w:pPr>
            <w:r w:rsidRPr="00231110">
              <w:rPr>
                <w:sz w:val="18"/>
                <w:szCs w:val="18"/>
              </w:rPr>
              <w:t>Клетка – ловушка (собаколовка), габаритные размеры 1300*500*600 мм</w:t>
            </w:r>
          </w:p>
        </w:tc>
        <w:tc>
          <w:tcPr>
            <w:tcW w:w="709" w:type="dxa"/>
          </w:tcPr>
          <w:p w:rsidR="00E27004" w:rsidRPr="00231110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231110" w:rsidRDefault="00E27004" w:rsidP="007C3204">
            <w:pPr>
              <w:jc w:val="center"/>
              <w:rPr>
                <w:sz w:val="18"/>
                <w:szCs w:val="18"/>
              </w:rPr>
            </w:pPr>
            <w:r w:rsidRPr="00231110">
              <w:rPr>
                <w:sz w:val="18"/>
                <w:szCs w:val="18"/>
              </w:rPr>
              <w:t>29890,00</w:t>
            </w:r>
          </w:p>
        </w:tc>
        <w:tc>
          <w:tcPr>
            <w:tcW w:w="1278" w:type="dxa"/>
          </w:tcPr>
          <w:p w:rsidR="00E27004" w:rsidRPr="00231110" w:rsidRDefault="00E27004" w:rsidP="007C320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2130" w:type="dxa"/>
          </w:tcPr>
          <w:p w:rsidR="00E27004" w:rsidRPr="00231110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231110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231110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231110">
              <w:rPr>
                <w:sz w:val="18"/>
                <w:szCs w:val="18"/>
                <w:lang w:eastAsia="en-US"/>
              </w:rPr>
              <w:t>от 18.11.2021  № 1038</w:t>
            </w:r>
          </w:p>
        </w:tc>
        <w:tc>
          <w:tcPr>
            <w:tcW w:w="1419" w:type="dxa"/>
            <w:vMerge w:val="restart"/>
          </w:tcPr>
          <w:p w:rsidR="00E27004" w:rsidRPr="00B625B4" w:rsidRDefault="00E27004" w:rsidP="002D10EE">
            <w:pPr>
              <w:jc w:val="center"/>
              <w:rPr>
                <w:sz w:val="18"/>
                <w:szCs w:val="18"/>
                <w:lang w:eastAsia="en-US"/>
              </w:rPr>
            </w:pPr>
            <w:r w:rsidRPr="00B625B4">
              <w:rPr>
                <w:sz w:val="18"/>
                <w:szCs w:val="18"/>
                <w:lang w:eastAsia="en-US"/>
              </w:rPr>
              <w:t>КАЗНА</w:t>
            </w:r>
          </w:p>
          <w:p w:rsidR="00E27004" w:rsidRPr="00B625B4" w:rsidRDefault="00E27004" w:rsidP="002D10EE">
            <w:pPr>
              <w:jc w:val="center"/>
              <w:rPr>
                <w:sz w:val="18"/>
                <w:szCs w:val="18"/>
                <w:lang w:eastAsia="en-US"/>
              </w:rPr>
            </w:pPr>
            <w:r w:rsidRPr="00B625B4">
              <w:rPr>
                <w:sz w:val="18"/>
                <w:szCs w:val="18"/>
                <w:lang w:eastAsia="en-US"/>
              </w:rPr>
              <w:t>Передано в безвозмездное пользование</w:t>
            </w:r>
          </w:p>
          <w:p w:rsidR="00E27004" w:rsidRPr="00896453" w:rsidRDefault="00E27004" w:rsidP="002D10EE">
            <w:pPr>
              <w:jc w:val="center"/>
              <w:rPr>
                <w:sz w:val="18"/>
                <w:szCs w:val="18"/>
                <w:lang w:eastAsia="en-US"/>
              </w:rPr>
            </w:pPr>
            <w:r w:rsidRPr="00B625B4">
              <w:rPr>
                <w:sz w:val="18"/>
                <w:szCs w:val="18"/>
                <w:lang w:eastAsia="en-US"/>
              </w:rPr>
              <w:t>Главе КФХ Залесову А.</w:t>
            </w:r>
            <w:proofErr w:type="gramStart"/>
            <w:r w:rsidRPr="00B625B4"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1419" w:type="dxa"/>
            <w:vMerge w:val="restart"/>
          </w:tcPr>
          <w:p w:rsidR="00E27004" w:rsidRPr="00B625B4" w:rsidRDefault="00E27004" w:rsidP="002D10EE">
            <w:pPr>
              <w:jc w:val="center"/>
              <w:rPr>
                <w:sz w:val="18"/>
                <w:szCs w:val="18"/>
              </w:rPr>
            </w:pPr>
            <w:r w:rsidRPr="00B625B4">
              <w:rPr>
                <w:sz w:val="18"/>
                <w:szCs w:val="18"/>
              </w:rPr>
              <w:t>Договор № 11/22-БП от 05.10.2022</w:t>
            </w:r>
          </w:p>
          <w:p w:rsidR="00E27004" w:rsidRPr="00896453" w:rsidRDefault="00E27004" w:rsidP="002D10EE">
            <w:pPr>
              <w:rPr>
                <w:sz w:val="18"/>
                <w:szCs w:val="18"/>
              </w:rPr>
            </w:pPr>
            <w:r w:rsidRPr="00B625B4">
              <w:rPr>
                <w:sz w:val="18"/>
                <w:szCs w:val="18"/>
              </w:rPr>
              <w:t>(с 05.10.2022  по 04.10.2025)</w:t>
            </w: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E27004" w:rsidRPr="00F21848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>АР-МК-0974</w:t>
            </w:r>
          </w:p>
        </w:tc>
        <w:tc>
          <w:tcPr>
            <w:tcW w:w="1701" w:type="dxa"/>
          </w:tcPr>
          <w:p w:rsidR="00E27004" w:rsidRPr="00400AF7" w:rsidRDefault="00E27004" w:rsidP="007C3204">
            <w:pPr>
              <w:jc w:val="both"/>
              <w:rPr>
                <w:sz w:val="18"/>
                <w:szCs w:val="18"/>
              </w:rPr>
            </w:pPr>
            <w:r w:rsidRPr="00400AF7">
              <w:rPr>
                <w:sz w:val="18"/>
                <w:szCs w:val="18"/>
              </w:rPr>
              <w:t>510014919117102</w:t>
            </w:r>
          </w:p>
        </w:tc>
        <w:tc>
          <w:tcPr>
            <w:tcW w:w="2974" w:type="dxa"/>
          </w:tcPr>
          <w:p w:rsidR="00E27004" w:rsidRPr="00F21848" w:rsidRDefault="00E27004" w:rsidP="007C3204">
            <w:pPr>
              <w:jc w:val="both"/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</w:rPr>
              <w:t>Вольер с будкой для содержания животных</w:t>
            </w:r>
          </w:p>
        </w:tc>
        <w:tc>
          <w:tcPr>
            <w:tcW w:w="709" w:type="dxa"/>
          </w:tcPr>
          <w:p w:rsidR="00E27004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F21848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  <w:r w:rsidRPr="00F21848"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</w:tcPr>
          <w:p w:rsidR="00E27004" w:rsidRPr="00F21848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E27004" w:rsidRPr="00F21848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F21848" w:rsidRDefault="00E27004" w:rsidP="007C3204">
            <w:pPr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  <w:lang w:eastAsia="en-US"/>
              </w:rPr>
              <w:t>от 28.12.2021  № 1217</w:t>
            </w:r>
          </w:p>
        </w:tc>
        <w:tc>
          <w:tcPr>
            <w:tcW w:w="1419" w:type="dxa"/>
            <w:vMerge/>
          </w:tcPr>
          <w:p w:rsidR="00E27004" w:rsidRPr="00896453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E27004" w:rsidRPr="00896453" w:rsidRDefault="00E27004" w:rsidP="00A378F1">
            <w:pPr>
              <w:rPr>
                <w:sz w:val="18"/>
                <w:szCs w:val="18"/>
              </w:rPr>
            </w:pP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E27004" w:rsidRPr="002E5DE1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2E5DE1">
              <w:rPr>
                <w:sz w:val="18"/>
                <w:szCs w:val="18"/>
                <w:lang w:eastAsia="en-US"/>
              </w:rPr>
              <w:t>АР</w:t>
            </w:r>
            <w:r>
              <w:rPr>
                <w:sz w:val="18"/>
                <w:szCs w:val="18"/>
                <w:lang w:eastAsia="en-US"/>
              </w:rPr>
              <w:t>-МК-0975</w:t>
            </w:r>
          </w:p>
        </w:tc>
        <w:tc>
          <w:tcPr>
            <w:tcW w:w="1701" w:type="dxa"/>
          </w:tcPr>
          <w:p w:rsidR="00E27004" w:rsidRDefault="00E27004" w:rsidP="007C3204">
            <w:r w:rsidRPr="00994FF9">
              <w:rPr>
                <w:sz w:val="18"/>
                <w:szCs w:val="18"/>
              </w:rPr>
              <w:t>51001491911710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974" w:type="dxa"/>
          </w:tcPr>
          <w:p w:rsidR="00E27004" w:rsidRDefault="00E27004" w:rsidP="007C3204">
            <w:r w:rsidRPr="00C95533">
              <w:rPr>
                <w:sz w:val="18"/>
                <w:szCs w:val="18"/>
              </w:rPr>
              <w:t>Вольер с будкой для содержания животных</w:t>
            </w:r>
          </w:p>
        </w:tc>
        <w:tc>
          <w:tcPr>
            <w:tcW w:w="709" w:type="dxa"/>
          </w:tcPr>
          <w:p w:rsidR="00E27004" w:rsidRPr="003C59B5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Default="00E27004" w:rsidP="007C3204">
            <w:pPr>
              <w:jc w:val="center"/>
            </w:pPr>
            <w:r w:rsidRPr="003C59B5">
              <w:rPr>
                <w:sz w:val="18"/>
                <w:szCs w:val="18"/>
              </w:rPr>
              <w:t>50000,00</w:t>
            </w:r>
          </w:p>
        </w:tc>
        <w:tc>
          <w:tcPr>
            <w:tcW w:w="1278" w:type="dxa"/>
          </w:tcPr>
          <w:p w:rsidR="00E27004" w:rsidRPr="00F21848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E27004" w:rsidRPr="00F21848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F21848" w:rsidRDefault="00E27004" w:rsidP="007C3204">
            <w:pPr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  <w:lang w:eastAsia="en-US"/>
              </w:rPr>
              <w:t>от 28.12.2021  № 1217</w:t>
            </w:r>
          </w:p>
        </w:tc>
        <w:tc>
          <w:tcPr>
            <w:tcW w:w="1419" w:type="dxa"/>
            <w:vMerge/>
          </w:tcPr>
          <w:p w:rsidR="00E27004" w:rsidRPr="00896453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E27004" w:rsidRPr="00896453" w:rsidRDefault="00E27004" w:rsidP="00A378F1">
            <w:pPr>
              <w:rPr>
                <w:sz w:val="18"/>
                <w:szCs w:val="18"/>
              </w:rPr>
            </w:pP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8B6C79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E27004" w:rsidRPr="002E5DE1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2E5DE1">
              <w:rPr>
                <w:sz w:val="18"/>
                <w:szCs w:val="18"/>
                <w:lang w:eastAsia="en-US"/>
              </w:rPr>
              <w:t>АР</w:t>
            </w:r>
            <w:r>
              <w:rPr>
                <w:sz w:val="18"/>
                <w:szCs w:val="18"/>
                <w:lang w:eastAsia="en-US"/>
              </w:rPr>
              <w:t>-МК-0976</w:t>
            </w:r>
          </w:p>
        </w:tc>
        <w:tc>
          <w:tcPr>
            <w:tcW w:w="1701" w:type="dxa"/>
          </w:tcPr>
          <w:p w:rsidR="00E27004" w:rsidRDefault="00E27004" w:rsidP="007C3204">
            <w:r w:rsidRPr="00994FF9">
              <w:rPr>
                <w:sz w:val="18"/>
                <w:szCs w:val="18"/>
              </w:rPr>
              <w:t>51001491911710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974" w:type="dxa"/>
          </w:tcPr>
          <w:p w:rsidR="00E27004" w:rsidRDefault="00E27004" w:rsidP="007C3204">
            <w:r w:rsidRPr="00C95533">
              <w:rPr>
                <w:sz w:val="18"/>
                <w:szCs w:val="18"/>
              </w:rPr>
              <w:t>Вольер с будкой для содержания животных</w:t>
            </w:r>
          </w:p>
        </w:tc>
        <w:tc>
          <w:tcPr>
            <w:tcW w:w="709" w:type="dxa"/>
          </w:tcPr>
          <w:p w:rsidR="00E27004" w:rsidRPr="003C59B5" w:rsidRDefault="00E27004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Default="00E27004" w:rsidP="007C3204">
            <w:pPr>
              <w:jc w:val="center"/>
            </w:pPr>
            <w:r w:rsidRPr="003C59B5">
              <w:rPr>
                <w:sz w:val="18"/>
                <w:szCs w:val="18"/>
              </w:rPr>
              <w:t>50000,00</w:t>
            </w:r>
          </w:p>
        </w:tc>
        <w:tc>
          <w:tcPr>
            <w:tcW w:w="1278" w:type="dxa"/>
          </w:tcPr>
          <w:p w:rsidR="00E27004" w:rsidRPr="00F21848" w:rsidRDefault="00FF0DAB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E27004" w:rsidRPr="00F21848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E27004" w:rsidRPr="00F21848" w:rsidRDefault="00E27004" w:rsidP="007C3204">
            <w:pPr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  <w:lang w:eastAsia="en-US"/>
              </w:rPr>
              <w:t>от 28.12.2021  № 1217</w:t>
            </w:r>
          </w:p>
        </w:tc>
        <w:tc>
          <w:tcPr>
            <w:tcW w:w="1419" w:type="dxa"/>
            <w:vMerge/>
          </w:tcPr>
          <w:p w:rsidR="00E27004" w:rsidRPr="00896453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E27004" w:rsidRPr="00896453" w:rsidRDefault="00E27004" w:rsidP="00A378F1">
            <w:pPr>
              <w:rPr>
                <w:sz w:val="18"/>
                <w:szCs w:val="18"/>
              </w:rPr>
            </w:pP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8B6C79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2E5DE1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2E5DE1">
              <w:rPr>
                <w:sz w:val="18"/>
                <w:szCs w:val="18"/>
                <w:lang w:eastAsia="en-US"/>
              </w:rPr>
              <w:t>АР</w:t>
            </w:r>
            <w:r>
              <w:rPr>
                <w:sz w:val="18"/>
                <w:szCs w:val="18"/>
                <w:lang w:eastAsia="en-US"/>
              </w:rPr>
              <w:t>-МК-0977</w:t>
            </w:r>
          </w:p>
        </w:tc>
        <w:tc>
          <w:tcPr>
            <w:tcW w:w="1701" w:type="dxa"/>
          </w:tcPr>
          <w:p w:rsidR="00FF0DAB" w:rsidRDefault="00FF0DAB" w:rsidP="007C3204">
            <w:r w:rsidRPr="00994FF9">
              <w:rPr>
                <w:sz w:val="18"/>
                <w:szCs w:val="18"/>
              </w:rPr>
              <w:t>51001491911710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974" w:type="dxa"/>
          </w:tcPr>
          <w:p w:rsidR="00FF0DAB" w:rsidRDefault="00FF0DAB" w:rsidP="007C3204">
            <w:r w:rsidRPr="00C95533">
              <w:rPr>
                <w:sz w:val="18"/>
                <w:szCs w:val="18"/>
              </w:rPr>
              <w:t>Вольер с будкой для содержания животных</w:t>
            </w:r>
          </w:p>
        </w:tc>
        <w:tc>
          <w:tcPr>
            <w:tcW w:w="709" w:type="dxa"/>
          </w:tcPr>
          <w:p w:rsidR="00FF0DAB" w:rsidRPr="003C59B5" w:rsidRDefault="00FF0DAB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F0DAB" w:rsidRDefault="00FF0DAB" w:rsidP="007C3204">
            <w:pPr>
              <w:jc w:val="center"/>
            </w:pPr>
            <w:r w:rsidRPr="003C59B5">
              <w:rPr>
                <w:sz w:val="18"/>
                <w:szCs w:val="18"/>
              </w:rPr>
              <w:t>50000,00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A158F5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FF0DAB" w:rsidRPr="00F21848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 xml:space="preserve">Постановление об изъятии у Администрации Александровского района  и  включении в </w:t>
            </w:r>
            <w:r w:rsidRPr="00F21848">
              <w:rPr>
                <w:sz w:val="18"/>
                <w:szCs w:val="18"/>
                <w:lang w:eastAsia="en-US"/>
              </w:rPr>
              <w:lastRenderedPageBreak/>
              <w:t>казну</w:t>
            </w:r>
          </w:p>
          <w:p w:rsidR="00FF0DAB" w:rsidRPr="00F21848" w:rsidRDefault="00FF0DAB" w:rsidP="007C3204">
            <w:pPr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  <w:lang w:eastAsia="en-US"/>
              </w:rPr>
              <w:t>от 28.12.2021  № 1217</w:t>
            </w:r>
          </w:p>
        </w:tc>
        <w:tc>
          <w:tcPr>
            <w:tcW w:w="1419" w:type="dxa"/>
            <w:vMerge/>
          </w:tcPr>
          <w:p w:rsidR="00FF0DAB" w:rsidRPr="00896453" w:rsidRDefault="00FF0DAB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896453" w:rsidRDefault="00FF0DAB" w:rsidP="00A378F1">
            <w:pPr>
              <w:rPr>
                <w:sz w:val="18"/>
                <w:szCs w:val="18"/>
              </w:rPr>
            </w:pP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8B6C79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2E5DE1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2E5DE1">
              <w:rPr>
                <w:sz w:val="18"/>
                <w:szCs w:val="18"/>
                <w:lang w:eastAsia="en-US"/>
              </w:rPr>
              <w:t>АР</w:t>
            </w:r>
            <w:r>
              <w:rPr>
                <w:sz w:val="18"/>
                <w:szCs w:val="18"/>
                <w:lang w:eastAsia="en-US"/>
              </w:rPr>
              <w:t>-МК-0978</w:t>
            </w:r>
          </w:p>
        </w:tc>
        <w:tc>
          <w:tcPr>
            <w:tcW w:w="1701" w:type="dxa"/>
          </w:tcPr>
          <w:p w:rsidR="00FF0DAB" w:rsidRDefault="00FF0DAB" w:rsidP="007C3204">
            <w:r w:rsidRPr="00994FF9">
              <w:rPr>
                <w:sz w:val="18"/>
                <w:szCs w:val="18"/>
              </w:rPr>
              <w:t>51001491911710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974" w:type="dxa"/>
          </w:tcPr>
          <w:p w:rsidR="00FF0DAB" w:rsidRDefault="00FF0DAB" w:rsidP="007C3204">
            <w:r w:rsidRPr="00C95533">
              <w:rPr>
                <w:sz w:val="18"/>
                <w:szCs w:val="18"/>
              </w:rPr>
              <w:t>Вольер с будкой для содержания животных</w:t>
            </w:r>
          </w:p>
        </w:tc>
        <w:tc>
          <w:tcPr>
            <w:tcW w:w="709" w:type="dxa"/>
          </w:tcPr>
          <w:p w:rsidR="00FF0DAB" w:rsidRPr="003C59B5" w:rsidRDefault="00FF0DAB" w:rsidP="007C3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F0DAB" w:rsidRDefault="00FF0DAB" w:rsidP="007C3204">
            <w:pPr>
              <w:jc w:val="center"/>
            </w:pPr>
            <w:r w:rsidRPr="003C59B5">
              <w:rPr>
                <w:sz w:val="18"/>
                <w:szCs w:val="18"/>
              </w:rPr>
              <w:t>50000,00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A158F5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FF0DAB" w:rsidRPr="00F21848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F21848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FF0DAB" w:rsidRPr="00F21848" w:rsidRDefault="00FF0DAB" w:rsidP="007C3204">
            <w:pPr>
              <w:rPr>
                <w:sz w:val="18"/>
                <w:szCs w:val="18"/>
              </w:rPr>
            </w:pPr>
            <w:r w:rsidRPr="00F21848">
              <w:rPr>
                <w:sz w:val="18"/>
                <w:szCs w:val="18"/>
                <w:lang w:eastAsia="en-US"/>
              </w:rPr>
              <w:t>от 28.12.2021  № 1217</w:t>
            </w:r>
          </w:p>
        </w:tc>
        <w:tc>
          <w:tcPr>
            <w:tcW w:w="1419" w:type="dxa"/>
            <w:vMerge/>
          </w:tcPr>
          <w:p w:rsidR="00FF0DAB" w:rsidRPr="00896453" w:rsidRDefault="00FF0DAB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896453" w:rsidRDefault="00FF0DAB" w:rsidP="00A378F1">
            <w:pPr>
              <w:rPr>
                <w:sz w:val="18"/>
                <w:szCs w:val="18"/>
              </w:rPr>
            </w:pPr>
          </w:p>
        </w:tc>
      </w:tr>
      <w:tr w:rsidR="00E27004" w:rsidRPr="008B6C79" w:rsidTr="00770C29">
        <w:trPr>
          <w:trHeight w:val="1008"/>
        </w:trPr>
        <w:tc>
          <w:tcPr>
            <w:tcW w:w="705" w:type="dxa"/>
          </w:tcPr>
          <w:p w:rsidR="00E27004" w:rsidRPr="00A24837" w:rsidRDefault="00E27004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E27004" w:rsidRPr="00A24837" w:rsidRDefault="00E27004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АР-МК-0995</w:t>
            </w:r>
          </w:p>
        </w:tc>
        <w:tc>
          <w:tcPr>
            <w:tcW w:w="1701" w:type="dxa"/>
          </w:tcPr>
          <w:p w:rsidR="00E27004" w:rsidRPr="00A24837" w:rsidRDefault="00E27004" w:rsidP="007C3204">
            <w:pPr>
              <w:jc w:val="both"/>
              <w:rPr>
                <w:sz w:val="16"/>
                <w:szCs w:val="16"/>
              </w:rPr>
            </w:pPr>
            <w:r w:rsidRPr="00A24837">
              <w:rPr>
                <w:sz w:val="16"/>
                <w:szCs w:val="16"/>
              </w:rPr>
              <w:t>210001210810117107</w:t>
            </w:r>
          </w:p>
        </w:tc>
        <w:tc>
          <w:tcPr>
            <w:tcW w:w="2974" w:type="dxa"/>
          </w:tcPr>
          <w:p w:rsidR="00E27004" w:rsidRPr="00A24837" w:rsidRDefault="00E27004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Туалетная кабина ТоуреК, цвет синий, 2019 г.</w:t>
            </w:r>
          </w:p>
        </w:tc>
        <w:tc>
          <w:tcPr>
            <w:tcW w:w="709" w:type="dxa"/>
          </w:tcPr>
          <w:p w:rsidR="00E27004" w:rsidRPr="00A24837" w:rsidRDefault="00E27004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27004" w:rsidRPr="00A24837" w:rsidRDefault="00E27004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25988,00</w:t>
            </w:r>
          </w:p>
        </w:tc>
        <w:tc>
          <w:tcPr>
            <w:tcW w:w="1278" w:type="dxa"/>
          </w:tcPr>
          <w:p w:rsidR="00E27004" w:rsidRPr="00A24837" w:rsidRDefault="00E27004" w:rsidP="007C3204">
            <w:pPr>
              <w:jc w:val="center"/>
            </w:pPr>
            <w:r w:rsidRPr="00A2483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E27004" w:rsidRPr="00A24837" w:rsidRDefault="00E27004" w:rsidP="00612413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Постановление  о прекращении  права оперативного управления  МКОУ НОШ д. Ларино и включении в казну от 18.01.2022 № 58</w:t>
            </w:r>
          </w:p>
        </w:tc>
        <w:tc>
          <w:tcPr>
            <w:tcW w:w="1419" w:type="dxa"/>
          </w:tcPr>
          <w:p w:rsidR="00E27004" w:rsidRPr="00A24837" w:rsidRDefault="00E27004" w:rsidP="009B389B">
            <w:pPr>
              <w:jc w:val="center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КАЗНА</w:t>
            </w:r>
          </w:p>
        </w:tc>
        <w:tc>
          <w:tcPr>
            <w:tcW w:w="1419" w:type="dxa"/>
          </w:tcPr>
          <w:p w:rsidR="00E27004" w:rsidRPr="00A24837" w:rsidRDefault="00E27004" w:rsidP="00A378F1">
            <w:pPr>
              <w:rPr>
                <w:sz w:val="18"/>
                <w:szCs w:val="18"/>
              </w:rPr>
            </w:pP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A24837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АР-МК-1040</w:t>
            </w:r>
          </w:p>
        </w:tc>
        <w:tc>
          <w:tcPr>
            <w:tcW w:w="1701" w:type="dxa"/>
          </w:tcPr>
          <w:p w:rsidR="00FF0DAB" w:rsidRPr="00A24837" w:rsidRDefault="00FF0DAB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00000000000027</w:t>
            </w:r>
          </w:p>
        </w:tc>
        <w:tc>
          <w:tcPr>
            <w:tcW w:w="2974" w:type="dxa"/>
          </w:tcPr>
          <w:p w:rsidR="00FF0DAB" w:rsidRPr="00A24837" w:rsidRDefault="00FF0DAB" w:rsidP="007C3204">
            <w:pPr>
              <w:jc w:val="both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Вагончик общей площадью 3*11 м</w:t>
            </w:r>
          </w:p>
        </w:tc>
        <w:tc>
          <w:tcPr>
            <w:tcW w:w="709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174000,00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D4097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FF0DAB" w:rsidRPr="00A24837" w:rsidRDefault="00FF0DAB" w:rsidP="002D10EE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  <w:lang w:eastAsia="en-US"/>
              </w:rPr>
              <w:t>от 23.06.2022  № 798</w:t>
            </w:r>
          </w:p>
        </w:tc>
        <w:tc>
          <w:tcPr>
            <w:tcW w:w="1419" w:type="dxa"/>
            <w:vMerge w:val="restart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КАЗНА</w:t>
            </w:r>
          </w:p>
          <w:p w:rsidR="00FF0DAB" w:rsidRPr="00A24837" w:rsidRDefault="00FF0DAB" w:rsidP="007C3204">
            <w:pPr>
              <w:jc w:val="center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Передано в безвозмездное пользование</w:t>
            </w:r>
          </w:p>
          <w:p w:rsidR="00FF0DAB" w:rsidRPr="00A24837" w:rsidRDefault="00FF0DAB" w:rsidP="007C3204">
            <w:pPr>
              <w:jc w:val="center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Главе КФХ Залесову А.</w:t>
            </w:r>
            <w:proofErr w:type="gramStart"/>
            <w:r w:rsidRPr="00A24837"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1419" w:type="dxa"/>
            <w:vMerge w:val="restart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Договор № 11/22-БП от 05.10.2022</w:t>
            </w:r>
          </w:p>
          <w:p w:rsidR="00FF0DAB" w:rsidRPr="00A24837" w:rsidRDefault="00FF0DAB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(с 05.10.2022  по 04.10.2025)</w:t>
            </w: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A24837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АР-МК-1051</w:t>
            </w:r>
          </w:p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АР-МК-1052</w:t>
            </w:r>
          </w:p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АР-МК-1053</w:t>
            </w:r>
          </w:p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АР-МК-1054</w:t>
            </w:r>
          </w:p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АР-МК-1055</w:t>
            </w:r>
          </w:p>
        </w:tc>
        <w:tc>
          <w:tcPr>
            <w:tcW w:w="1701" w:type="dxa"/>
          </w:tcPr>
          <w:p w:rsidR="00FF0DAB" w:rsidRPr="00A24837" w:rsidRDefault="00FF0DAB" w:rsidP="007C3204">
            <w:pPr>
              <w:jc w:val="both"/>
              <w:rPr>
                <w:sz w:val="16"/>
                <w:szCs w:val="16"/>
              </w:rPr>
            </w:pPr>
            <w:r w:rsidRPr="00A24837">
              <w:rPr>
                <w:sz w:val="16"/>
                <w:szCs w:val="16"/>
              </w:rPr>
              <w:t>51001491911710207</w:t>
            </w:r>
          </w:p>
          <w:p w:rsidR="00FF0DAB" w:rsidRPr="00A24837" w:rsidRDefault="00FF0DAB" w:rsidP="007C3204">
            <w:pPr>
              <w:jc w:val="both"/>
              <w:rPr>
                <w:sz w:val="16"/>
                <w:szCs w:val="16"/>
              </w:rPr>
            </w:pPr>
            <w:r w:rsidRPr="00A24837">
              <w:rPr>
                <w:sz w:val="16"/>
                <w:szCs w:val="16"/>
              </w:rPr>
              <w:t>51001491911710208</w:t>
            </w:r>
          </w:p>
          <w:p w:rsidR="00FF0DAB" w:rsidRPr="00A24837" w:rsidRDefault="00FF0DAB" w:rsidP="007C3204">
            <w:pPr>
              <w:jc w:val="both"/>
              <w:rPr>
                <w:sz w:val="16"/>
                <w:szCs w:val="16"/>
              </w:rPr>
            </w:pPr>
            <w:r w:rsidRPr="00A24837">
              <w:rPr>
                <w:sz w:val="16"/>
                <w:szCs w:val="16"/>
              </w:rPr>
              <w:t>51001491911710209</w:t>
            </w:r>
          </w:p>
          <w:p w:rsidR="00FF0DAB" w:rsidRPr="00A24837" w:rsidRDefault="00FF0DAB" w:rsidP="007C3204">
            <w:pPr>
              <w:jc w:val="both"/>
              <w:rPr>
                <w:sz w:val="16"/>
                <w:szCs w:val="16"/>
              </w:rPr>
            </w:pPr>
            <w:r w:rsidRPr="00A24837">
              <w:rPr>
                <w:sz w:val="16"/>
                <w:szCs w:val="16"/>
              </w:rPr>
              <w:t>51001491911710210</w:t>
            </w:r>
          </w:p>
          <w:p w:rsidR="00FF0DAB" w:rsidRPr="00A24837" w:rsidRDefault="00FF0DAB" w:rsidP="007C3204">
            <w:pPr>
              <w:jc w:val="both"/>
              <w:rPr>
                <w:sz w:val="18"/>
                <w:szCs w:val="18"/>
              </w:rPr>
            </w:pPr>
            <w:r w:rsidRPr="00A24837">
              <w:rPr>
                <w:sz w:val="16"/>
                <w:szCs w:val="16"/>
              </w:rPr>
              <w:t>51001491911710211</w:t>
            </w:r>
          </w:p>
        </w:tc>
        <w:tc>
          <w:tcPr>
            <w:tcW w:w="2974" w:type="dxa"/>
          </w:tcPr>
          <w:p w:rsidR="00FF0DAB" w:rsidRPr="00A24837" w:rsidRDefault="00FF0DAB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Двухместный вольер с будками для содержания животных без владельцев</w:t>
            </w:r>
          </w:p>
        </w:tc>
        <w:tc>
          <w:tcPr>
            <w:tcW w:w="709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250000,00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D4097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 w:val="restart"/>
          </w:tcPr>
          <w:p w:rsidR="00FF0DAB" w:rsidRPr="00A24837" w:rsidRDefault="00FF0DAB" w:rsidP="00612413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FF0DAB" w:rsidRPr="00A24837" w:rsidRDefault="00FF0DAB" w:rsidP="002D10EE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от 21.09.2022  № 1128</w:t>
            </w:r>
          </w:p>
        </w:tc>
        <w:tc>
          <w:tcPr>
            <w:tcW w:w="1419" w:type="dxa"/>
            <w:vMerge/>
          </w:tcPr>
          <w:p w:rsidR="00FF0DAB" w:rsidRPr="00A24837" w:rsidRDefault="00FF0DAB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A24837" w:rsidRDefault="00FF0DAB" w:rsidP="00A378F1">
            <w:pPr>
              <w:rPr>
                <w:sz w:val="18"/>
                <w:szCs w:val="18"/>
              </w:rPr>
            </w:pP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A24837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АР-МК-1056</w:t>
            </w:r>
          </w:p>
        </w:tc>
        <w:tc>
          <w:tcPr>
            <w:tcW w:w="1701" w:type="dxa"/>
          </w:tcPr>
          <w:p w:rsidR="00FF0DAB" w:rsidRPr="00A24837" w:rsidRDefault="00FF0DAB" w:rsidP="007C3204">
            <w:pPr>
              <w:jc w:val="both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000000000000187</w:t>
            </w:r>
          </w:p>
        </w:tc>
        <w:tc>
          <w:tcPr>
            <w:tcW w:w="2974" w:type="dxa"/>
          </w:tcPr>
          <w:p w:rsidR="00FF0DAB" w:rsidRPr="00A24837" w:rsidRDefault="00FF0DAB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Клетка – ловушка для собак (собаколовка)</w:t>
            </w:r>
          </w:p>
        </w:tc>
        <w:tc>
          <w:tcPr>
            <w:tcW w:w="709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28774,00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D4097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/>
          </w:tcPr>
          <w:p w:rsidR="00FF0DAB" w:rsidRPr="00A24837" w:rsidRDefault="00FF0DAB" w:rsidP="006124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A24837" w:rsidRDefault="00FF0DAB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A24837" w:rsidRDefault="00FF0DAB" w:rsidP="00A378F1">
            <w:pPr>
              <w:rPr>
                <w:sz w:val="18"/>
                <w:szCs w:val="18"/>
              </w:rPr>
            </w:pPr>
          </w:p>
        </w:tc>
      </w:tr>
      <w:tr w:rsidR="00FF0DAB" w:rsidRPr="008B6C79" w:rsidTr="00770C29">
        <w:trPr>
          <w:trHeight w:val="1008"/>
        </w:trPr>
        <w:tc>
          <w:tcPr>
            <w:tcW w:w="705" w:type="dxa"/>
          </w:tcPr>
          <w:p w:rsidR="00FF0DAB" w:rsidRPr="00A24837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A24837" w:rsidRDefault="00FF0DAB" w:rsidP="007C3204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АР-МК-1057</w:t>
            </w:r>
          </w:p>
        </w:tc>
        <w:tc>
          <w:tcPr>
            <w:tcW w:w="1701" w:type="dxa"/>
          </w:tcPr>
          <w:p w:rsidR="00FF0DAB" w:rsidRPr="00A24837" w:rsidRDefault="00FF0DAB" w:rsidP="007C3204">
            <w:pPr>
              <w:jc w:val="both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000000000000188</w:t>
            </w:r>
          </w:p>
        </w:tc>
        <w:tc>
          <w:tcPr>
            <w:tcW w:w="2974" w:type="dxa"/>
          </w:tcPr>
          <w:p w:rsidR="00FF0DAB" w:rsidRPr="00A24837" w:rsidRDefault="00FF0DAB" w:rsidP="007C3204">
            <w:pPr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Прибор УВЫШ-2 (пневматический пружинно-поршневой метатель шприцев)</w:t>
            </w:r>
          </w:p>
        </w:tc>
        <w:tc>
          <w:tcPr>
            <w:tcW w:w="709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F0DAB" w:rsidRPr="00A24837" w:rsidRDefault="00FF0DAB" w:rsidP="007C3204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29600,00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D4097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/>
          </w:tcPr>
          <w:p w:rsidR="00FF0DAB" w:rsidRPr="00A24837" w:rsidRDefault="00FF0DAB" w:rsidP="006124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A24837" w:rsidRDefault="00FF0DAB" w:rsidP="009B389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vMerge/>
          </w:tcPr>
          <w:p w:rsidR="00FF0DAB" w:rsidRPr="00A24837" w:rsidRDefault="00FF0DAB" w:rsidP="00A378F1">
            <w:pPr>
              <w:rPr>
                <w:sz w:val="18"/>
                <w:szCs w:val="18"/>
              </w:rPr>
            </w:pPr>
          </w:p>
        </w:tc>
      </w:tr>
      <w:tr w:rsidR="00FF0DAB" w:rsidRPr="00F21848" w:rsidTr="00770C29">
        <w:tc>
          <w:tcPr>
            <w:tcW w:w="705" w:type="dxa"/>
          </w:tcPr>
          <w:p w:rsidR="00FF0DAB" w:rsidRPr="00A24837" w:rsidRDefault="00FF0DAB" w:rsidP="00CA70C1">
            <w:pPr>
              <w:pStyle w:val="a6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F0DAB" w:rsidRPr="00A24837" w:rsidRDefault="00FF0DAB" w:rsidP="0046579C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АР-МК-1078</w:t>
            </w:r>
          </w:p>
          <w:p w:rsidR="00FF0DAB" w:rsidRPr="00A24837" w:rsidRDefault="00FF0DAB" w:rsidP="0046579C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АР-МК-1079</w:t>
            </w:r>
          </w:p>
          <w:p w:rsidR="00FF0DAB" w:rsidRPr="00A24837" w:rsidRDefault="00FF0DAB" w:rsidP="0046579C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АР-МК-1080</w:t>
            </w:r>
          </w:p>
          <w:p w:rsidR="00FF0DAB" w:rsidRPr="00A24837" w:rsidRDefault="00FF0DAB" w:rsidP="0046579C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АР-МК-1081</w:t>
            </w:r>
          </w:p>
        </w:tc>
        <w:tc>
          <w:tcPr>
            <w:tcW w:w="1701" w:type="dxa"/>
          </w:tcPr>
          <w:p w:rsidR="00FF0DAB" w:rsidRPr="00A24837" w:rsidRDefault="00FF0DAB" w:rsidP="00E67A11">
            <w:pPr>
              <w:jc w:val="both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510014919117233</w:t>
            </w:r>
          </w:p>
          <w:p w:rsidR="00FF0DAB" w:rsidRPr="00A24837" w:rsidRDefault="00FF0DAB" w:rsidP="00E67A11">
            <w:pPr>
              <w:jc w:val="both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510014919117234</w:t>
            </w:r>
          </w:p>
          <w:p w:rsidR="00FF0DAB" w:rsidRPr="00A24837" w:rsidRDefault="00FF0DAB" w:rsidP="00E67A11">
            <w:pPr>
              <w:jc w:val="both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510014919117238</w:t>
            </w:r>
          </w:p>
          <w:p w:rsidR="00FF0DAB" w:rsidRPr="00A24837" w:rsidRDefault="00FF0DAB" w:rsidP="00E67A11">
            <w:pPr>
              <w:jc w:val="both"/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510014919117239</w:t>
            </w:r>
          </w:p>
          <w:p w:rsidR="00FF0DAB" w:rsidRPr="00A24837" w:rsidRDefault="00FF0DAB" w:rsidP="00E67A11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4" w:type="dxa"/>
          </w:tcPr>
          <w:p w:rsidR="00FF0DAB" w:rsidRPr="00A24837" w:rsidRDefault="00FF0DAB" w:rsidP="00E67A11">
            <w:pPr>
              <w:rPr>
                <w:b/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Двухместный вольер с будками для содержания животных</w:t>
            </w:r>
          </w:p>
        </w:tc>
        <w:tc>
          <w:tcPr>
            <w:tcW w:w="709" w:type="dxa"/>
          </w:tcPr>
          <w:p w:rsidR="00FF0DAB" w:rsidRPr="00A24837" w:rsidRDefault="00FF0DAB" w:rsidP="00E67A11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FF0DAB" w:rsidRPr="00A24837" w:rsidRDefault="00FF0DAB" w:rsidP="00E67A11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199041,00</w:t>
            </w:r>
          </w:p>
        </w:tc>
        <w:tc>
          <w:tcPr>
            <w:tcW w:w="1278" w:type="dxa"/>
          </w:tcPr>
          <w:p w:rsidR="00FF0DAB" w:rsidRDefault="00FF0DAB" w:rsidP="00FF0DAB">
            <w:pPr>
              <w:jc w:val="center"/>
            </w:pPr>
            <w:r w:rsidRPr="00D40977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</w:tcPr>
          <w:p w:rsidR="00FF0DAB" w:rsidRPr="00A24837" w:rsidRDefault="00FF0DAB" w:rsidP="00E67A11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Постановление об изъятии у Администрации Александровского района  и  включении в казну</w:t>
            </w:r>
          </w:p>
          <w:p w:rsidR="00FF0DAB" w:rsidRPr="00A24837" w:rsidRDefault="00FF0DAB" w:rsidP="00E67A11">
            <w:pPr>
              <w:rPr>
                <w:sz w:val="18"/>
                <w:szCs w:val="18"/>
                <w:lang w:eastAsia="en-US"/>
              </w:rPr>
            </w:pPr>
            <w:r w:rsidRPr="00A24837">
              <w:rPr>
                <w:sz w:val="18"/>
                <w:szCs w:val="18"/>
                <w:lang w:eastAsia="en-US"/>
              </w:rPr>
              <w:t>от  30.12.2022 № 1562</w:t>
            </w:r>
          </w:p>
          <w:p w:rsidR="00FF0DAB" w:rsidRPr="00A24837" w:rsidRDefault="00FF0DAB" w:rsidP="00E67A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FF0DAB" w:rsidRPr="00A24837" w:rsidRDefault="00FF0DAB" w:rsidP="00E67A11">
            <w:pPr>
              <w:jc w:val="center"/>
              <w:rPr>
                <w:sz w:val="18"/>
                <w:szCs w:val="18"/>
              </w:rPr>
            </w:pPr>
            <w:r w:rsidRPr="00A24837">
              <w:rPr>
                <w:sz w:val="18"/>
                <w:szCs w:val="18"/>
              </w:rPr>
              <w:t>КАЗНА</w:t>
            </w:r>
          </w:p>
        </w:tc>
        <w:tc>
          <w:tcPr>
            <w:tcW w:w="1419" w:type="dxa"/>
          </w:tcPr>
          <w:p w:rsidR="00FF0DAB" w:rsidRPr="00A24837" w:rsidRDefault="00FF0DAB" w:rsidP="00E67A11">
            <w:pPr>
              <w:rPr>
                <w:sz w:val="18"/>
                <w:szCs w:val="18"/>
              </w:rPr>
            </w:pPr>
          </w:p>
        </w:tc>
      </w:tr>
      <w:tr w:rsidR="007448A4" w:rsidRPr="00693E7E" w:rsidTr="00693E7E">
        <w:tc>
          <w:tcPr>
            <w:tcW w:w="705" w:type="dxa"/>
          </w:tcPr>
          <w:p w:rsidR="007448A4" w:rsidRPr="00693E7E" w:rsidRDefault="00250786" w:rsidP="0069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74" w:type="dxa"/>
          </w:tcPr>
          <w:p w:rsidR="007448A4" w:rsidRPr="00693E7E" w:rsidRDefault="007448A4" w:rsidP="001E43F9">
            <w:pPr>
              <w:rPr>
                <w:sz w:val="18"/>
                <w:szCs w:val="18"/>
                <w:lang w:eastAsia="en-US"/>
              </w:rPr>
            </w:pPr>
            <w:r w:rsidRPr="00693E7E">
              <w:rPr>
                <w:sz w:val="18"/>
                <w:szCs w:val="18"/>
                <w:lang w:eastAsia="en-US"/>
              </w:rPr>
              <w:t>АР-МК-1170</w:t>
            </w:r>
          </w:p>
        </w:tc>
        <w:tc>
          <w:tcPr>
            <w:tcW w:w="1701" w:type="dxa"/>
          </w:tcPr>
          <w:p w:rsidR="007448A4" w:rsidRPr="00693E7E" w:rsidRDefault="007448A4" w:rsidP="001E43F9">
            <w:pPr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320262117319</w:t>
            </w:r>
          </w:p>
        </w:tc>
        <w:tc>
          <w:tcPr>
            <w:tcW w:w="2974" w:type="dxa"/>
            <w:vAlign w:val="center"/>
          </w:tcPr>
          <w:p w:rsidR="007448A4" w:rsidRPr="00693E7E" w:rsidRDefault="007448A4" w:rsidP="001E43F9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 xml:space="preserve">Контрольно-кассовая машина «Пионер-114Ф» (в комплекте: </w:t>
            </w:r>
            <w:r w:rsidRPr="00693E7E">
              <w:rPr>
                <w:sz w:val="18"/>
                <w:szCs w:val="18"/>
              </w:rPr>
              <w:lastRenderedPageBreak/>
              <w:t>системная плата PIONEER V3.0 REV2 09.15, печатающее устройство FUJITSU FTP-628MCL 101, накопитель фискальной памяти ФН-1, программа – версия ПО:2.0.85, адаптер питания 12В, 2А),  2017 года изготовления, заводской номер 5017003238</w:t>
            </w:r>
          </w:p>
        </w:tc>
        <w:tc>
          <w:tcPr>
            <w:tcW w:w="709" w:type="dxa"/>
          </w:tcPr>
          <w:p w:rsidR="007448A4" w:rsidRPr="00693E7E" w:rsidRDefault="007448A4" w:rsidP="00693E7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418" w:type="dxa"/>
          </w:tcPr>
          <w:p w:rsidR="007448A4" w:rsidRPr="00693E7E" w:rsidRDefault="007448A4" w:rsidP="00E67A11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21900,00</w:t>
            </w:r>
          </w:p>
        </w:tc>
        <w:tc>
          <w:tcPr>
            <w:tcW w:w="1278" w:type="dxa"/>
          </w:tcPr>
          <w:p w:rsidR="007448A4" w:rsidRPr="00693E7E" w:rsidRDefault="007448A4" w:rsidP="00FF0DAB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 w:val="restart"/>
          </w:tcPr>
          <w:p w:rsidR="007448A4" w:rsidRPr="00693E7E" w:rsidRDefault="007448A4" w:rsidP="00693E7E">
            <w:pPr>
              <w:rPr>
                <w:sz w:val="18"/>
                <w:szCs w:val="18"/>
                <w:lang w:eastAsia="en-US"/>
              </w:rPr>
            </w:pPr>
            <w:r w:rsidRPr="00693E7E">
              <w:rPr>
                <w:sz w:val="18"/>
                <w:szCs w:val="18"/>
                <w:lang w:eastAsia="en-US"/>
              </w:rPr>
              <w:t xml:space="preserve">Постановление  о прекращении  права </w:t>
            </w:r>
            <w:r w:rsidRPr="00693E7E">
              <w:rPr>
                <w:sz w:val="18"/>
                <w:szCs w:val="18"/>
                <w:lang w:eastAsia="en-US"/>
              </w:rPr>
              <w:lastRenderedPageBreak/>
              <w:t>хозяйственного ведения МУП «Аптека № 29» (ликвидация) и  включении в казну</w:t>
            </w:r>
          </w:p>
          <w:p w:rsidR="007448A4" w:rsidRPr="00693E7E" w:rsidRDefault="007448A4" w:rsidP="00693E7E">
            <w:pPr>
              <w:rPr>
                <w:sz w:val="18"/>
                <w:szCs w:val="18"/>
                <w:lang w:eastAsia="en-US"/>
              </w:rPr>
            </w:pPr>
            <w:r w:rsidRPr="00693E7E">
              <w:rPr>
                <w:sz w:val="18"/>
                <w:szCs w:val="18"/>
                <w:lang w:eastAsia="en-US"/>
              </w:rPr>
              <w:t>от 23.10.2023  № 1290</w:t>
            </w:r>
          </w:p>
        </w:tc>
        <w:tc>
          <w:tcPr>
            <w:tcW w:w="1419" w:type="dxa"/>
          </w:tcPr>
          <w:p w:rsidR="007448A4" w:rsidRPr="00693E7E" w:rsidRDefault="007448A4" w:rsidP="00E67A11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19" w:type="dxa"/>
          </w:tcPr>
          <w:p w:rsidR="007448A4" w:rsidRPr="00693E7E" w:rsidRDefault="007448A4" w:rsidP="00E67A11">
            <w:pPr>
              <w:rPr>
                <w:sz w:val="18"/>
                <w:szCs w:val="18"/>
              </w:rPr>
            </w:pPr>
          </w:p>
        </w:tc>
      </w:tr>
      <w:tr w:rsidR="007448A4" w:rsidRPr="00693E7E" w:rsidTr="00693E7E">
        <w:tc>
          <w:tcPr>
            <w:tcW w:w="705" w:type="dxa"/>
          </w:tcPr>
          <w:p w:rsidR="007448A4" w:rsidRPr="00693E7E" w:rsidRDefault="00250786" w:rsidP="0069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274" w:type="dxa"/>
          </w:tcPr>
          <w:p w:rsidR="007448A4" w:rsidRPr="00693E7E" w:rsidRDefault="007448A4" w:rsidP="001E43F9">
            <w:pPr>
              <w:rPr>
                <w:sz w:val="18"/>
                <w:szCs w:val="18"/>
                <w:lang w:eastAsia="en-US"/>
              </w:rPr>
            </w:pPr>
            <w:r w:rsidRPr="00693E7E">
              <w:rPr>
                <w:sz w:val="18"/>
                <w:szCs w:val="18"/>
                <w:lang w:eastAsia="en-US"/>
              </w:rPr>
              <w:t>АР-МК-1171</w:t>
            </w:r>
          </w:p>
        </w:tc>
        <w:tc>
          <w:tcPr>
            <w:tcW w:w="1701" w:type="dxa"/>
          </w:tcPr>
          <w:p w:rsidR="007448A4" w:rsidRPr="00693E7E" w:rsidRDefault="007448A4" w:rsidP="001E43F9">
            <w:pPr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320262117320</w:t>
            </w:r>
          </w:p>
        </w:tc>
        <w:tc>
          <w:tcPr>
            <w:tcW w:w="2974" w:type="dxa"/>
            <w:vAlign w:val="center"/>
          </w:tcPr>
          <w:p w:rsidR="007448A4" w:rsidRPr="00693E7E" w:rsidRDefault="007448A4" w:rsidP="001E43F9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Программно-технический комплекс АТОЛ55Ф (черный, RS-232/USB/LAN), 2018 года изготовления</w:t>
            </w:r>
          </w:p>
        </w:tc>
        <w:tc>
          <w:tcPr>
            <w:tcW w:w="709" w:type="dxa"/>
          </w:tcPr>
          <w:p w:rsidR="007448A4" w:rsidRPr="00693E7E" w:rsidRDefault="007448A4" w:rsidP="00693E7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7448A4" w:rsidRPr="00693E7E" w:rsidRDefault="007448A4" w:rsidP="00E67A11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27500,00</w:t>
            </w:r>
          </w:p>
        </w:tc>
        <w:tc>
          <w:tcPr>
            <w:tcW w:w="1278" w:type="dxa"/>
          </w:tcPr>
          <w:p w:rsidR="007448A4" w:rsidRPr="00693E7E" w:rsidRDefault="007448A4" w:rsidP="00FF0DAB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/>
          </w:tcPr>
          <w:p w:rsidR="007448A4" w:rsidRPr="00693E7E" w:rsidRDefault="007448A4" w:rsidP="00693E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448A4" w:rsidRPr="00693E7E" w:rsidRDefault="007448A4" w:rsidP="00E67A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КАЗНА</w:t>
            </w:r>
          </w:p>
        </w:tc>
        <w:tc>
          <w:tcPr>
            <w:tcW w:w="1419" w:type="dxa"/>
          </w:tcPr>
          <w:p w:rsidR="007448A4" w:rsidRPr="00693E7E" w:rsidRDefault="007448A4" w:rsidP="00E67A11">
            <w:pPr>
              <w:rPr>
                <w:sz w:val="18"/>
                <w:szCs w:val="18"/>
              </w:rPr>
            </w:pPr>
          </w:p>
        </w:tc>
      </w:tr>
      <w:tr w:rsidR="007448A4" w:rsidRPr="00693E7E" w:rsidTr="00693E7E">
        <w:tc>
          <w:tcPr>
            <w:tcW w:w="705" w:type="dxa"/>
          </w:tcPr>
          <w:p w:rsidR="007448A4" w:rsidRPr="00693E7E" w:rsidRDefault="00250786" w:rsidP="00693E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4" w:type="dxa"/>
          </w:tcPr>
          <w:p w:rsidR="007448A4" w:rsidRPr="00693E7E" w:rsidRDefault="007448A4" w:rsidP="001E43F9">
            <w:pPr>
              <w:rPr>
                <w:sz w:val="18"/>
                <w:szCs w:val="18"/>
                <w:lang w:eastAsia="en-US"/>
              </w:rPr>
            </w:pPr>
            <w:r w:rsidRPr="00693E7E">
              <w:rPr>
                <w:sz w:val="18"/>
                <w:szCs w:val="18"/>
                <w:lang w:eastAsia="en-US"/>
              </w:rPr>
              <w:t>АР-МК-1172</w:t>
            </w:r>
          </w:p>
        </w:tc>
        <w:tc>
          <w:tcPr>
            <w:tcW w:w="1701" w:type="dxa"/>
          </w:tcPr>
          <w:p w:rsidR="007448A4" w:rsidRPr="00693E7E" w:rsidRDefault="007448A4" w:rsidP="001E43F9">
            <w:pPr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320262117321</w:t>
            </w:r>
          </w:p>
        </w:tc>
        <w:tc>
          <w:tcPr>
            <w:tcW w:w="2974" w:type="dxa"/>
            <w:vAlign w:val="center"/>
          </w:tcPr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 xml:space="preserve">Компьютер в сборе: 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 xml:space="preserve">жесткий диск </w:t>
            </w:r>
            <w:r w:rsidRPr="00693E7E">
              <w:rPr>
                <w:sz w:val="18"/>
                <w:szCs w:val="18"/>
                <w:lang w:val="en-US"/>
              </w:rPr>
              <w:t>SATA</w:t>
            </w:r>
            <w:r w:rsidRPr="00693E7E">
              <w:rPr>
                <w:sz w:val="18"/>
                <w:szCs w:val="18"/>
              </w:rPr>
              <w:t>-3 1</w:t>
            </w:r>
            <w:r w:rsidRPr="00693E7E">
              <w:rPr>
                <w:sz w:val="18"/>
                <w:szCs w:val="18"/>
                <w:lang w:val="en-US"/>
              </w:rPr>
              <w:t>Tb 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Segate</w:t>
            </w:r>
            <w:proofErr w:type="spellEnd"/>
            <w:r w:rsidRPr="00693E7E">
              <w:rPr>
                <w:sz w:val="18"/>
                <w:szCs w:val="18"/>
              </w:rPr>
              <w:t xml:space="preserve"> 7200 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BarraCuda</w:t>
            </w:r>
            <w:proofErr w:type="spellEnd"/>
            <w:r w:rsidRPr="00693E7E">
              <w:rPr>
                <w:sz w:val="18"/>
                <w:szCs w:val="18"/>
              </w:rPr>
              <w:t xml:space="preserve"> (</w:t>
            </w:r>
            <w:r w:rsidRPr="00693E7E">
              <w:rPr>
                <w:sz w:val="18"/>
                <w:szCs w:val="18"/>
                <w:lang w:val="en-US"/>
              </w:rPr>
              <w:t>ST</w:t>
            </w:r>
            <w:r w:rsidRPr="00693E7E">
              <w:rPr>
                <w:sz w:val="18"/>
                <w:szCs w:val="18"/>
              </w:rPr>
              <w:t>1000</w:t>
            </w:r>
            <w:r w:rsidRPr="00693E7E">
              <w:rPr>
                <w:sz w:val="18"/>
                <w:szCs w:val="18"/>
                <w:lang w:val="en-US"/>
              </w:rPr>
              <w:t>DM</w:t>
            </w:r>
            <w:r w:rsidRPr="00693E7E">
              <w:rPr>
                <w:sz w:val="18"/>
                <w:szCs w:val="18"/>
              </w:rPr>
              <w:t xml:space="preserve">010) </w:t>
            </w:r>
            <w:r w:rsidRPr="00693E7E">
              <w:rPr>
                <w:sz w:val="18"/>
                <w:szCs w:val="18"/>
                <w:lang w:val="en-US"/>
              </w:rPr>
              <w:t>Cache</w:t>
            </w:r>
            <w:r w:rsidRPr="00693E7E">
              <w:rPr>
                <w:sz w:val="18"/>
                <w:szCs w:val="18"/>
              </w:rPr>
              <w:t xml:space="preserve"> 64</w:t>
            </w:r>
            <w:r w:rsidRPr="00693E7E">
              <w:rPr>
                <w:sz w:val="18"/>
                <w:szCs w:val="18"/>
                <w:lang w:val="en-US"/>
              </w:rPr>
              <w:t>MB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693E7E">
              <w:rPr>
                <w:sz w:val="18"/>
                <w:szCs w:val="18"/>
              </w:rPr>
              <w:t>кулер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 xml:space="preserve"> DEEPCOOL Theta 9 (Al, 2000 rpm, 22 5 dB(A)) Low Profile Socket LGA1150/1155/1156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корпус</w:t>
            </w:r>
            <w:r w:rsidRPr="00693E7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Midtower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 xml:space="preserve"> DEXP DC-101B, </w:t>
            </w:r>
            <w:r w:rsidRPr="00693E7E">
              <w:rPr>
                <w:sz w:val="18"/>
                <w:szCs w:val="18"/>
              </w:rPr>
              <w:t>без</w:t>
            </w:r>
            <w:r w:rsidRPr="00693E7E">
              <w:rPr>
                <w:sz w:val="18"/>
                <w:szCs w:val="18"/>
                <w:lang w:val="en-US"/>
              </w:rPr>
              <w:t> </w:t>
            </w:r>
            <w:r w:rsidRPr="00693E7E">
              <w:rPr>
                <w:sz w:val="18"/>
                <w:szCs w:val="18"/>
              </w:rPr>
              <w:t>БП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монитор</w:t>
            </w:r>
            <w:r w:rsidRPr="00693E7E">
              <w:rPr>
                <w:sz w:val="18"/>
                <w:szCs w:val="18"/>
                <w:lang w:val="en-US"/>
              </w:rPr>
              <w:t xml:space="preserve"> Acer 19/5" KA200HQBb (TN, 1600</w:t>
            </w:r>
            <w:proofErr w:type="spellStart"/>
            <w:r w:rsidRPr="00693E7E">
              <w:rPr>
                <w:sz w:val="18"/>
                <w:szCs w:val="18"/>
              </w:rPr>
              <w:t>х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>900, DC 100M:1, 5</w:t>
            </w:r>
            <w:r w:rsidRPr="00693E7E">
              <w:rPr>
                <w:sz w:val="18"/>
                <w:szCs w:val="18"/>
              </w:rPr>
              <w:t>мс</w:t>
            </w:r>
            <w:r w:rsidRPr="00693E7E">
              <w:rPr>
                <w:sz w:val="18"/>
                <w:szCs w:val="18"/>
                <w:lang w:val="en-US"/>
              </w:rPr>
              <w:t>, 200, 90/65, D-Sub)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ИБП FSP DS 850 (линейно-интерактивный, 850VA, 2 роз СЕЕ</w:t>
            </w:r>
            <w:proofErr w:type="gramStart"/>
            <w:r w:rsidRPr="00693E7E">
              <w:rPr>
                <w:sz w:val="18"/>
                <w:szCs w:val="18"/>
              </w:rPr>
              <w:t>7</w:t>
            </w:r>
            <w:proofErr w:type="gramEnd"/>
            <w:r w:rsidRPr="00693E7E">
              <w:rPr>
                <w:sz w:val="18"/>
                <w:szCs w:val="18"/>
              </w:rPr>
              <w:t>)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память</w:t>
            </w:r>
            <w:r w:rsidRPr="00693E7E">
              <w:rPr>
                <w:sz w:val="18"/>
                <w:szCs w:val="18"/>
                <w:lang w:val="en-US"/>
              </w:rPr>
              <w:t xml:space="preserve"> DIMM DDR4 4096MB PC19200 2400MHz Kingston CL17 (KVR24N17S6/4)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БП</w:t>
            </w:r>
            <w:r w:rsidRPr="00693E7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Deepcool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 xml:space="preserve"> DE 580, 450W (ATX v2.3, 120mm Fan, 24+4+4, 4xSATA, PCI-E) [DE-580]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процессор</w:t>
            </w:r>
            <w:r w:rsidRPr="00693E7E">
              <w:rPr>
                <w:sz w:val="18"/>
                <w:szCs w:val="18"/>
                <w:lang w:val="en-US"/>
              </w:rPr>
              <w:t xml:space="preserve"> Intel Core i3-7100 3.9GHz 3Mb DDR3L/DDR4-1600/2133 HD630 TDP-51w LGA1151 OEM [CM8067703014612]</w:t>
            </w:r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  <w:lang w:val="en-US"/>
              </w:rPr>
            </w:pPr>
            <w:r w:rsidRPr="00693E7E">
              <w:rPr>
                <w:sz w:val="18"/>
                <w:szCs w:val="18"/>
              </w:rPr>
              <w:t>плата</w:t>
            </w:r>
            <w:r w:rsidRPr="00693E7E">
              <w:rPr>
                <w:sz w:val="18"/>
                <w:szCs w:val="18"/>
                <w:lang w:val="en-US"/>
              </w:rPr>
              <w:t xml:space="preserve"> ASUS LGA1151 B250 PRIME B250M D250M-</w:t>
            </w:r>
            <w:r w:rsidRPr="00693E7E">
              <w:rPr>
                <w:sz w:val="18"/>
                <w:szCs w:val="18"/>
              </w:rPr>
              <w:t>Д</w:t>
            </w:r>
            <w:r w:rsidRPr="00693E7E">
              <w:rPr>
                <w:sz w:val="18"/>
                <w:szCs w:val="18"/>
                <w:lang w:val="en-US"/>
              </w:rPr>
              <w:t xml:space="preserve"> 4</w:t>
            </w:r>
            <w:proofErr w:type="spellStart"/>
            <w:r w:rsidRPr="00693E7E">
              <w:rPr>
                <w:sz w:val="18"/>
                <w:szCs w:val="18"/>
              </w:rPr>
              <w:t>х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>DDR4 1xPCI-Ex16 HDMI/DVI/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Dsub</w:t>
            </w:r>
            <w:proofErr w:type="spellEnd"/>
            <w:r w:rsidRPr="00693E7E">
              <w:rPr>
                <w:sz w:val="18"/>
                <w:szCs w:val="18"/>
                <w:lang w:val="en-US"/>
              </w:rPr>
              <w:t xml:space="preserve"> SATA3 2xM2 USB3 Type-C </w:t>
            </w:r>
            <w:proofErr w:type="spellStart"/>
            <w:r w:rsidRPr="00693E7E">
              <w:rPr>
                <w:sz w:val="18"/>
                <w:szCs w:val="18"/>
                <w:lang w:val="en-US"/>
              </w:rPr>
              <w:t>mATX</w:t>
            </w:r>
            <w:proofErr w:type="spellEnd"/>
          </w:p>
          <w:p w:rsidR="007448A4" w:rsidRPr="00693E7E" w:rsidRDefault="007448A4" w:rsidP="001E43F9">
            <w:pPr>
              <w:pStyle w:val="a7"/>
              <w:spacing w:before="0" w:beforeAutospacing="0" w:after="0" w:afterAutospacing="0"/>
              <w:ind w:hanging="106"/>
              <w:jc w:val="both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клавиатура проводная DEXP KB0803/K-503BU </w:t>
            </w:r>
            <w:proofErr w:type="spellStart"/>
            <w:r w:rsidRPr="00693E7E">
              <w:rPr>
                <w:sz w:val="18"/>
                <w:szCs w:val="18"/>
              </w:rPr>
              <w:t>Blak</w:t>
            </w:r>
            <w:proofErr w:type="spellEnd"/>
            <w:r w:rsidRPr="00693E7E">
              <w:rPr>
                <w:sz w:val="18"/>
                <w:szCs w:val="18"/>
              </w:rPr>
              <w:t> USB</w:t>
            </w:r>
          </w:p>
          <w:p w:rsidR="007448A4" w:rsidRPr="00693E7E" w:rsidRDefault="007448A4" w:rsidP="001E43F9">
            <w:pPr>
              <w:pStyle w:val="a7"/>
              <w:tabs>
                <w:tab w:val="left" w:pos="-105"/>
              </w:tabs>
              <w:spacing w:before="0" w:beforeAutospacing="0" w:after="0" w:afterAutospacing="0"/>
              <w:ind w:left="-106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 xml:space="preserve">мышь проводная </w:t>
            </w:r>
            <w:proofErr w:type="spellStart"/>
            <w:r w:rsidRPr="00693E7E">
              <w:rPr>
                <w:sz w:val="18"/>
                <w:szCs w:val="18"/>
              </w:rPr>
              <w:t>Sven</w:t>
            </w:r>
            <w:proofErr w:type="spellEnd"/>
            <w:r w:rsidRPr="00693E7E">
              <w:rPr>
                <w:sz w:val="18"/>
                <w:szCs w:val="18"/>
              </w:rPr>
              <w:t xml:space="preserve"> RX-112 800dpi </w:t>
            </w:r>
            <w:proofErr w:type="spellStart"/>
            <w:r w:rsidRPr="00693E7E">
              <w:rPr>
                <w:sz w:val="18"/>
                <w:szCs w:val="18"/>
              </w:rPr>
              <w:t>Blak</w:t>
            </w:r>
            <w:proofErr w:type="spellEnd"/>
            <w:r w:rsidRPr="00693E7E">
              <w:rPr>
                <w:sz w:val="18"/>
                <w:szCs w:val="18"/>
              </w:rPr>
              <w:t> USB</w:t>
            </w:r>
          </w:p>
        </w:tc>
        <w:tc>
          <w:tcPr>
            <w:tcW w:w="709" w:type="dxa"/>
          </w:tcPr>
          <w:p w:rsidR="007448A4" w:rsidRPr="00693E7E" w:rsidRDefault="007448A4" w:rsidP="00693E7E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7448A4" w:rsidRPr="00693E7E" w:rsidRDefault="007448A4" w:rsidP="00E67A11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35040,00</w:t>
            </w:r>
          </w:p>
        </w:tc>
        <w:tc>
          <w:tcPr>
            <w:tcW w:w="1278" w:type="dxa"/>
          </w:tcPr>
          <w:p w:rsidR="007448A4" w:rsidRPr="00693E7E" w:rsidRDefault="007448A4" w:rsidP="00FF0DAB">
            <w:pPr>
              <w:jc w:val="center"/>
              <w:rPr>
                <w:sz w:val="18"/>
                <w:szCs w:val="18"/>
              </w:rPr>
            </w:pPr>
            <w:r w:rsidRPr="00693E7E">
              <w:rPr>
                <w:sz w:val="18"/>
                <w:szCs w:val="18"/>
              </w:rPr>
              <w:t>0,00</w:t>
            </w:r>
          </w:p>
        </w:tc>
        <w:tc>
          <w:tcPr>
            <w:tcW w:w="2130" w:type="dxa"/>
            <w:vMerge/>
          </w:tcPr>
          <w:p w:rsidR="007448A4" w:rsidRPr="00693E7E" w:rsidRDefault="007448A4" w:rsidP="00E67A1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448A4" w:rsidRDefault="007448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КАЗНА</w:t>
            </w:r>
          </w:p>
          <w:p w:rsidR="007448A4" w:rsidRDefault="007448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Передано в безвозмездное пользование </w:t>
            </w:r>
          </w:p>
          <w:p w:rsidR="007448A4" w:rsidRDefault="007448A4">
            <w:pPr>
              <w:jc w:val="center"/>
              <w:rPr>
                <w:sz w:val="18"/>
                <w:szCs w:val="18"/>
                <w:lang w:eastAsia="en-US"/>
              </w:rPr>
            </w:pPr>
            <w:r w:rsidRPr="007448A4">
              <w:rPr>
                <w:sz w:val="18"/>
                <w:szCs w:val="18"/>
                <w:lang w:eastAsia="en-US"/>
              </w:rPr>
              <w:t xml:space="preserve">ООО </w:t>
            </w: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Добродея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  <w:p w:rsidR="007448A4" w:rsidRDefault="007448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448A4" w:rsidRDefault="007448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Договор № 14/23-БП от 29.12.2023</w:t>
            </w:r>
          </w:p>
          <w:p w:rsidR="007448A4" w:rsidRDefault="007448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(с 29.12.2023  по 28.12.2026)</w:t>
            </w:r>
          </w:p>
        </w:tc>
      </w:tr>
    </w:tbl>
    <w:p w:rsidR="00E73AEA" w:rsidRPr="00E26A91" w:rsidRDefault="00F3769A" w:rsidP="00C46A53">
      <w:pPr>
        <w:jc w:val="both"/>
        <w:rPr>
          <w:sz w:val="18"/>
          <w:szCs w:val="18"/>
        </w:rPr>
      </w:pPr>
      <w:r w:rsidRPr="00E26A91">
        <w:rPr>
          <w:sz w:val="18"/>
          <w:szCs w:val="18"/>
        </w:rPr>
        <w:t xml:space="preserve">  </w:t>
      </w:r>
      <w:r w:rsidR="00A760F3" w:rsidRPr="00E26A91">
        <w:rPr>
          <w:sz w:val="18"/>
          <w:szCs w:val="18"/>
        </w:rPr>
        <w:t xml:space="preserve">         </w:t>
      </w:r>
    </w:p>
    <w:p w:rsidR="00E354CA" w:rsidRPr="00AB7902" w:rsidRDefault="00E354CA" w:rsidP="00C46A53">
      <w:pPr>
        <w:jc w:val="both"/>
        <w:rPr>
          <w:i/>
          <w:sz w:val="18"/>
          <w:szCs w:val="18"/>
        </w:rPr>
      </w:pPr>
    </w:p>
    <w:sectPr w:rsidR="00E354CA" w:rsidRPr="00AB7902" w:rsidSect="00A75A96">
      <w:pgSz w:w="16838" w:h="11906" w:orient="landscape"/>
      <w:pgMar w:top="284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67269"/>
    <w:multiLevelType w:val="hybridMultilevel"/>
    <w:tmpl w:val="13422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354CA"/>
    <w:rsid w:val="0000143F"/>
    <w:rsid w:val="000022A2"/>
    <w:rsid w:val="000028C6"/>
    <w:rsid w:val="00002932"/>
    <w:rsid w:val="00002AA3"/>
    <w:rsid w:val="000039A8"/>
    <w:rsid w:val="00004021"/>
    <w:rsid w:val="0000499C"/>
    <w:rsid w:val="00004A75"/>
    <w:rsid w:val="00004CD3"/>
    <w:rsid w:val="00006C1C"/>
    <w:rsid w:val="0000733F"/>
    <w:rsid w:val="00010168"/>
    <w:rsid w:val="0001041B"/>
    <w:rsid w:val="000115C8"/>
    <w:rsid w:val="00012B39"/>
    <w:rsid w:val="00012E3C"/>
    <w:rsid w:val="00012FA5"/>
    <w:rsid w:val="00014BFB"/>
    <w:rsid w:val="00015895"/>
    <w:rsid w:val="00016109"/>
    <w:rsid w:val="000174EE"/>
    <w:rsid w:val="000200A1"/>
    <w:rsid w:val="00020452"/>
    <w:rsid w:val="000206B3"/>
    <w:rsid w:val="00020753"/>
    <w:rsid w:val="00020E79"/>
    <w:rsid w:val="00022C33"/>
    <w:rsid w:val="00022C4B"/>
    <w:rsid w:val="000236E7"/>
    <w:rsid w:val="00023DD0"/>
    <w:rsid w:val="00024296"/>
    <w:rsid w:val="0002603A"/>
    <w:rsid w:val="00027A1C"/>
    <w:rsid w:val="00032317"/>
    <w:rsid w:val="000333F1"/>
    <w:rsid w:val="00033507"/>
    <w:rsid w:val="000336EF"/>
    <w:rsid w:val="00034913"/>
    <w:rsid w:val="00035B39"/>
    <w:rsid w:val="00035E55"/>
    <w:rsid w:val="00035FB7"/>
    <w:rsid w:val="000364C7"/>
    <w:rsid w:val="00036532"/>
    <w:rsid w:val="00036B4A"/>
    <w:rsid w:val="00037075"/>
    <w:rsid w:val="0003719A"/>
    <w:rsid w:val="00037919"/>
    <w:rsid w:val="00040424"/>
    <w:rsid w:val="000417A7"/>
    <w:rsid w:val="00041ADD"/>
    <w:rsid w:val="000429E6"/>
    <w:rsid w:val="000430A0"/>
    <w:rsid w:val="0004355D"/>
    <w:rsid w:val="000437E4"/>
    <w:rsid w:val="00044536"/>
    <w:rsid w:val="00044F41"/>
    <w:rsid w:val="000460D9"/>
    <w:rsid w:val="0004626F"/>
    <w:rsid w:val="0004717A"/>
    <w:rsid w:val="00047309"/>
    <w:rsid w:val="00047400"/>
    <w:rsid w:val="00047AE7"/>
    <w:rsid w:val="00050041"/>
    <w:rsid w:val="000507E9"/>
    <w:rsid w:val="000509B9"/>
    <w:rsid w:val="0005359B"/>
    <w:rsid w:val="00053674"/>
    <w:rsid w:val="00054042"/>
    <w:rsid w:val="00054CD6"/>
    <w:rsid w:val="00056696"/>
    <w:rsid w:val="00056A3D"/>
    <w:rsid w:val="00056A51"/>
    <w:rsid w:val="00057363"/>
    <w:rsid w:val="0005755D"/>
    <w:rsid w:val="00060E57"/>
    <w:rsid w:val="00062054"/>
    <w:rsid w:val="000624C6"/>
    <w:rsid w:val="00062CBC"/>
    <w:rsid w:val="0006388E"/>
    <w:rsid w:val="000643E8"/>
    <w:rsid w:val="00066C4E"/>
    <w:rsid w:val="00066F71"/>
    <w:rsid w:val="000679D7"/>
    <w:rsid w:val="00067D1C"/>
    <w:rsid w:val="00070C06"/>
    <w:rsid w:val="00070C5A"/>
    <w:rsid w:val="000726E0"/>
    <w:rsid w:val="00072890"/>
    <w:rsid w:val="000735AA"/>
    <w:rsid w:val="00073907"/>
    <w:rsid w:val="00073E3C"/>
    <w:rsid w:val="000746CC"/>
    <w:rsid w:val="00074810"/>
    <w:rsid w:val="000750A7"/>
    <w:rsid w:val="00075FD0"/>
    <w:rsid w:val="000809E4"/>
    <w:rsid w:val="0008170C"/>
    <w:rsid w:val="00081C61"/>
    <w:rsid w:val="00082605"/>
    <w:rsid w:val="00082F2E"/>
    <w:rsid w:val="00083C99"/>
    <w:rsid w:val="00083CF9"/>
    <w:rsid w:val="00085459"/>
    <w:rsid w:val="00087771"/>
    <w:rsid w:val="00087C16"/>
    <w:rsid w:val="000904EF"/>
    <w:rsid w:val="000918B9"/>
    <w:rsid w:val="00091B5E"/>
    <w:rsid w:val="00094579"/>
    <w:rsid w:val="000946F0"/>
    <w:rsid w:val="0009476E"/>
    <w:rsid w:val="0009478F"/>
    <w:rsid w:val="00094A41"/>
    <w:rsid w:val="000961EF"/>
    <w:rsid w:val="00096655"/>
    <w:rsid w:val="000A011A"/>
    <w:rsid w:val="000A0C84"/>
    <w:rsid w:val="000A14A3"/>
    <w:rsid w:val="000A1AD3"/>
    <w:rsid w:val="000A2CD8"/>
    <w:rsid w:val="000A4E59"/>
    <w:rsid w:val="000A5060"/>
    <w:rsid w:val="000A7613"/>
    <w:rsid w:val="000A7899"/>
    <w:rsid w:val="000B06DF"/>
    <w:rsid w:val="000B0827"/>
    <w:rsid w:val="000B24AC"/>
    <w:rsid w:val="000B30E3"/>
    <w:rsid w:val="000B5BE5"/>
    <w:rsid w:val="000B6B86"/>
    <w:rsid w:val="000B6CA9"/>
    <w:rsid w:val="000B6D5B"/>
    <w:rsid w:val="000B6E88"/>
    <w:rsid w:val="000C0148"/>
    <w:rsid w:val="000C061C"/>
    <w:rsid w:val="000C10E7"/>
    <w:rsid w:val="000C12F7"/>
    <w:rsid w:val="000C27D9"/>
    <w:rsid w:val="000C2929"/>
    <w:rsid w:val="000C3C3E"/>
    <w:rsid w:val="000C4078"/>
    <w:rsid w:val="000C4CAE"/>
    <w:rsid w:val="000C5678"/>
    <w:rsid w:val="000C5D93"/>
    <w:rsid w:val="000C6113"/>
    <w:rsid w:val="000C764D"/>
    <w:rsid w:val="000C7B06"/>
    <w:rsid w:val="000C7C00"/>
    <w:rsid w:val="000D058A"/>
    <w:rsid w:val="000D09EC"/>
    <w:rsid w:val="000D0CE8"/>
    <w:rsid w:val="000D1617"/>
    <w:rsid w:val="000D1732"/>
    <w:rsid w:val="000D20CF"/>
    <w:rsid w:val="000D27A3"/>
    <w:rsid w:val="000D27CC"/>
    <w:rsid w:val="000D2894"/>
    <w:rsid w:val="000D2BA9"/>
    <w:rsid w:val="000D340A"/>
    <w:rsid w:val="000D35FE"/>
    <w:rsid w:val="000D3637"/>
    <w:rsid w:val="000D3821"/>
    <w:rsid w:val="000D3838"/>
    <w:rsid w:val="000D4808"/>
    <w:rsid w:val="000D4C84"/>
    <w:rsid w:val="000D5387"/>
    <w:rsid w:val="000D5C9E"/>
    <w:rsid w:val="000D6477"/>
    <w:rsid w:val="000D6BF4"/>
    <w:rsid w:val="000E08BB"/>
    <w:rsid w:val="000E147A"/>
    <w:rsid w:val="000E28EE"/>
    <w:rsid w:val="000E2BE7"/>
    <w:rsid w:val="000E354F"/>
    <w:rsid w:val="000E36EA"/>
    <w:rsid w:val="000E4114"/>
    <w:rsid w:val="000E4D23"/>
    <w:rsid w:val="000E4FD0"/>
    <w:rsid w:val="000E61E5"/>
    <w:rsid w:val="000E7095"/>
    <w:rsid w:val="000F0091"/>
    <w:rsid w:val="000F00D1"/>
    <w:rsid w:val="000F384F"/>
    <w:rsid w:val="000F48FB"/>
    <w:rsid w:val="000F5821"/>
    <w:rsid w:val="000F586F"/>
    <w:rsid w:val="000F66D2"/>
    <w:rsid w:val="000F675A"/>
    <w:rsid w:val="000F73C4"/>
    <w:rsid w:val="001008B3"/>
    <w:rsid w:val="00100FE2"/>
    <w:rsid w:val="001015B0"/>
    <w:rsid w:val="00102C75"/>
    <w:rsid w:val="001042C3"/>
    <w:rsid w:val="00104CC8"/>
    <w:rsid w:val="0010763A"/>
    <w:rsid w:val="00111A81"/>
    <w:rsid w:val="00112CCF"/>
    <w:rsid w:val="001145E3"/>
    <w:rsid w:val="001153F9"/>
    <w:rsid w:val="00115588"/>
    <w:rsid w:val="00116792"/>
    <w:rsid w:val="00116884"/>
    <w:rsid w:val="00116EFC"/>
    <w:rsid w:val="00117AAB"/>
    <w:rsid w:val="0012021F"/>
    <w:rsid w:val="00120466"/>
    <w:rsid w:val="00120939"/>
    <w:rsid w:val="00120FB1"/>
    <w:rsid w:val="0012107F"/>
    <w:rsid w:val="001210F3"/>
    <w:rsid w:val="00121E13"/>
    <w:rsid w:val="00121FB4"/>
    <w:rsid w:val="001227A5"/>
    <w:rsid w:val="001228DE"/>
    <w:rsid w:val="00123348"/>
    <w:rsid w:val="001244F5"/>
    <w:rsid w:val="00124946"/>
    <w:rsid w:val="00125B3B"/>
    <w:rsid w:val="00126020"/>
    <w:rsid w:val="00126713"/>
    <w:rsid w:val="0012673F"/>
    <w:rsid w:val="00126A6B"/>
    <w:rsid w:val="00126C93"/>
    <w:rsid w:val="00127A9F"/>
    <w:rsid w:val="0013034A"/>
    <w:rsid w:val="00131AA2"/>
    <w:rsid w:val="0013431E"/>
    <w:rsid w:val="001347B4"/>
    <w:rsid w:val="00135ECD"/>
    <w:rsid w:val="00136A66"/>
    <w:rsid w:val="00136C0F"/>
    <w:rsid w:val="00137048"/>
    <w:rsid w:val="0014018D"/>
    <w:rsid w:val="00141799"/>
    <w:rsid w:val="00141821"/>
    <w:rsid w:val="00141CAE"/>
    <w:rsid w:val="00142354"/>
    <w:rsid w:val="001434DD"/>
    <w:rsid w:val="001437D3"/>
    <w:rsid w:val="001458C5"/>
    <w:rsid w:val="00145D5F"/>
    <w:rsid w:val="00147AAB"/>
    <w:rsid w:val="00150835"/>
    <w:rsid w:val="00150D26"/>
    <w:rsid w:val="001510E5"/>
    <w:rsid w:val="0015121C"/>
    <w:rsid w:val="001512DA"/>
    <w:rsid w:val="00151D3C"/>
    <w:rsid w:val="00154284"/>
    <w:rsid w:val="001551C5"/>
    <w:rsid w:val="00155832"/>
    <w:rsid w:val="00155ADF"/>
    <w:rsid w:val="00157CC4"/>
    <w:rsid w:val="00160AF4"/>
    <w:rsid w:val="00161105"/>
    <w:rsid w:val="001613F6"/>
    <w:rsid w:val="00161444"/>
    <w:rsid w:val="00162ABF"/>
    <w:rsid w:val="0016532E"/>
    <w:rsid w:val="00165A8A"/>
    <w:rsid w:val="00166302"/>
    <w:rsid w:val="00167F66"/>
    <w:rsid w:val="0017094C"/>
    <w:rsid w:val="00170D1F"/>
    <w:rsid w:val="00172443"/>
    <w:rsid w:val="00172ADE"/>
    <w:rsid w:val="00174BBB"/>
    <w:rsid w:val="001755F6"/>
    <w:rsid w:val="001761B5"/>
    <w:rsid w:val="00176DED"/>
    <w:rsid w:val="001778DD"/>
    <w:rsid w:val="00180723"/>
    <w:rsid w:val="00180EEE"/>
    <w:rsid w:val="0018210F"/>
    <w:rsid w:val="0018233E"/>
    <w:rsid w:val="001842B0"/>
    <w:rsid w:val="00184400"/>
    <w:rsid w:val="00185055"/>
    <w:rsid w:val="001851F1"/>
    <w:rsid w:val="0018745B"/>
    <w:rsid w:val="00187A4D"/>
    <w:rsid w:val="0019055D"/>
    <w:rsid w:val="00190821"/>
    <w:rsid w:val="00190920"/>
    <w:rsid w:val="00190A51"/>
    <w:rsid w:val="00192745"/>
    <w:rsid w:val="00193032"/>
    <w:rsid w:val="00193F15"/>
    <w:rsid w:val="00193F9F"/>
    <w:rsid w:val="001949AA"/>
    <w:rsid w:val="00196270"/>
    <w:rsid w:val="001977CB"/>
    <w:rsid w:val="001979E3"/>
    <w:rsid w:val="00197FD6"/>
    <w:rsid w:val="001A00EC"/>
    <w:rsid w:val="001A0E20"/>
    <w:rsid w:val="001A1116"/>
    <w:rsid w:val="001A199C"/>
    <w:rsid w:val="001A221D"/>
    <w:rsid w:val="001A2C97"/>
    <w:rsid w:val="001A302F"/>
    <w:rsid w:val="001A3176"/>
    <w:rsid w:val="001A3332"/>
    <w:rsid w:val="001A3382"/>
    <w:rsid w:val="001A6D74"/>
    <w:rsid w:val="001A770D"/>
    <w:rsid w:val="001B0DDE"/>
    <w:rsid w:val="001B1C29"/>
    <w:rsid w:val="001B1C45"/>
    <w:rsid w:val="001B1E63"/>
    <w:rsid w:val="001B3CE5"/>
    <w:rsid w:val="001B3FC1"/>
    <w:rsid w:val="001B4F13"/>
    <w:rsid w:val="001B52DD"/>
    <w:rsid w:val="001B5542"/>
    <w:rsid w:val="001B5796"/>
    <w:rsid w:val="001C0B2C"/>
    <w:rsid w:val="001C0D23"/>
    <w:rsid w:val="001C1B94"/>
    <w:rsid w:val="001C45D9"/>
    <w:rsid w:val="001C4E5A"/>
    <w:rsid w:val="001C5B1D"/>
    <w:rsid w:val="001C698A"/>
    <w:rsid w:val="001C6E99"/>
    <w:rsid w:val="001C7B72"/>
    <w:rsid w:val="001D02D1"/>
    <w:rsid w:val="001D3BCD"/>
    <w:rsid w:val="001D3EEE"/>
    <w:rsid w:val="001D452B"/>
    <w:rsid w:val="001D499B"/>
    <w:rsid w:val="001D4BE1"/>
    <w:rsid w:val="001D4E52"/>
    <w:rsid w:val="001D4F42"/>
    <w:rsid w:val="001D50AB"/>
    <w:rsid w:val="001D6361"/>
    <w:rsid w:val="001D6C21"/>
    <w:rsid w:val="001D7796"/>
    <w:rsid w:val="001E0556"/>
    <w:rsid w:val="001E1D61"/>
    <w:rsid w:val="001E25C4"/>
    <w:rsid w:val="001E2CCB"/>
    <w:rsid w:val="001E2EDB"/>
    <w:rsid w:val="001E3AE2"/>
    <w:rsid w:val="001E45C8"/>
    <w:rsid w:val="001E498B"/>
    <w:rsid w:val="001E5085"/>
    <w:rsid w:val="001E535B"/>
    <w:rsid w:val="001E5934"/>
    <w:rsid w:val="001E63BE"/>
    <w:rsid w:val="001E6C7C"/>
    <w:rsid w:val="001E6F52"/>
    <w:rsid w:val="001E7DBD"/>
    <w:rsid w:val="001F02AA"/>
    <w:rsid w:val="001F2019"/>
    <w:rsid w:val="001F3891"/>
    <w:rsid w:val="001F3F33"/>
    <w:rsid w:val="001F45A5"/>
    <w:rsid w:val="001F5714"/>
    <w:rsid w:val="001F5FA4"/>
    <w:rsid w:val="001F775F"/>
    <w:rsid w:val="00200021"/>
    <w:rsid w:val="00200236"/>
    <w:rsid w:val="00200EC7"/>
    <w:rsid w:val="0020208D"/>
    <w:rsid w:val="0020220F"/>
    <w:rsid w:val="00202775"/>
    <w:rsid w:val="00202BAF"/>
    <w:rsid w:val="00203054"/>
    <w:rsid w:val="00203A28"/>
    <w:rsid w:val="00204356"/>
    <w:rsid w:val="00204EB6"/>
    <w:rsid w:val="00205CD0"/>
    <w:rsid w:val="0020607C"/>
    <w:rsid w:val="002060D8"/>
    <w:rsid w:val="00206157"/>
    <w:rsid w:val="002064E3"/>
    <w:rsid w:val="00207294"/>
    <w:rsid w:val="002075EA"/>
    <w:rsid w:val="00211ADA"/>
    <w:rsid w:val="00212922"/>
    <w:rsid w:val="0021300E"/>
    <w:rsid w:val="002130BF"/>
    <w:rsid w:val="00213B0E"/>
    <w:rsid w:val="002147E3"/>
    <w:rsid w:val="00215ADA"/>
    <w:rsid w:val="00215AF3"/>
    <w:rsid w:val="002169A7"/>
    <w:rsid w:val="00216D07"/>
    <w:rsid w:val="00217284"/>
    <w:rsid w:val="00221B8F"/>
    <w:rsid w:val="00221C9A"/>
    <w:rsid w:val="00222DA4"/>
    <w:rsid w:val="00222E9F"/>
    <w:rsid w:val="002233FC"/>
    <w:rsid w:val="00223E62"/>
    <w:rsid w:val="0022416B"/>
    <w:rsid w:val="0022429B"/>
    <w:rsid w:val="002247F2"/>
    <w:rsid w:val="00225D94"/>
    <w:rsid w:val="00226107"/>
    <w:rsid w:val="00226863"/>
    <w:rsid w:val="00227146"/>
    <w:rsid w:val="00227431"/>
    <w:rsid w:val="00231110"/>
    <w:rsid w:val="00232D15"/>
    <w:rsid w:val="0023396A"/>
    <w:rsid w:val="00233AB2"/>
    <w:rsid w:val="00233BD4"/>
    <w:rsid w:val="00233FCC"/>
    <w:rsid w:val="00234168"/>
    <w:rsid w:val="002348B2"/>
    <w:rsid w:val="00234ED4"/>
    <w:rsid w:val="002357A9"/>
    <w:rsid w:val="00235D8B"/>
    <w:rsid w:val="00240233"/>
    <w:rsid w:val="002408DB"/>
    <w:rsid w:val="00241A72"/>
    <w:rsid w:val="00241D3F"/>
    <w:rsid w:val="0024286A"/>
    <w:rsid w:val="00243892"/>
    <w:rsid w:val="00243ADF"/>
    <w:rsid w:val="00244A7C"/>
    <w:rsid w:val="00245466"/>
    <w:rsid w:val="002454F3"/>
    <w:rsid w:val="00246163"/>
    <w:rsid w:val="00246850"/>
    <w:rsid w:val="00247924"/>
    <w:rsid w:val="00250786"/>
    <w:rsid w:val="00250C82"/>
    <w:rsid w:val="00251A11"/>
    <w:rsid w:val="002521A7"/>
    <w:rsid w:val="002522A4"/>
    <w:rsid w:val="00252542"/>
    <w:rsid w:val="00252883"/>
    <w:rsid w:val="00252A08"/>
    <w:rsid w:val="00253097"/>
    <w:rsid w:val="002530A9"/>
    <w:rsid w:val="00254724"/>
    <w:rsid w:val="002550D6"/>
    <w:rsid w:val="00255CF4"/>
    <w:rsid w:val="002565F9"/>
    <w:rsid w:val="00256AEC"/>
    <w:rsid w:val="00257767"/>
    <w:rsid w:val="0026103A"/>
    <w:rsid w:val="00261E21"/>
    <w:rsid w:val="00262015"/>
    <w:rsid w:val="00262293"/>
    <w:rsid w:val="002625BD"/>
    <w:rsid w:val="002638EA"/>
    <w:rsid w:val="00263F9F"/>
    <w:rsid w:val="00264D6F"/>
    <w:rsid w:val="002652AE"/>
    <w:rsid w:val="00265A1A"/>
    <w:rsid w:val="0026650B"/>
    <w:rsid w:val="00266F21"/>
    <w:rsid w:val="002677A5"/>
    <w:rsid w:val="002678FC"/>
    <w:rsid w:val="00270149"/>
    <w:rsid w:val="002707D9"/>
    <w:rsid w:val="00270B3B"/>
    <w:rsid w:val="0027111C"/>
    <w:rsid w:val="002711D3"/>
    <w:rsid w:val="0027196F"/>
    <w:rsid w:val="002723DD"/>
    <w:rsid w:val="00273104"/>
    <w:rsid w:val="00273AB2"/>
    <w:rsid w:val="00274537"/>
    <w:rsid w:val="00274C49"/>
    <w:rsid w:val="00274CB5"/>
    <w:rsid w:val="00274EA7"/>
    <w:rsid w:val="0027582A"/>
    <w:rsid w:val="00275D21"/>
    <w:rsid w:val="002762EF"/>
    <w:rsid w:val="002763F3"/>
    <w:rsid w:val="00276539"/>
    <w:rsid w:val="00276AE7"/>
    <w:rsid w:val="00277686"/>
    <w:rsid w:val="00280859"/>
    <w:rsid w:val="00280ED1"/>
    <w:rsid w:val="002828B9"/>
    <w:rsid w:val="00283188"/>
    <w:rsid w:val="00283D10"/>
    <w:rsid w:val="00284767"/>
    <w:rsid w:val="00285A7D"/>
    <w:rsid w:val="00287D5F"/>
    <w:rsid w:val="0029088C"/>
    <w:rsid w:val="002917BD"/>
    <w:rsid w:val="00291DE8"/>
    <w:rsid w:val="00292BDE"/>
    <w:rsid w:val="00293222"/>
    <w:rsid w:val="00293225"/>
    <w:rsid w:val="002946CA"/>
    <w:rsid w:val="002949E4"/>
    <w:rsid w:val="00294EBA"/>
    <w:rsid w:val="0029584D"/>
    <w:rsid w:val="00296932"/>
    <w:rsid w:val="002A01D9"/>
    <w:rsid w:val="002A0A0B"/>
    <w:rsid w:val="002A0D26"/>
    <w:rsid w:val="002A0DBC"/>
    <w:rsid w:val="002A0EAA"/>
    <w:rsid w:val="002A29DC"/>
    <w:rsid w:val="002A3082"/>
    <w:rsid w:val="002A3B9B"/>
    <w:rsid w:val="002A3FBD"/>
    <w:rsid w:val="002A4000"/>
    <w:rsid w:val="002A4047"/>
    <w:rsid w:val="002A413D"/>
    <w:rsid w:val="002A4484"/>
    <w:rsid w:val="002A4F87"/>
    <w:rsid w:val="002A5232"/>
    <w:rsid w:val="002A58F2"/>
    <w:rsid w:val="002A729D"/>
    <w:rsid w:val="002A7362"/>
    <w:rsid w:val="002A73FA"/>
    <w:rsid w:val="002B0C84"/>
    <w:rsid w:val="002B13FB"/>
    <w:rsid w:val="002B1C5F"/>
    <w:rsid w:val="002B3465"/>
    <w:rsid w:val="002B3C77"/>
    <w:rsid w:val="002B4404"/>
    <w:rsid w:val="002B462C"/>
    <w:rsid w:val="002B506E"/>
    <w:rsid w:val="002B5841"/>
    <w:rsid w:val="002B5922"/>
    <w:rsid w:val="002B5A60"/>
    <w:rsid w:val="002B6464"/>
    <w:rsid w:val="002B6BDC"/>
    <w:rsid w:val="002B73F6"/>
    <w:rsid w:val="002B7BD4"/>
    <w:rsid w:val="002C093F"/>
    <w:rsid w:val="002C096F"/>
    <w:rsid w:val="002C0A3D"/>
    <w:rsid w:val="002C17F7"/>
    <w:rsid w:val="002C2549"/>
    <w:rsid w:val="002C26E5"/>
    <w:rsid w:val="002C2C67"/>
    <w:rsid w:val="002C326E"/>
    <w:rsid w:val="002C3927"/>
    <w:rsid w:val="002C4923"/>
    <w:rsid w:val="002C4CCF"/>
    <w:rsid w:val="002C5FCB"/>
    <w:rsid w:val="002C64E8"/>
    <w:rsid w:val="002C68FF"/>
    <w:rsid w:val="002C6DD4"/>
    <w:rsid w:val="002D0D1C"/>
    <w:rsid w:val="002D0EA0"/>
    <w:rsid w:val="002D0EF4"/>
    <w:rsid w:val="002D10EE"/>
    <w:rsid w:val="002D3983"/>
    <w:rsid w:val="002D3D68"/>
    <w:rsid w:val="002D3ED8"/>
    <w:rsid w:val="002D4EBB"/>
    <w:rsid w:val="002D5041"/>
    <w:rsid w:val="002D5501"/>
    <w:rsid w:val="002D5784"/>
    <w:rsid w:val="002D5AE3"/>
    <w:rsid w:val="002D5E47"/>
    <w:rsid w:val="002D6287"/>
    <w:rsid w:val="002D6C47"/>
    <w:rsid w:val="002D748A"/>
    <w:rsid w:val="002E00F1"/>
    <w:rsid w:val="002E033C"/>
    <w:rsid w:val="002E08E5"/>
    <w:rsid w:val="002E2C48"/>
    <w:rsid w:val="002E2E13"/>
    <w:rsid w:val="002E3FE4"/>
    <w:rsid w:val="002E5E29"/>
    <w:rsid w:val="002E5EE5"/>
    <w:rsid w:val="002E5F59"/>
    <w:rsid w:val="002E6539"/>
    <w:rsid w:val="002E6F77"/>
    <w:rsid w:val="002E71CE"/>
    <w:rsid w:val="002F02F6"/>
    <w:rsid w:val="002F105F"/>
    <w:rsid w:val="002F11AF"/>
    <w:rsid w:val="002F274E"/>
    <w:rsid w:val="002F3645"/>
    <w:rsid w:val="002F383E"/>
    <w:rsid w:val="002F5B55"/>
    <w:rsid w:val="002F76C0"/>
    <w:rsid w:val="003006F2"/>
    <w:rsid w:val="00301F7F"/>
    <w:rsid w:val="003023A2"/>
    <w:rsid w:val="0030348C"/>
    <w:rsid w:val="00303A9C"/>
    <w:rsid w:val="00303BBE"/>
    <w:rsid w:val="003040C4"/>
    <w:rsid w:val="00305D97"/>
    <w:rsid w:val="00306E51"/>
    <w:rsid w:val="003076DB"/>
    <w:rsid w:val="0031025E"/>
    <w:rsid w:val="00310953"/>
    <w:rsid w:val="00310DC1"/>
    <w:rsid w:val="00310E61"/>
    <w:rsid w:val="00311A7B"/>
    <w:rsid w:val="00313388"/>
    <w:rsid w:val="00313920"/>
    <w:rsid w:val="00313FAD"/>
    <w:rsid w:val="003144AF"/>
    <w:rsid w:val="00314D11"/>
    <w:rsid w:val="00315038"/>
    <w:rsid w:val="00315C5B"/>
    <w:rsid w:val="00316086"/>
    <w:rsid w:val="003160AE"/>
    <w:rsid w:val="0031648E"/>
    <w:rsid w:val="00316602"/>
    <w:rsid w:val="003166C8"/>
    <w:rsid w:val="00316FDA"/>
    <w:rsid w:val="00317629"/>
    <w:rsid w:val="00322935"/>
    <w:rsid w:val="003237F0"/>
    <w:rsid w:val="00323A29"/>
    <w:rsid w:val="00323B20"/>
    <w:rsid w:val="003242C9"/>
    <w:rsid w:val="00325C28"/>
    <w:rsid w:val="00325C84"/>
    <w:rsid w:val="00325D87"/>
    <w:rsid w:val="003269B0"/>
    <w:rsid w:val="00326B7F"/>
    <w:rsid w:val="00330922"/>
    <w:rsid w:val="00330A77"/>
    <w:rsid w:val="00331349"/>
    <w:rsid w:val="00331F43"/>
    <w:rsid w:val="00332C32"/>
    <w:rsid w:val="00334347"/>
    <w:rsid w:val="00335788"/>
    <w:rsid w:val="00337310"/>
    <w:rsid w:val="00337336"/>
    <w:rsid w:val="0034021C"/>
    <w:rsid w:val="003410AA"/>
    <w:rsid w:val="003411F9"/>
    <w:rsid w:val="003413F1"/>
    <w:rsid w:val="00342068"/>
    <w:rsid w:val="00342B5A"/>
    <w:rsid w:val="00342D12"/>
    <w:rsid w:val="00342E29"/>
    <w:rsid w:val="00343AED"/>
    <w:rsid w:val="00345157"/>
    <w:rsid w:val="003451EE"/>
    <w:rsid w:val="00345735"/>
    <w:rsid w:val="003457CC"/>
    <w:rsid w:val="0034585E"/>
    <w:rsid w:val="00345983"/>
    <w:rsid w:val="00346395"/>
    <w:rsid w:val="0034697F"/>
    <w:rsid w:val="00346F5D"/>
    <w:rsid w:val="0034701E"/>
    <w:rsid w:val="003474F2"/>
    <w:rsid w:val="003476AC"/>
    <w:rsid w:val="0034774D"/>
    <w:rsid w:val="00350259"/>
    <w:rsid w:val="00350431"/>
    <w:rsid w:val="0035080E"/>
    <w:rsid w:val="00350E85"/>
    <w:rsid w:val="003512D3"/>
    <w:rsid w:val="00351D21"/>
    <w:rsid w:val="00351F55"/>
    <w:rsid w:val="003526F0"/>
    <w:rsid w:val="0035292F"/>
    <w:rsid w:val="00352BA3"/>
    <w:rsid w:val="00352F42"/>
    <w:rsid w:val="00353A76"/>
    <w:rsid w:val="00353A85"/>
    <w:rsid w:val="00354384"/>
    <w:rsid w:val="00355369"/>
    <w:rsid w:val="003554A3"/>
    <w:rsid w:val="00356698"/>
    <w:rsid w:val="00356E11"/>
    <w:rsid w:val="0035791A"/>
    <w:rsid w:val="00360129"/>
    <w:rsid w:val="003601AA"/>
    <w:rsid w:val="00360E11"/>
    <w:rsid w:val="00361D1A"/>
    <w:rsid w:val="00361D53"/>
    <w:rsid w:val="00362886"/>
    <w:rsid w:val="00362CBF"/>
    <w:rsid w:val="0036352F"/>
    <w:rsid w:val="00363B0E"/>
    <w:rsid w:val="003641B6"/>
    <w:rsid w:val="00364766"/>
    <w:rsid w:val="003656E2"/>
    <w:rsid w:val="003658BE"/>
    <w:rsid w:val="00365B90"/>
    <w:rsid w:val="00366E83"/>
    <w:rsid w:val="003674F0"/>
    <w:rsid w:val="00367692"/>
    <w:rsid w:val="003677FE"/>
    <w:rsid w:val="00367A2D"/>
    <w:rsid w:val="0037074D"/>
    <w:rsid w:val="0037119E"/>
    <w:rsid w:val="003718B1"/>
    <w:rsid w:val="00372C4C"/>
    <w:rsid w:val="00374239"/>
    <w:rsid w:val="00375305"/>
    <w:rsid w:val="003754B2"/>
    <w:rsid w:val="0037744A"/>
    <w:rsid w:val="00377B01"/>
    <w:rsid w:val="00380BBD"/>
    <w:rsid w:val="00381A97"/>
    <w:rsid w:val="00382EFB"/>
    <w:rsid w:val="00383339"/>
    <w:rsid w:val="00383DA0"/>
    <w:rsid w:val="003847D8"/>
    <w:rsid w:val="0038584B"/>
    <w:rsid w:val="00386591"/>
    <w:rsid w:val="00387454"/>
    <w:rsid w:val="003900D7"/>
    <w:rsid w:val="003931BE"/>
    <w:rsid w:val="00393DDD"/>
    <w:rsid w:val="0039420B"/>
    <w:rsid w:val="00394691"/>
    <w:rsid w:val="003946B8"/>
    <w:rsid w:val="00395205"/>
    <w:rsid w:val="003957B8"/>
    <w:rsid w:val="00395FE4"/>
    <w:rsid w:val="003963C1"/>
    <w:rsid w:val="00396CD2"/>
    <w:rsid w:val="003979D2"/>
    <w:rsid w:val="003A0456"/>
    <w:rsid w:val="003A17FF"/>
    <w:rsid w:val="003A27DC"/>
    <w:rsid w:val="003A4640"/>
    <w:rsid w:val="003A4D8C"/>
    <w:rsid w:val="003A5424"/>
    <w:rsid w:val="003A730A"/>
    <w:rsid w:val="003A75DF"/>
    <w:rsid w:val="003A7C57"/>
    <w:rsid w:val="003B0168"/>
    <w:rsid w:val="003B447D"/>
    <w:rsid w:val="003B4BED"/>
    <w:rsid w:val="003B4FC4"/>
    <w:rsid w:val="003B5B18"/>
    <w:rsid w:val="003B7536"/>
    <w:rsid w:val="003B7C81"/>
    <w:rsid w:val="003B7FFC"/>
    <w:rsid w:val="003C09A2"/>
    <w:rsid w:val="003C1106"/>
    <w:rsid w:val="003C170D"/>
    <w:rsid w:val="003C19E1"/>
    <w:rsid w:val="003C1E3D"/>
    <w:rsid w:val="003C2B05"/>
    <w:rsid w:val="003C2D9B"/>
    <w:rsid w:val="003C2E80"/>
    <w:rsid w:val="003C3920"/>
    <w:rsid w:val="003C4604"/>
    <w:rsid w:val="003C48B9"/>
    <w:rsid w:val="003C4A18"/>
    <w:rsid w:val="003C4B5D"/>
    <w:rsid w:val="003C65AB"/>
    <w:rsid w:val="003C7A5A"/>
    <w:rsid w:val="003C7F0D"/>
    <w:rsid w:val="003D0C1C"/>
    <w:rsid w:val="003D0E51"/>
    <w:rsid w:val="003D1426"/>
    <w:rsid w:val="003D1944"/>
    <w:rsid w:val="003D19E4"/>
    <w:rsid w:val="003D1B8C"/>
    <w:rsid w:val="003D266B"/>
    <w:rsid w:val="003D45A7"/>
    <w:rsid w:val="003D468C"/>
    <w:rsid w:val="003D56C3"/>
    <w:rsid w:val="003D7145"/>
    <w:rsid w:val="003E0177"/>
    <w:rsid w:val="003E2079"/>
    <w:rsid w:val="003E209F"/>
    <w:rsid w:val="003E2813"/>
    <w:rsid w:val="003E319F"/>
    <w:rsid w:val="003E34FD"/>
    <w:rsid w:val="003E39D3"/>
    <w:rsid w:val="003E45D1"/>
    <w:rsid w:val="003E486B"/>
    <w:rsid w:val="003E501E"/>
    <w:rsid w:val="003E6171"/>
    <w:rsid w:val="003E6176"/>
    <w:rsid w:val="003E63A7"/>
    <w:rsid w:val="003E64F9"/>
    <w:rsid w:val="003E6587"/>
    <w:rsid w:val="003F0311"/>
    <w:rsid w:val="003F051F"/>
    <w:rsid w:val="003F18E7"/>
    <w:rsid w:val="003F2587"/>
    <w:rsid w:val="003F2EDD"/>
    <w:rsid w:val="003F35A0"/>
    <w:rsid w:val="003F61BD"/>
    <w:rsid w:val="003F65FE"/>
    <w:rsid w:val="003F69BA"/>
    <w:rsid w:val="003F6E83"/>
    <w:rsid w:val="004007F2"/>
    <w:rsid w:val="00400866"/>
    <w:rsid w:val="00400AF7"/>
    <w:rsid w:val="0040206D"/>
    <w:rsid w:val="004021DE"/>
    <w:rsid w:val="00403653"/>
    <w:rsid w:val="0040393B"/>
    <w:rsid w:val="0040443A"/>
    <w:rsid w:val="00404922"/>
    <w:rsid w:val="00404FA0"/>
    <w:rsid w:val="00406182"/>
    <w:rsid w:val="004062C5"/>
    <w:rsid w:val="0040654E"/>
    <w:rsid w:val="00407593"/>
    <w:rsid w:val="004102AB"/>
    <w:rsid w:val="00410496"/>
    <w:rsid w:val="0041069C"/>
    <w:rsid w:val="00410EB0"/>
    <w:rsid w:val="00411232"/>
    <w:rsid w:val="00411F57"/>
    <w:rsid w:val="00412355"/>
    <w:rsid w:val="0041289F"/>
    <w:rsid w:val="00413555"/>
    <w:rsid w:val="00415E60"/>
    <w:rsid w:val="004161BC"/>
    <w:rsid w:val="00416462"/>
    <w:rsid w:val="00417C25"/>
    <w:rsid w:val="0042017A"/>
    <w:rsid w:val="0042142E"/>
    <w:rsid w:val="004217B1"/>
    <w:rsid w:val="004223FF"/>
    <w:rsid w:val="00423028"/>
    <w:rsid w:val="004230A4"/>
    <w:rsid w:val="0042358F"/>
    <w:rsid w:val="00423B1A"/>
    <w:rsid w:val="00423C5F"/>
    <w:rsid w:val="004241FC"/>
    <w:rsid w:val="004243DA"/>
    <w:rsid w:val="0042494E"/>
    <w:rsid w:val="0042691E"/>
    <w:rsid w:val="004273D2"/>
    <w:rsid w:val="004317F2"/>
    <w:rsid w:val="00431FE4"/>
    <w:rsid w:val="00432433"/>
    <w:rsid w:val="00432CF0"/>
    <w:rsid w:val="004343BE"/>
    <w:rsid w:val="004349DC"/>
    <w:rsid w:val="00434A57"/>
    <w:rsid w:val="00434CA1"/>
    <w:rsid w:val="00435A86"/>
    <w:rsid w:val="00435D67"/>
    <w:rsid w:val="00436D28"/>
    <w:rsid w:val="00441CB1"/>
    <w:rsid w:val="004422BD"/>
    <w:rsid w:val="0044279B"/>
    <w:rsid w:val="00443C1B"/>
    <w:rsid w:val="00443CBC"/>
    <w:rsid w:val="0044442A"/>
    <w:rsid w:val="00444E64"/>
    <w:rsid w:val="00445EE0"/>
    <w:rsid w:val="00445FC5"/>
    <w:rsid w:val="004476E8"/>
    <w:rsid w:val="00447974"/>
    <w:rsid w:val="00447CE1"/>
    <w:rsid w:val="004500E3"/>
    <w:rsid w:val="004501DA"/>
    <w:rsid w:val="0045023C"/>
    <w:rsid w:val="004515B3"/>
    <w:rsid w:val="004519DD"/>
    <w:rsid w:val="00451D01"/>
    <w:rsid w:val="00451FFE"/>
    <w:rsid w:val="00452CB5"/>
    <w:rsid w:val="00453635"/>
    <w:rsid w:val="0045364B"/>
    <w:rsid w:val="00453A62"/>
    <w:rsid w:val="00454511"/>
    <w:rsid w:val="004548DA"/>
    <w:rsid w:val="00455747"/>
    <w:rsid w:val="004559F6"/>
    <w:rsid w:val="00457A5E"/>
    <w:rsid w:val="00457CC0"/>
    <w:rsid w:val="00457D0A"/>
    <w:rsid w:val="00457D28"/>
    <w:rsid w:val="004626A8"/>
    <w:rsid w:val="00462B3C"/>
    <w:rsid w:val="00462F07"/>
    <w:rsid w:val="00464531"/>
    <w:rsid w:val="00465153"/>
    <w:rsid w:val="0046579C"/>
    <w:rsid w:val="004660EA"/>
    <w:rsid w:val="0046797E"/>
    <w:rsid w:val="004710C5"/>
    <w:rsid w:val="00471CFF"/>
    <w:rsid w:val="004725FF"/>
    <w:rsid w:val="00473014"/>
    <w:rsid w:val="00473F6F"/>
    <w:rsid w:val="00474360"/>
    <w:rsid w:val="00476905"/>
    <w:rsid w:val="00476B18"/>
    <w:rsid w:val="00477631"/>
    <w:rsid w:val="004800E9"/>
    <w:rsid w:val="004801F7"/>
    <w:rsid w:val="0048059D"/>
    <w:rsid w:val="004809D0"/>
    <w:rsid w:val="0048166F"/>
    <w:rsid w:val="00483255"/>
    <w:rsid w:val="00483855"/>
    <w:rsid w:val="00483CD1"/>
    <w:rsid w:val="00484195"/>
    <w:rsid w:val="00484897"/>
    <w:rsid w:val="00484C48"/>
    <w:rsid w:val="00486F0D"/>
    <w:rsid w:val="0048725F"/>
    <w:rsid w:val="0048737C"/>
    <w:rsid w:val="00487EC7"/>
    <w:rsid w:val="004900AD"/>
    <w:rsid w:val="00490248"/>
    <w:rsid w:val="00491342"/>
    <w:rsid w:val="004913F7"/>
    <w:rsid w:val="00492EE0"/>
    <w:rsid w:val="004934A5"/>
    <w:rsid w:val="00495D47"/>
    <w:rsid w:val="004975A8"/>
    <w:rsid w:val="004A0498"/>
    <w:rsid w:val="004A190B"/>
    <w:rsid w:val="004A338E"/>
    <w:rsid w:val="004A3C94"/>
    <w:rsid w:val="004A3CD3"/>
    <w:rsid w:val="004A4154"/>
    <w:rsid w:val="004A4337"/>
    <w:rsid w:val="004A4479"/>
    <w:rsid w:val="004A49E9"/>
    <w:rsid w:val="004A4D40"/>
    <w:rsid w:val="004A4DDC"/>
    <w:rsid w:val="004A5DF1"/>
    <w:rsid w:val="004A5DF5"/>
    <w:rsid w:val="004A6526"/>
    <w:rsid w:val="004A6803"/>
    <w:rsid w:val="004A6D17"/>
    <w:rsid w:val="004A75AD"/>
    <w:rsid w:val="004A7A3A"/>
    <w:rsid w:val="004A7B0E"/>
    <w:rsid w:val="004A7D7A"/>
    <w:rsid w:val="004B161B"/>
    <w:rsid w:val="004B22C7"/>
    <w:rsid w:val="004B2863"/>
    <w:rsid w:val="004B2B98"/>
    <w:rsid w:val="004B2E15"/>
    <w:rsid w:val="004B487D"/>
    <w:rsid w:val="004B54AB"/>
    <w:rsid w:val="004B5653"/>
    <w:rsid w:val="004B5A8A"/>
    <w:rsid w:val="004B5D79"/>
    <w:rsid w:val="004B5D8E"/>
    <w:rsid w:val="004B613A"/>
    <w:rsid w:val="004B75CC"/>
    <w:rsid w:val="004B7C4E"/>
    <w:rsid w:val="004B7C86"/>
    <w:rsid w:val="004C021A"/>
    <w:rsid w:val="004C047E"/>
    <w:rsid w:val="004C0DF1"/>
    <w:rsid w:val="004C17EE"/>
    <w:rsid w:val="004C3D3F"/>
    <w:rsid w:val="004C4FBC"/>
    <w:rsid w:val="004C4FD9"/>
    <w:rsid w:val="004C5DE4"/>
    <w:rsid w:val="004C63B8"/>
    <w:rsid w:val="004C64B6"/>
    <w:rsid w:val="004C7731"/>
    <w:rsid w:val="004D0EAE"/>
    <w:rsid w:val="004D17D9"/>
    <w:rsid w:val="004D1CCC"/>
    <w:rsid w:val="004D1EAE"/>
    <w:rsid w:val="004D2F21"/>
    <w:rsid w:val="004D33B5"/>
    <w:rsid w:val="004D4CEE"/>
    <w:rsid w:val="004D4E2C"/>
    <w:rsid w:val="004D50F8"/>
    <w:rsid w:val="004D587E"/>
    <w:rsid w:val="004D5DD4"/>
    <w:rsid w:val="004D5F3C"/>
    <w:rsid w:val="004D6F7A"/>
    <w:rsid w:val="004D7FB4"/>
    <w:rsid w:val="004E0951"/>
    <w:rsid w:val="004E0A7A"/>
    <w:rsid w:val="004E1B8D"/>
    <w:rsid w:val="004E38FB"/>
    <w:rsid w:val="004E423E"/>
    <w:rsid w:val="004E479F"/>
    <w:rsid w:val="004E63A7"/>
    <w:rsid w:val="004E6618"/>
    <w:rsid w:val="004F0092"/>
    <w:rsid w:val="004F0664"/>
    <w:rsid w:val="004F167B"/>
    <w:rsid w:val="004F2F24"/>
    <w:rsid w:val="004F35CD"/>
    <w:rsid w:val="004F487D"/>
    <w:rsid w:val="004F4D0D"/>
    <w:rsid w:val="004F5E3D"/>
    <w:rsid w:val="004F7285"/>
    <w:rsid w:val="00500252"/>
    <w:rsid w:val="0050032F"/>
    <w:rsid w:val="00502898"/>
    <w:rsid w:val="00503ABA"/>
    <w:rsid w:val="00504A07"/>
    <w:rsid w:val="0050545C"/>
    <w:rsid w:val="00505FA5"/>
    <w:rsid w:val="00506E89"/>
    <w:rsid w:val="00506FA3"/>
    <w:rsid w:val="00510022"/>
    <w:rsid w:val="00510125"/>
    <w:rsid w:val="005101D6"/>
    <w:rsid w:val="00510988"/>
    <w:rsid w:val="00510A1B"/>
    <w:rsid w:val="00510D16"/>
    <w:rsid w:val="00512E90"/>
    <w:rsid w:val="005130FF"/>
    <w:rsid w:val="0051327D"/>
    <w:rsid w:val="00513408"/>
    <w:rsid w:val="005137DB"/>
    <w:rsid w:val="005141A6"/>
    <w:rsid w:val="005157D1"/>
    <w:rsid w:val="00515854"/>
    <w:rsid w:val="00517311"/>
    <w:rsid w:val="0051797E"/>
    <w:rsid w:val="00517FF9"/>
    <w:rsid w:val="005212B8"/>
    <w:rsid w:val="00521A4D"/>
    <w:rsid w:val="00522808"/>
    <w:rsid w:val="00523620"/>
    <w:rsid w:val="00523622"/>
    <w:rsid w:val="00523FB9"/>
    <w:rsid w:val="005249A3"/>
    <w:rsid w:val="00524B8E"/>
    <w:rsid w:val="00526010"/>
    <w:rsid w:val="00526496"/>
    <w:rsid w:val="00530886"/>
    <w:rsid w:val="00530E56"/>
    <w:rsid w:val="00530EC3"/>
    <w:rsid w:val="00530F27"/>
    <w:rsid w:val="0053134B"/>
    <w:rsid w:val="005313BD"/>
    <w:rsid w:val="00531907"/>
    <w:rsid w:val="00531A61"/>
    <w:rsid w:val="00533865"/>
    <w:rsid w:val="00533AC1"/>
    <w:rsid w:val="00535514"/>
    <w:rsid w:val="0053650C"/>
    <w:rsid w:val="00536530"/>
    <w:rsid w:val="005375F0"/>
    <w:rsid w:val="00540610"/>
    <w:rsid w:val="00541378"/>
    <w:rsid w:val="0054274D"/>
    <w:rsid w:val="0054378D"/>
    <w:rsid w:val="00543B83"/>
    <w:rsid w:val="00543D61"/>
    <w:rsid w:val="00544564"/>
    <w:rsid w:val="005454B4"/>
    <w:rsid w:val="00546769"/>
    <w:rsid w:val="00546E1C"/>
    <w:rsid w:val="00546FA9"/>
    <w:rsid w:val="005516E4"/>
    <w:rsid w:val="00552347"/>
    <w:rsid w:val="0055296F"/>
    <w:rsid w:val="00552E83"/>
    <w:rsid w:val="005536F4"/>
    <w:rsid w:val="005548B0"/>
    <w:rsid w:val="00554969"/>
    <w:rsid w:val="00554BC1"/>
    <w:rsid w:val="005552D1"/>
    <w:rsid w:val="00556231"/>
    <w:rsid w:val="0055713F"/>
    <w:rsid w:val="005574DB"/>
    <w:rsid w:val="00560150"/>
    <w:rsid w:val="00560D6A"/>
    <w:rsid w:val="00561B9B"/>
    <w:rsid w:val="00561C35"/>
    <w:rsid w:val="00561E5C"/>
    <w:rsid w:val="00562C51"/>
    <w:rsid w:val="00562C67"/>
    <w:rsid w:val="0056309F"/>
    <w:rsid w:val="0056351B"/>
    <w:rsid w:val="00563869"/>
    <w:rsid w:val="00564377"/>
    <w:rsid w:val="005644FE"/>
    <w:rsid w:val="00564D0E"/>
    <w:rsid w:val="00564D51"/>
    <w:rsid w:val="00566070"/>
    <w:rsid w:val="005662DA"/>
    <w:rsid w:val="0056729E"/>
    <w:rsid w:val="0056751A"/>
    <w:rsid w:val="00567ECF"/>
    <w:rsid w:val="005706FE"/>
    <w:rsid w:val="005714DF"/>
    <w:rsid w:val="005721EF"/>
    <w:rsid w:val="0057370D"/>
    <w:rsid w:val="00576951"/>
    <w:rsid w:val="00576B7A"/>
    <w:rsid w:val="00580BD5"/>
    <w:rsid w:val="00581EAD"/>
    <w:rsid w:val="00583E3F"/>
    <w:rsid w:val="00584CA8"/>
    <w:rsid w:val="00584D89"/>
    <w:rsid w:val="00585824"/>
    <w:rsid w:val="00586241"/>
    <w:rsid w:val="005863B6"/>
    <w:rsid w:val="00586651"/>
    <w:rsid w:val="00586DC3"/>
    <w:rsid w:val="0059104C"/>
    <w:rsid w:val="00591183"/>
    <w:rsid w:val="0059174F"/>
    <w:rsid w:val="00591D57"/>
    <w:rsid w:val="005920D6"/>
    <w:rsid w:val="00593EBC"/>
    <w:rsid w:val="00594DF4"/>
    <w:rsid w:val="00594ECE"/>
    <w:rsid w:val="00595497"/>
    <w:rsid w:val="0059563B"/>
    <w:rsid w:val="00595872"/>
    <w:rsid w:val="00595EEE"/>
    <w:rsid w:val="0059613B"/>
    <w:rsid w:val="0059770D"/>
    <w:rsid w:val="00597A4C"/>
    <w:rsid w:val="00597F71"/>
    <w:rsid w:val="005A02DE"/>
    <w:rsid w:val="005A0456"/>
    <w:rsid w:val="005A1E9D"/>
    <w:rsid w:val="005A30CF"/>
    <w:rsid w:val="005A346F"/>
    <w:rsid w:val="005A3DDC"/>
    <w:rsid w:val="005A6C0D"/>
    <w:rsid w:val="005A6D1B"/>
    <w:rsid w:val="005A7181"/>
    <w:rsid w:val="005A75FF"/>
    <w:rsid w:val="005A768E"/>
    <w:rsid w:val="005A77E2"/>
    <w:rsid w:val="005A7F9B"/>
    <w:rsid w:val="005B058D"/>
    <w:rsid w:val="005B0CD6"/>
    <w:rsid w:val="005B1912"/>
    <w:rsid w:val="005B1B64"/>
    <w:rsid w:val="005B1FB9"/>
    <w:rsid w:val="005B2348"/>
    <w:rsid w:val="005B26EE"/>
    <w:rsid w:val="005B32CA"/>
    <w:rsid w:val="005B4504"/>
    <w:rsid w:val="005B47CF"/>
    <w:rsid w:val="005B4825"/>
    <w:rsid w:val="005B4CBE"/>
    <w:rsid w:val="005B5098"/>
    <w:rsid w:val="005B56AB"/>
    <w:rsid w:val="005B5ACC"/>
    <w:rsid w:val="005B5B68"/>
    <w:rsid w:val="005B60E2"/>
    <w:rsid w:val="005B62A4"/>
    <w:rsid w:val="005B69C9"/>
    <w:rsid w:val="005B7AA0"/>
    <w:rsid w:val="005B7EE4"/>
    <w:rsid w:val="005C0354"/>
    <w:rsid w:val="005C05DE"/>
    <w:rsid w:val="005C08F1"/>
    <w:rsid w:val="005C0B52"/>
    <w:rsid w:val="005C1281"/>
    <w:rsid w:val="005C177B"/>
    <w:rsid w:val="005C2638"/>
    <w:rsid w:val="005C311A"/>
    <w:rsid w:val="005C3C4D"/>
    <w:rsid w:val="005C3F01"/>
    <w:rsid w:val="005C7A74"/>
    <w:rsid w:val="005C7D12"/>
    <w:rsid w:val="005D0512"/>
    <w:rsid w:val="005D1161"/>
    <w:rsid w:val="005D11D4"/>
    <w:rsid w:val="005D1629"/>
    <w:rsid w:val="005D16D4"/>
    <w:rsid w:val="005D1C93"/>
    <w:rsid w:val="005D3566"/>
    <w:rsid w:val="005D44F0"/>
    <w:rsid w:val="005D450C"/>
    <w:rsid w:val="005D46E8"/>
    <w:rsid w:val="005D54B0"/>
    <w:rsid w:val="005D63A2"/>
    <w:rsid w:val="005E11F2"/>
    <w:rsid w:val="005E1D33"/>
    <w:rsid w:val="005E264E"/>
    <w:rsid w:val="005E492F"/>
    <w:rsid w:val="005E6EF3"/>
    <w:rsid w:val="005E7409"/>
    <w:rsid w:val="005F06DA"/>
    <w:rsid w:val="005F087E"/>
    <w:rsid w:val="005F1315"/>
    <w:rsid w:val="005F341D"/>
    <w:rsid w:val="005F3A0C"/>
    <w:rsid w:val="005F40B8"/>
    <w:rsid w:val="005F47F2"/>
    <w:rsid w:val="005F549C"/>
    <w:rsid w:val="005F60CF"/>
    <w:rsid w:val="005F6D24"/>
    <w:rsid w:val="005F6DEA"/>
    <w:rsid w:val="005F7145"/>
    <w:rsid w:val="005F772E"/>
    <w:rsid w:val="0060083B"/>
    <w:rsid w:val="00601653"/>
    <w:rsid w:val="00601B96"/>
    <w:rsid w:val="006027B9"/>
    <w:rsid w:val="0060297D"/>
    <w:rsid w:val="0060302A"/>
    <w:rsid w:val="0060387F"/>
    <w:rsid w:val="00604F05"/>
    <w:rsid w:val="00605188"/>
    <w:rsid w:val="00605CEF"/>
    <w:rsid w:val="0061060C"/>
    <w:rsid w:val="00610D52"/>
    <w:rsid w:val="00611998"/>
    <w:rsid w:val="00612413"/>
    <w:rsid w:val="00612D5E"/>
    <w:rsid w:val="00614738"/>
    <w:rsid w:val="0061529D"/>
    <w:rsid w:val="00615C76"/>
    <w:rsid w:val="00615CD0"/>
    <w:rsid w:val="00616B39"/>
    <w:rsid w:val="0062014B"/>
    <w:rsid w:val="006219AA"/>
    <w:rsid w:val="00621BA3"/>
    <w:rsid w:val="00623FC5"/>
    <w:rsid w:val="006241CE"/>
    <w:rsid w:val="00625DCE"/>
    <w:rsid w:val="00626832"/>
    <w:rsid w:val="0063005C"/>
    <w:rsid w:val="00630B64"/>
    <w:rsid w:val="00630CEF"/>
    <w:rsid w:val="0063141B"/>
    <w:rsid w:val="006321AE"/>
    <w:rsid w:val="00632CB4"/>
    <w:rsid w:val="00632E2B"/>
    <w:rsid w:val="00633A62"/>
    <w:rsid w:val="00634900"/>
    <w:rsid w:val="00636CBA"/>
    <w:rsid w:val="006374DC"/>
    <w:rsid w:val="00637962"/>
    <w:rsid w:val="00637ED8"/>
    <w:rsid w:val="00640325"/>
    <w:rsid w:val="006406E1"/>
    <w:rsid w:val="00640A99"/>
    <w:rsid w:val="00640C6F"/>
    <w:rsid w:val="00640F55"/>
    <w:rsid w:val="00641356"/>
    <w:rsid w:val="00642379"/>
    <w:rsid w:val="006423B0"/>
    <w:rsid w:val="0064288B"/>
    <w:rsid w:val="00643C39"/>
    <w:rsid w:val="00644857"/>
    <w:rsid w:val="00644B91"/>
    <w:rsid w:val="00644CEE"/>
    <w:rsid w:val="0064617C"/>
    <w:rsid w:val="0064770C"/>
    <w:rsid w:val="00647EAB"/>
    <w:rsid w:val="0065154D"/>
    <w:rsid w:val="00651FC8"/>
    <w:rsid w:val="0065256A"/>
    <w:rsid w:val="00652648"/>
    <w:rsid w:val="00653320"/>
    <w:rsid w:val="00653A78"/>
    <w:rsid w:val="00653B8B"/>
    <w:rsid w:val="0065477A"/>
    <w:rsid w:val="00656C2E"/>
    <w:rsid w:val="006579FD"/>
    <w:rsid w:val="00660021"/>
    <w:rsid w:val="00660C86"/>
    <w:rsid w:val="00663382"/>
    <w:rsid w:val="006637B0"/>
    <w:rsid w:val="00663D1C"/>
    <w:rsid w:val="00664021"/>
    <w:rsid w:val="0066482D"/>
    <w:rsid w:val="00665349"/>
    <w:rsid w:val="00666540"/>
    <w:rsid w:val="00666C5F"/>
    <w:rsid w:val="00667547"/>
    <w:rsid w:val="0066759A"/>
    <w:rsid w:val="00672AF7"/>
    <w:rsid w:val="00672F26"/>
    <w:rsid w:val="00673B4D"/>
    <w:rsid w:val="00674503"/>
    <w:rsid w:val="00674828"/>
    <w:rsid w:val="00675F26"/>
    <w:rsid w:val="006773F2"/>
    <w:rsid w:val="00677F56"/>
    <w:rsid w:val="0068044A"/>
    <w:rsid w:val="0068072A"/>
    <w:rsid w:val="0068274F"/>
    <w:rsid w:val="00682F79"/>
    <w:rsid w:val="006839BB"/>
    <w:rsid w:val="0068422E"/>
    <w:rsid w:val="00685ACF"/>
    <w:rsid w:val="006863E6"/>
    <w:rsid w:val="00686681"/>
    <w:rsid w:val="00686EDD"/>
    <w:rsid w:val="0068799E"/>
    <w:rsid w:val="00687ACB"/>
    <w:rsid w:val="00687C08"/>
    <w:rsid w:val="00687DC2"/>
    <w:rsid w:val="00690DF2"/>
    <w:rsid w:val="00690F81"/>
    <w:rsid w:val="00692402"/>
    <w:rsid w:val="00692878"/>
    <w:rsid w:val="00692D61"/>
    <w:rsid w:val="00693180"/>
    <w:rsid w:val="00693E7E"/>
    <w:rsid w:val="00695008"/>
    <w:rsid w:val="006959E5"/>
    <w:rsid w:val="0069606E"/>
    <w:rsid w:val="00696547"/>
    <w:rsid w:val="00696FCF"/>
    <w:rsid w:val="00697201"/>
    <w:rsid w:val="006A02E4"/>
    <w:rsid w:val="006A0B1D"/>
    <w:rsid w:val="006A0F5D"/>
    <w:rsid w:val="006A119F"/>
    <w:rsid w:val="006A1299"/>
    <w:rsid w:val="006A1F54"/>
    <w:rsid w:val="006A2265"/>
    <w:rsid w:val="006A256F"/>
    <w:rsid w:val="006A3DCD"/>
    <w:rsid w:val="006A3E2D"/>
    <w:rsid w:val="006A3FDB"/>
    <w:rsid w:val="006A4C34"/>
    <w:rsid w:val="006A58E8"/>
    <w:rsid w:val="006A7255"/>
    <w:rsid w:val="006A75A4"/>
    <w:rsid w:val="006B09B3"/>
    <w:rsid w:val="006B0A5A"/>
    <w:rsid w:val="006B1D0F"/>
    <w:rsid w:val="006B2046"/>
    <w:rsid w:val="006B245F"/>
    <w:rsid w:val="006B37F2"/>
    <w:rsid w:val="006B3A33"/>
    <w:rsid w:val="006B3AA3"/>
    <w:rsid w:val="006B5000"/>
    <w:rsid w:val="006B5122"/>
    <w:rsid w:val="006B53C0"/>
    <w:rsid w:val="006B6C32"/>
    <w:rsid w:val="006B70C3"/>
    <w:rsid w:val="006C132D"/>
    <w:rsid w:val="006C1421"/>
    <w:rsid w:val="006C3862"/>
    <w:rsid w:val="006C38BB"/>
    <w:rsid w:val="006C3A16"/>
    <w:rsid w:val="006C52E6"/>
    <w:rsid w:val="006C5649"/>
    <w:rsid w:val="006C6ACA"/>
    <w:rsid w:val="006C6E50"/>
    <w:rsid w:val="006C7460"/>
    <w:rsid w:val="006D04DC"/>
    <w:rsid w:val="006D1862"/>
    <w:rsid w:val="006D222E"/>
    <w:rsid w:val="006D2C06"/>
    <w:rsid w:val="006D30DE"/>
    <w:rsid w:val="006D52CF"/>
    <w:rsid w:val="006D5477"/>
    <w:rsid w:val="006D6733"/>
    <w:rsid w:val="006D6CF2"/>
    <w:rsid w:val="006D75D7"/>
    <w:rsid w:val="006D7CCC"/>
    <w:rsid w:val="006E1A00"/>
    <w:rsid w:val="006E1EA9"/>
    <w:rsid w:val="006E2373"/>
    <w:rsid w:val="006E28C2"/>
    <w:rsid w:val="006E3017"/>
    <w:rsid w:val="006E47B4"/>
    <w:rsid w:val="006E4D9C"/>
    <w:rsid w:val="006E502A"/>
    <w:rsid w:val="006E51EB"/>
    <w:rsid w:val="006E5855"/>
    <w:rsid w:val="006E5866"/>
    <w:rsid w:val="006E77F5"/>
    <w:rsid w:val="006F025D"/>
    <w:rsid w:val="006F08EA"/>
    <w:rsid w:val="006F0E2C"/>
    <w:rsid w:val="006F13AE"/>
    <w:rsid w:val="006F1B3D"/>
    <w:rsid w:val="006F28BE"/>
    <w:rsid w:val="006F2BE1"/>
    <w:rsid w:val="006F3A62"/>
    <w:rsid w:val="006F4AB1"/>
    <w:rsid w:val="006F4D5C"/>
    <w:rsid w:val="006F57BF"/>
    <w:rsid w:val="006F775D"/>
    <w:rsid w:val="006F7A60"/>
    <w:rsid w:val="006F7B63"/>
    <w:rsid w:val="00700695"/>
    <w:rsid w:val="00700BAB"/>
    <w:rsid w:val="007017D6"/>
    <w:rsid w:val="00701F47"/>
    <w:rsid w:val="00702589"/>
    <w:rsid w:val="00702DDE"/>
    <w:rsid w:val="00703B4D"/>
    <w:rsid w:val="007040C0"/>
    <w:rsid w:val="00704F8B"/>
    <w:rsid w:val="007068C8"/>
    <w:rsid w:val="00706E55"/>
    <w:rsid w:val="007073D4"/>
    <w:rsid w:val="0070766B"/>
    <w:rsid w:val="0070791E"/>
    <w:rsid w:val="00707B3C"/>
    <w:rsid w:val="00707CEA"/>
    <w:rsid w:val="00710045"/>
    <w:rsid w:val="00710093"/>
    <w:rsid w:val="00710EB5"/>
    <w:rsid w:val="007131CA"/>
    <w:rsid w:val="007135A4"/>
    <w:rsid w:val="007143D8"/>
    <w:rsid w:val="00715F89"/>
    <w:rsid w:val="0071641E"/>
    <w:rsid w:val="00716899"/>
    <w:rsid w:val="00717027"/>
    <w:rsid w:val="00720B31"/>
    <w:rsid w:val="0072148F"/>
    <w:rsid w:val="00721E8B"/>
    <w:rsid w:val="0072297F"/>
    <w:rsid w:val="00723426"/>
    <w:rsid w:val="00723499"/>
    <w:rsid w:val="00723516"/>
    <w:rsid w:val="00723AEB"/>
    <w:rsid w:val="00724182"/>
    <w:rsid w:val="007252D5"/>
    <w:rsid w:val="00725490"/>
    <w:rsid w:val="0072582D"/>
    <w:rsid w:val="007258CA"/>
    <w:rsid w:val="00725D39"/>
    <w:rsid w:val="007263E7"/>
    <w:rsid w:val="007268DC"/>
    <w:rsid w:val="00727522"/>
    <w:rsid w:val="00730AE3"/>
    <w:rsid w:val="00730D5D"/>
    <w:rsid w:val="0073107D"/>
    <w:rsid w:val="00731AFC"/>
    <w:rsid w:val="007331D5"/>
    <w:rsid w:val="00734BA1"/>
    <w:rsid w:val="007351C1"/>
    <w:rsid w:val="00735C0F"/>
    <w:rsid w:val="0073685C"/>
    <w:rsid w:val="007379D4"/>
    <w:rsid w:val="00737C04"/>
    <w:rsid w:val="00740665"/>
    <w:rsid w:val="00740F57"/>
    <w:rsid w:val="00741408"/>
    <w:rsid w:val="0074262C"/>
    <w:rsid w:val="00742673"/>
    <w:rsid w:val="0074296C"/>
    <w:rsid w:val="00743EC5"/>
    <w:rsid w:val="0074447D"/>
    <w:rsid w:val="007444E6"/>
    <w:rsid w:val="007448A4"/>
    <w:rsid w:val="00744948"/>
    <w:rsid w:val="00745EE6"/>
    <w:rsid w:val="007461EE"/>
    <w:rsid w:val="007464C6"/>
    <w:rsid w:val="0074659A"/>
    <w:rsid w:val="00746E7F"/>
    <w:rsid w:val="00747003"/>
    <w:rsid w:val="00747AED"/>
    <w:rsid w:val="0075179E"/>
    <w:rsid w:val="00751B59"/>
    <w:rsid w:val="00751C66"/>
    <w:rsid w:val="007520F9"/>
    <w:rsid w:val="0075294C"/>
    <w:rsid w:val="0075329A"/>
    <w:rsid w:val="0075372C"/>
    <w:rsid w:val="007568C2"/>
    <w:rsid w:val="007571F6"/>
    <w:rsid w:val="00757BC2"/>
    <w:rsid w:val="00757ED1"/>
    <w:rsid w:val="00761CC7"/>
    <w:rsid w:val="00761D52"/>
    <w:rsid w:val="00765AD5"/>
    <w:rsid w:val="00766A13"/>
    <w:rsid w:val="00766DA9"/>
    <w:rsid w:val="0077069F"/>
    <w:rsid w:val="00770C29"/>
    <w:rsid w:val="007715B6"/>
    <w:rsid w:val="007719AF"/>
    <w:rsid w:val="00771A2D"/>
    <w:rsid w:val="007726FB"/>
    <w:rsid w:val="0077334D"/>
    <w:rsid w:val="0077435E"/>
    <w:rsid w:val="00774E6C"/>
    <w:rsid w:val="00774F2C"/>
    <w:rsid w:val="0077542B"/>
    <w:rsid w:val="0077578D"/>
    <w:rsid w:val="00776BAE"/>
    <w:rsid w:val="0078019A"/>
    <w:rsid w:val="00781AFC"/>
    <w:rsid w:val="00781DDC"/>
    <w:rsid w:val="007821CF"/>
    <w:rsid w:val="007824CF"/>
    <w:rsid w:val="00783B46"/>
    <w:rsid w:val="00783CE7"/>
    <w:rsid w:val="00783D1D"/>
    <w:rsid w:val="007848E6"/>
    <w:rsid w:val="00785413"/>
    <w:rsid w:val="00786E4A"/>
    <w:rsid w:val="00786EE3"/>
    <w:rsid w:val="0078710E"/>
    <w:rsid w:val="00790857"/>
    <w:rsid w:val="007919F2"/>
    <w:rsid w:val="00792C27"/>
    <w:rsid w:val="00793304"/>
    <w:rsid w:val="007938E5"/>
    <w:rsid w:val="00794306"/>
    <w:rsid w:val="0079432E"/>
    <w:rsid w:val="007943E2"/>
    <w:rsid w:val="007943E6"/>
    <w:rsid w:val="00794754"/>
    <w:rsid w:val="00794D32"/>
    <w:rsid w:val="00794FBF"/>
    <w:rsid w:val="007951E5"/>
    <w:rsid w:val="007955BA"/>
    <w:rsid w:val="00795E29"/>
    <w:rsid w:val="00796396"/>
    <w:rsid w:val="0079683D"/>
    <w:rsid w:val="00796E94"/>
    <w:rsid w:val="00796FEA"/>
    <w:rsid w:val="007976AD"/>
    <w:rsid w:val="007A059C"/>
    <w:rsid w:val="007A0D9C"/>
    <w:rsid w:val="007A1ACB"/>
    <w:rsid w:val="007A1F6F"/>
    <w:rsid w:val="007A272C"/>
    <w:rsid w:val="007A38FC"/>
    <w:rsid w:val="007A3EB5"/>
    <w:rsid w:val="007A4569"/>
    <w:rsid w:val="007A488E"/>
    <w:rsid w:val="007A58B6"/>
    <w:rsid w:val="007A68E5"/>
    <w:rsid w:val="007A6CA0"/>
    <w:rsid w:val="007A7761"/>
    <w:rsid w:val="007A78FE"/>
    <w:rsid w:val="007A7986"/>
    <w:rsid w:val="007A7B43"/>
    <w:rsid w:val="007A7D0F"/>
    <w:rsid w:val="007B1285"/>
    <w:rsid w:val="007B1AF5"/>
    <w:rsid w:val="007B1CC7"/>
    <w:rsid w:val="007B1D0D"/>
    <w:rsid w:val="007B2025"/>
    <w:rsid w:val="007B3F19"/>
    <w:rsid w:val="007B4108"/>
    <w:rsid w:val="007B4A59"/>
    <w:rsid w:val="007B510A"/>
    <w:rsid w:val="007B5183"/>
    <w:rsid w:val="007B5630"/>
    <w:rsid w:val="007B619F"/>
    <w:rsid w:val="007B67BB"/>
    <w:rsid w:val="007B7524"/>
    <w:rsid w:val="007B7816"/>
    <w:rsid w:val="007C112C"/>
    <w:rsid w:val="007C1753"/>
    <w:rsid w:val="007C2617"/>
    <w:rsid w:val="007C40D1"/>
    <w:rsid w:val="007C452A"/>
    <w:rsid w:val="007C4950"/>
    <w:rsid w:val="007C4961"/>
    <w:rsid w:val="007C5326"/>
    <w:rsid w:val="007C5A0B"/>
    <w:rsid w:val="007C60C9"/>
    <w:rsid w:val="007C7F5D"/>
    <w:rsid w:val="007D2BB8"/>
    <w:rsid w:val="007D4D80"/>
    <w:rsid w:val="007D4E09"/>
    <w:rsid w:val="007D628C"/>
    <w:rsid w:val="007D6A9C"/>
    <w:rsid w:val="007D71C6"/>
    <w:rsid w:val="007D7CBE"/>
    <w:rsid w:val="007D7CF0"/>
    <w:rsid w:val="007E1AFD"/>
    <w:rsid w:val="007E1BC8"/>
    <w:rsid w:val="007E298E"/>
    <w:rsid w:val="007E4D83"/>
    <w:rsid w:val="007E60E6"/>
    <w:rsid w:val="007E704E"/>
    <w:rsid w:val="007F0C33"/>
    <w:rsid w:val="007F0CA6"/>
    <w:rsid w:val="007F186F"/>
    <w:rsid w:val="007F1ECF"/>
    <w:rsid w:val="007F2D10"/>
    <w:rsid w:val="007F2F44"/>
    <w:rsid w:val="007F3362"/>
    <w:rsid w:val="007F34B3"/>
    <w:rsid w:val="007F4084"/>
    <w:rsid w:val="007F4653"/>
    <w:rsid w:val="007F6105"/>
    <w:rsid w:val="007F6435"/>
    <w:rsid w:val="007F6B44"/>
    <w:rsid w:val="007F762E"/>
    <w:rsid w:val="007F7E4F"/>
    <w:rsid w:val="008000D1"/>
    <w:rsid w:val="00800E88"/>
    <w:rsid w:val="008012DE"/>
    <w:rsid w:val="00801785"/>
    <w:rsid w:val="00801891"/>
    <w:rsid w:val="00802A43"/>
    <w:rsid w:val="008033B3"/>
    <w:rsid w:val="008035C0"/>
    <w:rsid w:val="00804097"/>
    <w:rsid w:val="00804F0E"/>
    <w:rsid w:val="00805E3C"/>
    <w:rsid w:val="00805E3F"/>
    <w:rsid w:val="00805E52"/>
    <w:rsid w:val="00807866"/>
    <w:rsid w:val="00807EAD"/>
    <w:rsid w:val="00810938"/>
    <w:rsid w:val="00810A3D"/>
    <w:rsid w:val="008132FC"/>
    <w:rsid w:val="00813499"/>
    <w:rsid w:val="008143B3"/>
    <w:rsid w:val="00817678"/>
    <w:rsid w:val="00817C2B"/>
    <w:rsid w:val="00820053"/>
    <w:rsid w:val="00820315"/>
    <w:rsid w:val="00821D83"/>
    <w:rsid w:val="00821FEE"/>
    <w:rsid w:val="0082244A"/>
    <w:rsid w:val="00822E15"/>
    <w:rsid w:val="00823478"/>
    <w:rsid w:val="00823C49"/>
    <w:rsid w:val="008244F1"/>
    <w:rsid w:val="00824F11"/>
    <w:rsid w:val="0082637F"/>
    <w:rsid w:val="00827637"/>
    <w:rsid w:val="008276F8"/>
    <w:rsid w:val="00830FD2"/>
    <w:rsid w:val="0083102F"/>
    <w:rsid w:val="008318C9"/>
    <w:rsid w:val="00831A52"/>
    <w:rsid w:val="00832380"/>
    <w:rsid w:val="00832E1A"/>
    <w:rsid w:val="00834603"/>
    <w:rsid w:val="00834703"/>
    <w:rsid w:val="0083542F"/>
    <w:rsid w:val="008359F2"/>
    <w:rsid w:val="00835C3C"/>
    <w:rsid w:val="00836487"/>
    <w:rsid w:val="00836D61"/>
    <w:rsid w:val="00837707"/>
    <w:rsid w:val="0084003F"/>
    <w:rsid w:val="008401A6"/>
    <w:rsid w:val="00840D6C"/>
    <w:rsid w:val="0084105B"/>
    <w:rsid w:val="0084130E"/>
    <w:rsid w:val="00841D4E"/>
    <w:rsid w:val="00842C76"/>
    <w:rsid w:val="00843F10"/>
    <w:rsid w:val="008449E9"/>
    <w:rsid w:val="0084522B"/>
    <w:rsid w:val="00845A0F"/>
    <w:rsid w:val="00845C04"/>
    <w:rsid w:val="00847356"/>
    <w:rsid w:val="008475C1"/>
    <w:rsid w:val="008503D3"/>
    <w:rsid w:val="00850D69"/>
    <w:rsid w:val="00851015"/>
    <w:rsid w:val="0085194B"/>
    <w:rsid w:val="0085216C"/>
    <w:rsid w:val="0085259A"/>
    <w:rsid w:val="00852E10"/>
    <w:rsid w:val="00853845"/>
    <w:rsid w:val="0085444F"/>
    <w:rsid w:val="008612AE"/>
    <w:rsid w:val="00861768"/>
    <w:rsid w:val="0086199F"/>
    <w:rsid w:val="008620E5"/>
    <w:rsid w:val="00862590"/>
    <w:rsid w:val="00862C81"/>
    <w:rsid w:val="00863753"/>
    <w:rsid w:val="00863D98"/>
    <w:rsid w:val="00864786"/>
    <w:rsid w:val="00864C12"/>
    <w:rsid w:val="0086551C"/>
    <w:rsid w:val="008659AA"/>
    <w:rsid w:val="00865D51"/>
    <w:rsid w:val="00865D60"/>
    <w:rsid w:val="00867527"/>
    <w:rsid w:val="00870839"/>
    <w:rsid w:val="008714C9"/>
    <w:rsid w:val="00871D04"/>
    <w:rsid w:val="008750F5"/>
    <w:rsid w:val="00875A1A"/>
    <w:rsid w:val="00875AAF"/>
    <w:rsid w:val="00876307"/>
    <w:rsid w:val="00877352"/>
    <w:rsid w:val="0088049C"/>
    <w:rsid w:val="008810F3"/>
    <w:rsid w:val="008824A0"/>
    <w:rsid w:val="00884EF9"/>
    <w:rsid w:val="008850D4"/>
    <w:rsid w:val="008857BA"/>
    <w:rsid w:val="008861B9"/>
    <w:rsid w:val="00886F56"/>
    <w:rsid w:val="0089095A"/>
    <w:rsid w:val="00890F0D"/>
    <w:rsid w:val="0089232B"/>
    <w:rsid w:val="008937E3"/>
    <w:rsid w:val="00893FF4"/>
    <w:rsid w:val="00894B63"/>
    <w:rsid w:val="00894E0E"/>
    <w:rsid w:val="00896A4B"/>
    <w:rsid w:val="00896E77"/>
    <w:rsid w:val="00897231"/>
    <w:rsid w:val="008A0821"/>
    <w:rsid w:val="008A0C05"/>
    <w:rsid w:val="008A1201"/>
    <w:rsid w:val="008A21F8"/>
    <w:rsid w:val="008A2C3B"/>
    <w:rsid w:val="008A3678"/>
    <w:rsid w:val="008A417E"/>
    <w:rsid w:val="008A4A61"/>
    <w:rsid w:val="008A4AC0"/>
    <w:rsid w:val="008A4BCC"/>
    <w:rsid w:val="008A63B6"/>
    <w:rsid w:val="008A6732"/>
    <w:rsid w:val="008A6BBE"/>
    <w:rsid w:val="008B0720"/>
    <w:rsid w:val="008B1775"/>
    <w:rsid w:val="008B1B51"/>
    <w:rsid w:val="008B1CDE"/>
    <w:rsid w:val="008B2282"/>
    <w:rsid w:val="008B2B1F"/>
    <w:rsid w:val="008B34C0"/>
    <w:rsid w:val="008B37FE"/>
    <w:rsid w:val="008B4BB6"/>
    <w:rsid w:val="008B4C5F"/>
    <w:rsid w:val="008B5EE8"/>
    <w:rsid w:val="008B6C79"/>
    <w:rsid w:val="008B72D6"/>
    <w:rsid w:val="008B7525"/>
    <w:rsid w:val="008C0F2C"/>
    <w:rsid w:val="008C1617"/>
    <w:rsid w:val="008C1D21"/>
    <w:rsid w:val="008C260E"/>
    <w:rsid w:val="008C2D1C"/>
    <w:rsid w:val="008C3452"/>
    <w:rsid w:val="008C34F1"/>
    <w:rsid w:val="008C3686"/>
    <w:rsid w:val="008C474E"/>
    <w:rsid w:val="008C4FD8"/>
    <w:rsid w:val="008C64E8"/>
    <w:rsid w:val="008C70ED"/>
    <w:rsid w:val="008C7158"/>
    <w:rsid w:val="008C7CF4"/>
    <w:rsid w:val="008D06A2"/>
    <w:rsid w:val="008D0722"/>
    <w:rsid w:val="008D0940"/>
    <w:rsid w:val="008D09A0"/>
    <w:rsid w:val="008D0BCF"/>
    <w:rsid w:val="008D2480"/>
    <w:rsid w:val="008D2AC9"/>
    <w:rsid w:val="008D2B38"/>
    <w:rsid w:val="008D3932"/>
    <w:rsid w:val="008D4588"/>
    <w:rsid w:val="008D5A1D"/>
    <w:rsid w:val="008D6028"/>
    <w:rsid w:val="008D64A4"/>
    <w:rsid w:val="008D67A7"/>
    <w:rsid w:val="008D67F2"/>
    <w:rsid w:val="008D6CE0"/>
    <w:rsid w:val="008D7571"/>
    <w:rsid w:val="008E1182"/>
    <w:rsid w:val="008E1266"/>
    <w:rsid w:val="008E1647"/>
    <w:rsid w:val="008E18A5"/>
    <w:rsid w:val="008E20F6"/>
    <w:rsid w:val="008E23C5"/>
    <w:rsid w:val="008E398F"/>
    <w:rsid w:val="008E49B0"/>
    <w:rsid w:val="008E79AC"/>
    <w:rsid w:val="008F11A4"/>
    <w:rsid w:val="008F17D3"/>
    <w:rsid w:val="008F333A"/>
    <w:rsid w:val="008F337A"/>
    <w:rsid w:val="008F342B"/>
    <w:rsid w:val="008F362B"/>
    <w:rsid w:val="008F41C7"/>
    <w:rsid w:val="008F4EBB"/>
    <w:rsid w:val="008F5343"/>
    <w:rsid w:val="008F5D73"/>
    <w:rsid w:val="008F72D3"/>
    <w:rsid w:val="00902051"/>
    <w:rsid w:val="00902325"/>
    <w:rsid w:val="00902913"/>
    <w:rsid w:val="00902936"/>
    <w:rsid w:val="00902F9D"/>
    <w:rsid w:val="009039F8"/>
    <w:rsid w:val="00903CEF"/>
    <w:rsid w:val="00905F69"/>
    <w:rsid w:val="00906FC7"/>
    <w:rsid w:val="009077F1"/>
    <w:rsid w:val="00907C8A"/>
    <w:rsid w:val="00907FE1"/>
    <w:rsid w:val="00910218"/>
    <w:rsid w:val="00910620"/>
    <w:rsid w:val="0091166C"/>
    <w:rsid w:val="00911713"/>
    <w:rsid w:val="00912318"/>
    <w:rsid w:val="00912A07"/>
    <w:rsid w:val="00913028"/>
    <w:rsid w:val="0091307C"/>
    <w:rsid w:val="00913764"/>
    <w:rsid w:val="00913F89"/>
    <w:rsid w:val="00915E7B"/>
    <w:rsid w:val="00916DF9"/>
    <w:rsid w:val="00916F0C"/>
    <w:rsid w:val="0092102A"/>
    <w:rsid w:val="0092180C"/>
    <w:rsid w:val="00921A6C"/>
    <w:rsid w:val="00923DD4"/>
    <w:rsid w:val="0092404F"/>
    <w:rsid w:val="00924B4D"/>
    <w:rsid w:val="00924C61"/>
    <w:rsid w:val="00925C77"/>
    <w:rsid w:val="00926004"/>
    <w:rsid w:val="00927E30"/>
    <w:rsid w:val="0093189C"/>
    <w:rsid w:val="0093489B"/>
    <w:rsid w:val="00935C74"/>
    <w:rsid w:val="00936EF9"/>
    <w:rsid w:val="009373B0"/>
    <w:rsid w:val="009407FD"/>
    <w:rsid w:val="009436BE"/>
    <w:rsid w:val="009441EC"/>
    <w:rsid w:val="009457B2"/>
    <w:rsid w:val="00946EA5"/>
    <w:rsid w:val="00947398"/>
    <w:rsid w:val="00947E86"/>
    <w:rsid w:val="0095097B"/>
    <w:rsid w:val="009512B2"/>
    <w:rsid w:val="00952C5E"/>
    <w:rsid w:val="0095322A"/>
    <w:rsid w:val="00953D5D"/>
    <w:rsid w:val="00957047"/>
    <w:rsid w:val="00957357"/>
    <w:rsid w:val="00960057"/>
    <w:rsid w:val="00960CD9"/>
    <w:rsid w:val="00960DFC"/>
    <w:rsid w:val="00961005"/>
    <w:rsid w:val="0096112B"/>
    <w:rsid w:val="00962993"/>
    <w:rsid w:val="009633B8"/>
    <w:rsid w:val="00963E68"/>
    <w:rsid w:val="009652F3"/>
    <w:rsid w:val="00966AE2"/>
    <w:rsid w:val="00967C4F"/>
    <w:rsid w:val="00970491"/>
    <w:rsid w:val="00970647"/>
    <w:rsid w:val="00970E1E"/>
    <w:rsid w:val="00970F43"/>
    <w:rsid w:val="009711B7"/>
    <w:rsid w:val="00971842"/>
    <w:rsid w:val="00971D7F"/>
    <w:rsid w:val="0097237B"/>
    <w:rsid w:val="00972861"/>
    <w:rsid w:val="009733DF"/>
    <w:rsid w:val="00974254"/>
    <w:rsid w:val="0097553C"/>
    <w:rsid w:val="0097613E"/>
    <w:rsid w:val="00976957"/>
    <w:rsid w:val="00976ADC"/>
    <w:rsid w:val="0097704C"/>
    <w:rsid w:val="009772B4"/>
    <w:rsid w:val="009806FF"/>
    <w:rsid w:val="00980ABF"/>
    <w:rsid w:val="009812AC"/>
    <w:rsid w:val="00981CF8"/>
    <w:rsid w:val="00982293"/>
    <w:rsid w:val="009823D0"/>
    <w:rsid w:val="00982AA7"/>
    <w:rsid w:val="00983168"/>
    <w:rsid w:val="00983461"/>
    <w:rsid w:val="0098433A"/>
    <w:rsid w:val="00985B6D"/>
    <w:rsid w:val="00985DB6"/>
    <w:rsid w:val="009860E3"/>
    <w:rsid w:val="00986199"/>
    <w:rsid w:val="009865DF"/>
    <w:rsid w:val="00987610"/>
    <w:rsid w:val="00990045"/>
    <w:rsid w:val="009909AF"/>
    <w:rsid w:val="009915B0"/>
    <w:rsid w:val="00991A92"/>
    <w:rsid w:val="00992955"/>
    <w:rsid w:val="00992F4E"/>
    <w:rsid w:val="009931CF"/>
    <w:rsid w:val="009951D6"/>
    <w:rsid w:val="00995BEF"/>
    <w:rsid w:val="00995E6F"/>
    <w:rsid w:val="0099650F"/>
    <w:rsid w:val="00996884"/>
    <w:rsid w:val="00997229"/>
    <w:rsid w:val="009A0912"/>
    <w:rsid w:val="009A0BFF"/>
    <w:rsid w:val="009A1331"/>
    <w:rsid w:val="009A1C5E"/>
    <w:rsid w:val="009A247E"/>
    <w:rsid w:val="009A38BA"/>
    <w:rsid w:val="009A427D"/>
    <w:rsid w:val="009A486D"/>
    <w:rsid w:val="009A4912"/>
    <w:rsid w:val="009A5370"/>
    <w:rsid w:val="009A5B69"/>
    <w:rsid w:val="009A7749"/>
    <w:rsid w:val="009A7AC9"/>
    <w:rsid w:val="009B2717"/>
    <w:rsid w:val="009B2DF5"/>
    <w:rsid w:val="009B306D"/>
    <w:rsid w:val="009B30A2"/>
    <w:rsid w:val="009B389B"/>
    <w:rsid w:val="009B4AB4"/>
    <w:rsid w:val="009B4E1B"/>
    <w:rsid w:val="009B4F38"/>
    <w:rsid w:val="009B6521"/>
    <w:rsid w:val="009B6B1D"/>
    <w:rsid w:val="009B6F79"/>
    <w:rsid w:val="009B78B5"/>
    <w:rsid w:val="009C0FF0"/>
    <w:rsid w:val="009C1643"/>
    <w:rsid w:val="009C23BD"/>
    <w:rsid w:val="009C25C7"/>
    <w:rsid w:val="009C2DE3"/>
    <w:rsid w:val="009C3759"/>
    <w:rsid w:val="009C4190"/>
    <w:rsid w:val="009C45C5"/>
    <w:rsid w:val="009C46E2"/>
    <w:rsid w:val="009C4EEE"/>
    <w:rsid w:val="009C52D6"/>
    <w:rsid w:val="009C5907"/>
    <w:rsid w:val="009C7263"/>
    <w:rsid w:val="009C7922"/>
    <w:rsid w:val="009D0292"/>
    <w:rsid w:val="009D0535"/>
    <w:rsid w:val="009D093C"/>
    <w:rsid w:val="009D11D5"/>
    <w:rsid w:val="009D1F6D"/>
    <w:rsid w:val="009D22DB"/>
    <w:rsid w:val="009D4E49"/>
    <w:rsid w:val="009D5872"/>
    <w:rsid w:val="009D592E"/>
    <w:rsid w:val="009D6C2E"/>
    <w:rsid w:val="009D6C60"/>
    <w:rsid w:val="009D78CE"/>
    <w:rsid w:val="009D7AF7"/>
    <w:rsid w:val="009E0EE2"/>
    <w:rsid w:val="009E21E4"/>
    <w:rsid w:val="009E23BC"/>
    <w:rsid w:val="009E25DC"/>
    <w:rsid w:val="009E3831"/>
    <w:rsid w:val="009E4393"/>
    <w:rsid w:val="009E4C8B"/>
    <w:rsid w:val="009E5008"/>
    <w:rsid w:val="009E5502"/>
    <w:rsid w:val="009E58D0"/>
    <w:rsid w:val="009E5B30"/>
    <w:rsid w:val="009E6BE9"/>
    <w:rsid w:val="009E7503"/>
    <w:rsid w:val="009E7C69"/>
    <w:rsid w:val="009F02BB"/>
    <w:rsid w:val="009F0622"/>
    <w:rsid w:val="009F0C4D"/>
    <w:rsid w:val="009F1ACA"/>
    <w:rsid w:val="009F2A99"/>
    <w:rsid w:val="009F2ADD"/>
    <w:rsid w:val="009F2FFE"/>
    <w:rsid w:val="009F3412"/>
    <w:rsid w:val="009F3B4A"/>
    <w:rsid w:val="009F3C36"/>
    <w:rsid w:val="009F4413"/>
    <w:rsid w:val="009F6631"/>
    <w:rsid w:val="009F7341"/>
    <w:rsid w:val="00A0113E"/>
    <w:rsid w:val="00A01633"/>
    <w:rsid w:val="00A01BB7"/>
    <w:rsid w:val="00A04311"/>
    <w:rsid w:val="00A04880"/>
    <w:rsid w:val="00A05838"/>
    <w:rsid w:val="00A05A97"/>
    <w:rsid w:val="00A07004"/>
    <w:rsid w:val="00A102D3"/>
    <w:rsid w:val="00A10EA1"/>
    <w:rsid w:val="00A117FC"/>
    <w:rsid w:val="00A11EC0"/>
    <w:rsid w:val="00A1366F"/>
    <w:rsid w:val="00A13C23"/>
    <w:rsid w:val="00A15B95"/>
    <w:rsid w:val="00A15E12"/>
    <w:rsid w:val="00A17007"/>
    <w:rsid w:val="00A20923"/>
    <w:rsid w:val="00A2110B"/>
    <w:rsid w:val="00A2156B"/>
    <w:rsid w:val="00A216C5"/>
    <w:rsid w:val="00A22F3B"/>
    <w:rsid w:val="00A22FAE"/>
    <w:rsid w:val="00A2323F"/>
    <w:rsid w:val="00A23A5D"/>
    <w:rsid w:val="00A243A8"/>
    <w:rsid w:val="00A243FC"/>
    <w:rsid w:val="00A24837"/>
    <w:rsid w:val="00A24A2D"/>
    <w:rsid w:val="00A253CC"/>
    <w:rsid w:val="00A25FE8"/>
    <w:rsid w:val="00A3025E"/>
    <w:rsid w:val="00A308CA"/>
    <w:rsid w:val="00A32260"/>
    <w:rsid w:val="00A35906"/>
    <w:rsid w:val="00A36585"/>
    <w:rsid w:val="00A366C8"/>
    <w:rsid w:val="00A36B20"/>
    <w:rsid w:val="00A37341"/>
    <w:rsid w:val="00A37565"/>
    <w:rsid w:val="00A37E69"/>
    <w:rsid w:val="00A40638"/>
    <w:rsid w:val="00A40D1A"/>
    <w:rsid w:val="00A41EF5"/>
    <w:rsid w:val="00A4275B"/>
    <w:rsid w:val="00A4299D"/>
    <w:rsid w:val="00A42E5E"/>
    <w:rsid w:val="00A43510"/>
    <w:rsid w:val="00A43C59"/>
    <w:rsid w:val="00A44201"/>
    <w:rsid w:val="00A44EA0"/>
    <w:rsid w:val="00A45BE3"/>
    <w:rsid w:val="00A467DC"/>
    <w:rsid w:val="00A46A67"/>
    <w:rsid w:val="00A50A4C"/>
    <w:rsid w:val="00A53027"/>
    <w:rsid w:val="00A533BA"/>
    <w:rsid w:val="00A547D3"/>
    <w:rsid w:val="00A55BC4"/>
    <w:rsid w:val="00A5612E"/>
    <w:rsid w:val="00A567AB"/>
    <w:rsid w:val="00A56999"/>
    <w:rsid w:val="00A56F19"/>
    <w:rsid w:val="00A57B2D"/>
    <w:rsid w:val="00A60234"/>
    <w:rsid w:val="00A603B1"/>
    <w:rsid w:val="00A608F5"/>
    <w:rsid w:val="00A6110D"/>
    <w:rsid w:val="00A61DC4"/>
    <w:rsid w:val="00A61F64"/>
    <w:rsid w:val="00A61FBD"/>
    <w:rsid w:val="00A62B65"/>
    <w:rsid w:val="00A62FA4"/>
    <w:rsid w:val="00A6333A"/>
    <w:rsid w:val="00A637F1"/>
    <w:rsid w:val="00A658E2"/>
    <w:rsid w:val="00A6646A"/>
    <w:rsid w:val="00A66BC2"/>
    <w:rsid w:val="00A66E32"/>
    <w:rsid w:val="00A67A3D"/>
    <w:rsid w:val="00A67ACA"/>
    <w:rsid w:val="00A67E39"/>
    <w:rsid w:val="00A71019"/>
    <w:rsid w:val="00A713B3"/>
    <w:rsid w:val="00A71A5A"/>
    <w:rsid w:val="00A72077"/>
    <w:rsid w:val="00A72175"/>
    <w:rsid w:val="00A721CF"/>
    <w:rsid w:val="00A7298A"/>
    <w:rsid w:val="00A72B6B"/>
    <w:rsid w:val="00A72CED"/>
    <w:rsid w:val="00A73586"/>
    <w:rsid w:val="00A73A2F"/>
    <w:rsid w:val="00A7442B"/>
    <w:rsid w:val="00A748D4"/>
    <w:rsid w:val="00A74DE1"/>
    <w:rsid w:val="00A75A96"/>
    <w:rsid w:val="00A75ACA"/>
    <w:rsid w:val="00A760D8"/>
    <w:rsid w:val="00A760F3"/>
    <w:rsid w:val="00A7669B"/>
    <w:rsid w:val="00A77907"/>
    <w:rsid w:val="00A8071F"/>
    <w:rsid w:val="00A81C2A"/>
    <w:rsid w:val="00A81CFA"/>
    <w:rsid w:val="00A833CC"/>
    <w:rsid w:val="00A836BA"/>
    <w:rsid w:val="00A8370C"/>
    <w:rsid w:val="00A83A04"/>
    <w:rsid w:val="00A84529"/>
    <w:rsid w:val="00A850DA"/>
    <w:rsid w:val="00A8547B"/>
    <w:rsid w:val="00A864AE"/>
    <w:rsid w:val="00A8671A"/>
    <w:rsid w:val="00A90DA2"/>
    <w:rsid w:val="00A91BAC"/>
    <w:rsid w:val="00A91FE9"/>
    <w:rsid w:val="00A93C8E"/>
    <w:rsid w:val="00A94999"/>
    <w:rsid w:val="00A949B8"/>
    <w:rsid w:val="00A95346"/>
    <w:rsid w:val="00A959F4"/>
    <w:rsid w:val="00A96412"/>
    <w:rsid w:val="00A96529"/>
    <w:rsid w:val="00A9711B"/>
    <w:rsid w:val="00A97272"/>
    <w:rsid w:val="00A97C8B"/>
    <w:rsid w:val="00AA006B"/>
    <w:rsid w:val="00AA067A"/>
    <w:rsid w:val="00AA0713"/>
    <w:rsid w:val="00AA0D13"/>
    <w:rsid w:val="00AA152C"/>
    <w:rsid w:val="00AA16C2"/>
    <w:rsid w:val="00AA1D10"/>
    <w:rsid w:val="00AA226C"/>
    <w:rsid w:val="00AA247A"/>
    <w:rsid w:val="00AA3133"/>
    <w:rsid w:val="00AA3957"/>
    <w:rsid w:val="00AA491C"/>
    <w:rsid w:val="00AA4DFD"/>
    <w:rsid w:val="00AA5519"/>
    <w:rsid w:val="00AA5DF6"/>
    <w:rsid w:val="00AA73FE"/>
    <w:rsid w:val="00AB0BEC"/>
    <w:rsid w:val="00AB126B"/>
    <w:rsid w:val="00AB2D00"/>
    <w:rsid w:val="00AB2DB0"/>
    <w:rsid w:val="00AB312D"/>
    <w:rsid w:val="00AB36CE"/>
    <w:rsid w:val="00AB4569"/>
    <w:rsid w:val="00AB4B71"/>
    <w:rsid w:val="00AB5584"/>
    <w:rsid w:val="00AB5EB0"/>
    <w:rsid w:val="00AB5F5C"/>
    <w:rsid w:val="00AB63FA"/>
    <w:rsid w:val="00AB788C"/>
    <w:rsid w:val="00AB7902"/>
    <w:rsid w:val="00AB7A02"/>
    <w:rsid w:val="00AB7B3D"/>
    <w:rsid w:val="00AC05E3"/>
    <w:rsid w:val="00AC1FC0"/>
    <w:rsid w:val="00AC2021"/>
    <w:rsid w:val="00AC5B31"/>
    <w:rsid w:val="00AC62AF"/>
    <w:rsid w:val="00AC63C9"/>
    <w:rsid w:val="00AC64BF"/>
    <w:rsid w:val="00AC6557"/>
    <w:rsid w:val="00AC6CB1"/>
    <w:rsid w:val="00AC744E"/>
    <w:rsid w:val="00AC7B77"/>
    <w:rsid w:val="00AD151D"/>
    <w:rsid w:val="00AD20E8"/>
    <w:rsid w:val="00AD4082"/>
    <w:rsid w:val="00AD453A"/>
    <w:rsid w:val="00AD4929"/>
    <w:rsid w:val="00AD4A4E"/>
    <w:rsid w:val="00AD5292"/>
    <w:rsid w:val="00AD5497"/>
    <w:rsid w:val="00AD5A4D"/>
    <w:rsid w:val="00AD6100"/>
    <w:rsid w:val="00AD62C7"/>
    <w:rsid w:val="00AD6920"/>
    <w:rsid w:val="00AD7C49"/>
    <w:rsid w:val="00AE04DA"/>
    <w:rsid w:val="00AE056C"/>
    <w:rsid w:val="00AE08D2"/>
    <w:rsid w:val="00AE1051"/>
    <w:rsid w:val="00AE1110"/>
    <w:rsid w:val="00AE1B25"/>
    <w:rsid w:val="00AE4565"/>
    <w:rsid w:val="00AE4CBC"/>
    <w:rsid w:val="00AE53CB"/>
    <w:rsid w:val="00AE555F"/>
    <w:rsid w:val="00AE56E4"/>
    <w:rsid w:val="00AE5C07"/>
    <w:rsid w:val="00AE6D11"/>
    <w:rsid w:val="00AE6DE9"/>
    <w:rsid w:val="00AE73D6"/>
    <w:rsid w:val="00AF0D09"/>
    <w:rsid w:val="00AF0F92"/>
    <w:rsid w:val="00AF1933"/>
    <w:rsid w:val="00AF19F3"/>
    <w:rsid w:val="00AF2876"/>
    <w:rsid w:val="00AF3145"/>
    <w:rsid w:val="00AF3943"/>
    <w:rsid w:val="00AF39C7"/>
    <w:rsid w:val="00AF3E9D"/>
    <w:rsid w:val="00AF4166"/>
    <w:rsid w:val="00AF7B06"/>
    <w:rsid w:val="00AF7DCB"/>
    <w:rsid w:val="00B00E12"/>
    <w:rsid w:val="00B01214"/>
    <w:rsid w:val="00B01DD9"/>
    <w:rsid w:val="00B02C49"/>
    <w:rsid w:val="00B03004"/>
    <w:rsid w:val="00B03531"/>
    <w:rsid w:val="00B03B87"/>
    <w:rsid w:val="00B05E4E"/>
    <w:rsid w:val="00B07A69"/>
    <w:rsid w:val="00B10831"/>
    <w:rsid w:val="00B11816"/>
    <w:rsid w:val="00B1280E"/>
    <w:rsid w:val="00B13176"/>
    <w:rsid w:val="00B13BF9"/>
    <w:rsid w:val="00B13FF7"/>
    <w:rsid w:val="00B14429"/>
    <w:rsid w:val="00B14560"/>
    <w:rsid w:val="00B15FCA"/>
    <w:rsid w:val="00B16572"/>
    <w:rsid w:val="00B168BD"/>
    <w:rsid w:val="00B16A98"/>
    <w:rsid w:val="00B16DBE"/>
    <w:rsid w:val="00B175B7"/>
    <w:rsid w:val="00B20273"/>
    <w:rsid w:val="00B20851"/>
    <w:rsid w:val="00B21040"/>
    <w:rsid w:val="00B210CB"/>
    <w:rsid w:val="00B22A7A"/>
    <w:rsid w:val="00B22E3B"/>
    <w:rsid w:val="00B23805"/>
    <w:rsid w:val="00B2537C"/>
    <w:rsid w:val="00B253C3"/>
    <w:rsid w:val="00B259BD"/>
    <w:rsid w:val="00B271AA"/>
    <w:rsid w:val="00B30918"/>
    <w:rsid w:val="00B30A59"/>
    <w:rsid w:val="00B31729"/>
    <w:rsid w:val="00B31916"/>
    <w:rsid w:val="00B33D31"/>
    <w:rsid w:val="00B344C1"/>
    <w:rsid w:val="00B35B2A"/>
    <w:rsid w:val="00B36BDF"/>
    <w:rsid w:val="00B401EF"/>
    <w:rsid w:val="00B40F3E"/>
    <w:rsid w:val="00B41C3A"/>
    <w:rsid w:val="00B42721"/>
    <w:rsid w:val="00B42BB8"/>
    <w:rsid w:val="00B42BEA"/>
    <w:rsid w:val="00B44E70"/>
    <w:rsid w:val="00B44FD6"/>
    <w:rsid w:val="00B4583E"/>
    <w:rsid w:val="00B45F12"/>
    <w:rsid w:val="00B46174"/>
    <w:rsid w:val="00B4674D"/>
    <w:rsid w:val="00B502E9"/>
    <w:rsid w:val="00B51A70"/>
    <w:rsid w:val="00B539F7"/>
    <w:rsid w:val="00B53D92"/>
    <w:rsid w:val="00B540A4"/>
    <w:rsid w:val="00B54758"/>
    <w:rsid w:val="00B54F33"/>
    <w:rsid w:val="00B566EF"/>
    <w:rsid w:val="00B57A0C"/>
    <w:rsid w:val="00B57A48"/>
    <w:rsid w:val="00B60E98"/>
    <w:rsid w:val="00B61571"/>
    <w:rsid w:val="00B61D14"/>
    <w:rsid w:val="00B62167"/>
    <w:rsid w:val="00B62549"/>
    <w:rsid w:val="00B625B4"/>
    <w:rsid w:val="00B62754"/>
    <w:rsid w:val="00B6275D"/>
    <w:rsid w:val="00B63170"/>
    <w:rsid w:val="00B63586"/>
    <w:rsid w:val="00B66844"/>
    <w:rsid w:val="00B67AB0"/>
    <w:rsid w:val="00B711D2"/>
    <w:rsid w:val="00B72789"/>
    <w:rsid w:val="00B72F52"/>
    <w:rsid w:val="00B73AED"/>
    <w:rsid w:val="00B74A73"/>
    <w:rsid w:val="00B75427"/>
    <w:rsid w:val="00B766C8"/>
    <w:rsid w:val="00B76734"/>
    <w:rsid w:val="00B77B5D"/>
    <w:rsid w:val="00B77EDD"/>
    <w:rsid w:val="00B802FF"/>
    <w:rsid w:val="00B808B3"/>
    <w:rsid w:val="00B816D5"/>
    <w:rsid w:val="00B82163"/>
    <w:rsid w:val="00B82FEB"/>
    <w:rsid w:val="00B837E7"/>
    <w:rsid w:val="00B84922"/>
    <w:rsid w:val="00B84B5F"/>
    <w:rsid w:val="00B86276"/>
    <w:rsid w:val="00B86311"/>
    <w:rsid w:val="00B86F29"/>
    <w:rsid w:val="00B90544"/>
    <w:rsid w:val="00B90DAA"/>
    <w:rsid w:val="00B9270D"/>
    <w:rsid w:val="00B92B00"/>
    <w:rsid w:val="00B93AA0"/>
    <w:rsid w:val="00B947C0"/>
    <w:rsid w:val="00B957AF"/>
    <w:rsid w:val="00B969F1"/>
    <w:rsid w:val="00B971E3"/>
    <w:rsid w:val="00B9743D"/>
    <w:rsid w:val="00BA000F"/>
    <w:rsid w:val="00BA0DA7"/>
    <w:rsid w:val="00BA1601"/>
    <w:rsid w:val="00BA1B89"/>
    <w:rsid w:val="00BA1D16"/>
    <w:rsid w:val="00BA33F5"/>
    <w:rsid w:val="00BA3B47"/>
    <w:rsid w:val="00BA3CFB"/>
    <w:rsid w:val="00BA415C"/>
    <w:rsid w:val="00BA4D2B"/>
    <w:rsid w:val="00BA5BC9"/>
    <w:rsid w:val="00BA5E64"/>
    <w:rsid w:val="00BA664E"/>
    <w:rsid w:val="00BA6D73"/>
    <w:rsid w:val="00BB0739"/>
    <w:rsid w:val="00BB0965"/>
    <w:rsid w:val="00BB0CB3"/>
    <w:rsid w:val="00BB13F4"/>
    <w:rsid w:val="00BB2087"/>
    <w:rsid w:val="00BB2D99"/>
    <w:rsid w:val="00BB3D48"/>
    <w:rsid w:val="00BB451F"/>
    <w:rsid w:val="00BB4BF7"/>
    <w:rsid w:val="00BB575F"/>
    <w:rsid w:val="00BB6938"/>
    <w:rsid w:val="00BB6CCE"/>
    <w:rsid w:val="00BC1AB0"/>
    <w:rsid w:val="00BC1D21"/>
    <w:rsid w:val="00BC23F9"/>
    <w:rsid w:val="00BC2F1D"/>
    <w:rsid w:val="00BC2F8F"/>
    <w:rsid w:val="00BC300E"/>
    <w:rsid w:val="00BC302B"/>
    <w:rsid w:val="00BC350C"/>
    <w:rsid w:val="00BC35A4"/>
    <w:rsid w:val="00BC3D07"/>
    <w:rsid w:val="00BC445C"/>
    <w:rsid w:val="00BC44B7"/>
    <w:rsid w:val="00BC53B7"/>
    <w:rsid w:val="00BC594E"/>
    <w:rsid w:val="00BC5A48"/>
    <w:rsid w:val="00BC6ECA"/>
    <w:rsid w:val="00BD13A7"/>
    <w:rsid w:val="00BD218C"/>
    <w:rsid w:val="00BD2E77"/>
    <w:rsid w:val="00BD3D9F"/>
    <w:rsid w:val="00BD42DD"/>
    <w:rsid w:val="00BD5704"/>
    <w:rsid w:val="00BD5ADE"/>
    <w:rsid w:val="00BD5EC8"/>
    <w:rsid w:val="00BD7B9F"/>
    <w:rsid w:val="00BE0D0D"/>
    <w:rsid w:val="00BE0D31"/>
    <w:rsid w:val="00BE1798"/>
    <w:rsid w:val="00BE1B8E"/>
    <w:rsid w:val="00BE1EB9"/>
    <w:rsid w:val="00BE28B6"/>
    <w:rsid w:val="00BE4456"/>
    <w:rsid w:val="00BE5A9D"/>
    <w:rsid w:val="00BE5D22"/>
    <w:rsid w:val="00BE6E69"/>
    <w:rsid w:val="00BE7173"/>
    <w:rsid w:val="00BE765A"/>
    <w:rsid w:val="00BF00C0"/>
    <w:rsid w:val="00BF2A55"/>
    <w:rsid w:val="00BF3A4A"/>
    <w:rsid w:val="00BF400E"/>
    <w:rsid w:val="00BF4BD0"/>
    <w:rsid w:val="00BF4D69"/>
    <w:rsid w:val="00BF5084"/>
    <w:rsid w:val="00BF5746"/>
    <w:rsid w:val="00BF58B5"/>
    <w:rsid w:val="00BF6BAA"/>
    <w:rsid w:val="00BF6C0C"/>
    <w:rsid w:val="00BF767E"/>
    <w:rsid w:val="00BF77C6"/>
    <w:rsid w:val="00C00020"/>
    <w:rsid w:val="00C015FE"/>
    <w:rsid w:val="00C01CC7"/>
    <w:rsid w:val="00C022D3"/>
    <w:rsid w:val="00C02D73"/>
    <w:rsid w:val="00C03421"/>
    <w:rsid w:val="00C038E3"/>
    <w:rsid w:val="00C040DC"/>
    <w:rsid w:val="00C04292"/>
    <w:rsid w:val="00C04FA3"/>
    <w:rsid w:val="00C066FF"/>
    <w:rsid w:val="00C06AE3"/>
    <w:rsid w:val="00C0715B"/>
    <w:rsid w:val="00C07DC2"/>
    <w:rsid w:val="00C101A3"/>
    <w:rsid w:val="00C115AD"/>
    <w:rsid w:val="00C11D18"/>
    <w:rsid w:val="00C12711"/>
    <w:rsid w:val="00C12D58"/>
    <w:rsid w:val="00C14034"/>
    <w:rsid w:val="00C14D4B"/>
    <w:rsid w:val="00C14DC1"/>
    <w:rsid w:val="00C17850"/>
    <w:rsid w:val="00C17C69"/>
    <w:rsid w:val="00C22017"/>
    <w:rsid w:val="00C23582"/>
    <w:rsid w:val="00C236CE"/>
    <w:rsid w:val="00C2379F"/>
    <w:rsid w:val="00C2509A"/>
    <w:rsid w:val="00C25E99"/>
    <w:rsid w:val="00C2785B"/>
    <w:rsid w:val="00C27B5D"/>
    <w:rsid w:val="00C3001F"/>
    <w:rsid w:val="00C3006A"/>
    <w:rsid w:val="00C30314"/>
    <w:rsid w:val="00C30B56"/>
    <w:rsid w:val="00C310DD"/>
    <w:rsid w:val="00C32232"/>
    <w:rsid w:val="00C322BE"/>
    <w:rsid w:val="00C336EC"/>
    <w:rsid w:val="00C33C35"/>
    <w:rsid w:val="00C3420B"/>
    <w:rsid w:val="00C35057"/>
    <w:rsid w:val="00C351D6"/>
    <w:rsid w:val="00C352B3"/>
    <w:rsid w:val="00C356CE"/>
    <w:rsid w:val="00C357A2"/>
    <w:rsid w:val="00C3585D"/>
    <w:rsid w:val="00C370A4"/>
    <w:rsid w:val="00C37CB7"/>
    <w:rsid w:val="00C37F70"/>
    <w:rsid w:val="00C4115B"/>
    <w:rsid w:val="00C42EC0"/>
    <w:rsid w:val="00C43069"/>
    <w:rsid w:val="00C44272"/>
    <w:rsid w:val="00C44E2C"/>
    <w:rsid w:val="00C457EE"/>
    <w:rsid w:val="00C45BDE"/>
    <w:rsid w:val="00C45D40"/>
    <w:rsid w:val="00C46A53"/>
    <w:rsid w:val="00C46EAA"/>
    <w:rsid w:val="00C4739F"/>
    <w:rsid w:val="00C47574"/>
    <w:rsid w:val="00C47F2E"/>
    <w:rsid w:val="00C5079F"/>
    <w:rsid w:val="00C507F0"/>
    <w:rsid w:val="00C50F2E"/>
    <w:rsid w:val="00C513EE"/>
    <w:rsid w:val="00C51FBB"/>
    <w:rsid w:val="00C53B5C"/>
    <w:rsid w:val="00C54CC9"/>
    <w:rsid w:val="00C54E6B"/>
    <w:rsid w:val="00C557D8"/>
    <w:rsid w:val="00C55F08"/>
    <w:rsid w:val="00C5613A"/>
    <w:rsid w:val="00C56587"/>
    <w:rsid w:val="00C5706B"/>
    <w:rsid w:val="00C60A07"/>
    <w:rsid w:val="00C60B33"/>
    <w:rsid w:val="00C61055"/>
    <w:rsid w:val="00C6252C"/>
    <w:rsid w:val="00C63463"/>
    <w:rsid w:val="00C6385E"/>
    <w:rsid w:val="00C63DD2"/>
    <w:rsid w:val="00C63E94"/>
    <w:rsid w:val="00C657B8"/>
    <w:rsid w:val="00C65C27"/>
    <w:rsid w:val="00C66CD0"/>
    <w:rsid w:val="00C66DD1"/>
    <w:rsid w:val="00C66EBC"/>
    <w:rsid w:val="00C6771A"/>
    <w:rsid w:val="00C67996"/>
    <w:rsid w:val="00C67F7A"/>
    <w:rsid w:val="00C707B5"/>
    <w:rsid w:val="00C70B38"/>
    <w:rsid w:val="00C712DB"/>
    <w:rsid w:val="00C72D75"/>
    <w:rsid w:val="00C74046"/>
    <w:rsid w:val="00C74603"/>
    <w:rsid w:val="00C748DB"/>
    <w:rsid w:val="00C75846"/>
    <w:rsid w:val="00C764A1"/>
    <w:rsid w:val="00C76CEE"/>
    <w:rsid w:val="00C76FD0"/>
    <w:rsid w:val="00C7708D"/>
    <w:rsid w:val="00C81803"/>
    <w:rsid w:val="00C824C4"/>
    <w:rsid w:val="00C83B22"/>
    <w:rsid w:val="00C84399"/>
    <w:rsid w:val="00C84733"/>
    <w:rsid w:val="00C8610C"/>
    <w:rsid w:val="00C9019E"/>
    <w:rsid w:val="00C9177E"/>
    <w:rsid w:val="00C93861"/>
    <w:rsid w:val="00C94849"/>
    <w:rsid w:val="00C95818"/>
    <w:rsid w:val="00C95AD9"/>
    <w:rsid w:val="00C95EF5"/>
    <w:rsid w:val="00C961DF"/>
    <w:rsid w:val="00C96443"/>
    <w:rsid w:val="00CA0BF4"/>
    <w:rsid w:val="00CA11C4"/>
    <w:rsid w:val="00CA177C"/>
    <w:rsid w:val="00CA1911"/>
    <w:rsid w:val="00CA1C9F"/>
    <w:rsid w:val="00CA211F"/>
    <w:rsid w:val="00CA2915"/>
    <w:rsid w:val="00CA2A98"/>
    <w:rsid w:val="00CA319E"/>
    <w:rsid w:val="00CA40F1"/>
    <w:rsid w:val="00CA4424"/>
    <w:rsid w:val="00CA50C9"/>
    <w:rsid w:val="00CA5C9F"/>
    <w:rsid w:val="00CA689A"/>
    <w:rsid w:val="00CA70C1"/>
    <w:rsid w:val="00CB0996"/>
    <w:rsid w:val="00CB1BC0"/>
    <w:rsid w:val="00CB1CF1"/>
    <w:rsid w:val="00CB29B4"/>
    <w:rsid w:val="00CB33F3"/>
    <w:rsid w:val="00CB3B74"/>
    <w:rsid w:val="00CB52B0"/>
    <w:rsid w:val="00CB547F"/>
    <w:rsid w:val="00CB5A4A"/>
    <w:rsid w:val="00CB644E"/>
    <w:rsid w:val="00CB7015"/>
    <w:rsid w:val="00CC0EA0"/>
    <w:rsid w:val="00CC1190"/>
    <w:rsid w:val="00CC18F5"/>
    <w:rsid w:val="00CC2E52"/>
    <w:rsid w:val="00CC38BD"/>
    <w:rsid w:val="00CC424C"/>
    <w:rsid w:val="00CC50F1"/>
    <w:rsid w:val="00CC5196"/>
    <w:rsid w:val="00CC587A"/>
    <w:rsid w:val="00CC5B22"/>
    <w:rsid w:val="00CC5CDD"/>
    <w:rsid w:val="00CC75DC"/>
    <w:rsid w:val="00CC790E"/>
    <w:rsid w:val="00CC7B18"/>
    <w:rsid w:val="00CD0007"/>
    <w:rsid w:val="00CD0AF2"/>
    <w:rsid w:val="00CD147A"/>
    <w:rsid w:val="00CD17A0"/>
    <w:rsid w:val="00CD2180"/>
    <w:rsid w:val="00CD2591"/>
    <w:rsid w:val="00CD3511"/>
    <w:rsid w:val="00CD360B"/>
    <w:rsid w:val="00CD37B9"/>
    <w:rsid w:val="00CD3848"/>
    <w:rsid w:val="00CD43A4"/>
    <w:rsid w:val="00CD4654"/>
    <w:rsid w:val="00CD4F6A"/>
    <w:rsid w:val="00CD52B2"/>
    <w:rsid w:val="00CD60B5"/>
    <w:rsid w:val="00CD610A"/>
    <w:rsid w:val="00CD68CA"/>
    <w:rsid w:val="00CD6C4A"/>
    <w:rsid w:val="00CD76B9"/>
    <w:rsid w:val="00CD78A2"/>
    <w:rsid w:val="00CE0575"/>
    <w:rsid w:val="00CE1D31"/>
    <w:rsid w:val="00CE2C9C"/>
    <w:rsid w:val="00CE4DA0"/>
    <w:rsid w:val="00CE508D"/>
    <w:rsid w:val="00CE52FA"/>
    <w:rsid w:val="00CE6075"/>
    <w:rsid w:val="00CE69A9"/>
    <w:rsid w:val="00CE6C3C"/>
    <w:rsid w:val="00CE77FA"/>
    <w:rsid w:val="00CE7F2E"/>
    <w:rsid w:val="00CF0947"/>
    <w:rsid w:val="00CF1953"/>
    <w:rsid w:val="00CF22D7"/>
    <w:rsid w:val="00CF3524"/>
    <w:rsid w:val="00CF489C"/>
    <w:rsid w:val="00CF79A8"/>
    <w:rsid w:val="00D0124B"/>
    <w:rsid w:val="00D015D2"/>
    <w:rsid w:val="00D01656"/>
    <w:rsid w:val="00D025AA"/>
    <w:rsid w:val="00D038CE"/>
    <w:rsid w:val="00D04A58"/>
    <w:rsid w:val="00D06259"/>
    <w:rsid w:val="00D062F9"/>
    <w:rsid w:val="00D064EA"/>
    <w:rsid w:val="00D06A97"/>
    <w:rsid w:val="00D108BC"/>
    <w:rsid w:val="00D10AEB"/>
    <w:rsid w:val="00D120E9"/>
    <w:rsid w:val="00D12238"/>
    <w:rsid w:val="00D129D9"/>
    <w:rsid w:val="00D12E0B"/>
    <w:rsid w:val="00D1409C"/>
    <w:rsid w:val="00D147D3"/>
    <w:rsid w:val="00D14D5B"/>
    <w:rsid w:val="00D1604F"/>
    <w:rsid w:val="00D1711E"/>
    <w:rsid w:val="00D173E2"/>
    <w:rsid w:val="00D175CC"/>
    <w:rsid w:val="00D17FC3"/>
    <w:rsid w:val="00D20DA0"/>
    <w:rsid w:val="00D2295D"/>
    <w:rsid w:val="00D22F31"/>
    <w:rsid w:val="00D23141"/>
    <w:rsid w:val="00D23FB4"/>
    <w:rsid w:val="00D245C9"/>
    <w:rsid w:val="00D25893"/>
    <w:rsid w:val="00D258E9"/>
    <w:rsid w:val="00D25B02"/>
    <w:rsid w:val="00D25F8C"/>
    <w:rsid w:val="00D27A31"/>
    <w:rsid w:val="00D302A9"/>
    <w:rsid w:val="00D30849"/>
    <w:rsid w:val="00D30C75"/>
    <w:rsid w:val="00D3253F"/>
    <w:rsid w:val="00D33215"/>
    <w:rsid w:val="00D3365C"/>
    <w:rsid w:val="00D33668"/>
    <w:rsid w:val="00D34052"/>
    <w:rsid w:val="00D3530F"/>
    <w:rsid w:val="00D36026"/>
    <w:rsid w:val="00D36362"/>
    <w:rsid w:val="00D3677F"/>
    <w:rsid w:val="00D36CBC"/>
    <w:rsid w:val="00D37237"/>
    <w:rsid w:val="00D376D0"/>
    <w:rsid w:val="00D402A7"/>
    <w:rsid w:val="00D414E9"/>
    <w:rsid w:val="00D41745"/>
    <w:rsid w:val="00D42124"/>
    <w:rsid w:val="00D428C2"/>
    <w:rsid w:val="00D42B1D"/>
    <w:rsid w:val="00D437B9"/>
    <w:rsid w:val="00D44B7D"/>
    <w:rsid w:val="00D44C21"/>
    <w:rsid w:val="00D45412"/>
    <w:rsid w:val="00D460BA"/>
    <w:rsid w:val="00D46867"/>
    <w:rsid w:val="00D46CB4"/>
    <w:rsid w:val="00D47457"/>
    <w:rsid w:val="00D50437"/>
    <w:rsid w:val="00D504D7"/>
    <w:rsid w:val="00D51D9F"/>
    <w:rsid w:val="00D535FD"/>
    <w:rsid w:val="00D53659"/>
    <w:rsid w:val="00D53911"/>
    <w:rsid w:val="00D547B5"/>
    <w:rsid w:val="00D547CF"/>
    <w:rsid w:val="00D54F36"/>
    <w:rsid w:val="00D552F8"/>
    <w:rsid w:val="00D566FC"/>
    <w:rsid w:val="00D57411"/>
    <w:rsid w:val="00D604D8"/>
    <w:rsid w:val="00D60994"/>
    <w:rsid w:val="00D615A4"/>
    <w:rsid w:val="00D61AAB"/>
    <w:rsid w:val="00D61F82"/>
    <w:rsid w:val="00D62BCA"/>
    <w:rsid w:val="00D633DE"/>
    <w:rsid w:val="00D63554"/>
    <w:rsid w:val="00D6367B"/>
    <w:rsid w:val="00D65E23"/>
    <w:rsid w:val="00D67C48"/>
    <w:rsid w:val="00D700EC"/>
    <w:rsid w:val="00D71C49"/>
    <w:rsid w:val="00D725EF"/>
    <w:rsid w:val="00D72CDF"/>
    <w:rsid w:val="00D73994"/>
    <w:rsid w:val="00D73A12"/>
    <w:rsid w:val="00D73C60"/>
    <w:rsid w:val="00D73D86"/>
    <w:rsid w:val="00D7508A"/>
    <w:rsid w:val="00D7586D"/>
    <w:rsid w:val="00D7630B"/>
    <w:rsid w:val="00D76B35"/>
    <w:rsid w:val="00D77295"/>
    <w:rsid w:val="00D772DF"/>
    <w:rsid w:val="00D7732E"/>
    <w:rsid w:val="00D83FBF"/>
    <w:rsid w:val="00D84D5E"/>
    <w:rsid w:val="00D8539B"/>
    <w:rsid w:val="00D85701"/>
    <w:rsid w:val="00D86101"/>
    <w:rsid w:val="00D8699C"/>
    <w:rsid w:val="00D87F9A"/>
    <w:rsid w:val="00D902E8"/>
    <w:rsid w:val="00D917C5"/>
    <w:rsid w:val="00D91806"/>
    <w:rsid w:val="00D91AE9"/>
    <w:rsid w:val="00D91C27"/>
    <w:rsid w:val="00D91CFE"/>
    <w:rsid w:val="00D91D4B"/>
    <w:rsid w:val="00D92801"/>
    <w:rsid w:val="00D929FE"/>
    <w:rsid w:val="00D92FB2"/>
    <w:rsid w:val="00D93E69"/>
    <w:rsid w:val="00D94346"/>
    <w:rsid w:val="00D95110"/>
    <w:rsid w:val="00D95868"/>
    <w:rsid w:val="00D95B12"/>
    <w:rsid w:val="00D963D9"/>
    <w:rsid w:val="00D9681B"/>
    <w:rsid w:val="00D96AC8"/>
    <w:rsid w:val="00D97166"/>
    <w:rsid w:val="00DA027B"/>
    <w:rsid w:val="00DA03B4"/>
    <w:rsid w:val="00DA03B7"/>
    <w:rsid w:val="00DA0B27"/>
    <w:rsid w:val="00DA1632"/>
    <w:rsid w:val="00DA1EF1"/>
    <w:rsid w:val="00DA20D8"/>
    <w:rsid w:val="00DA2A19"/>
    <w:rsid w:val="00DA3EDB"/>
    <w:rsid w:val="00DA4A4F"/>
    <w:rsid w:val="00DA5381"/>
    <w:rsid w:val="00DA56C3"/>
    <w:rsid w:val="00DA59CA"/>
    <w:rsid w:val="00DA6277"/>
    <w:rsid w:val="00DA7867"/>
    <w:rsid w:val="00DA7A2F"/>
    <w:rsid w:val="00DB0560"/>
    <w:rsid w:val="00DB06EB"/>
    <w:rsid w:val="00DB168C"/>
    <w:rsid w:val="00DB2E07"/>
    <w:rsid w:val="00DB5EE4"/>
    <w:rsid w:val="00DB626E"/>
    <w:rsid w:val="00DB6A9E"/>
    <w:rsid w:val="00DC00D2"/>
    <w:rsid w:val="00DC0960"/>
    <w:rsid w:val="00DC1E37"/>
    <w:rsid w:val="00DC2839"/>
    <w:rsid w:val="00DC35C3"/>
    <w:rsid w:val="00DC36A3"/>
    <w:rsid w:val="00DC50E1"/>
    <w:rsid w:val="00DC54F6"/>
    <w:rsid w:val="00DC6164"/>
    <w:rsid w:val="00DC710E"/>
    <w:rsid w:val="00DC7A6E"/>
    <w:rsid w:val="00DD060A"/>
    <w:rsid w:val="00DD0C2D"/>
    <w:rsid w:val="00DD3854"/>
    <w:rsid w:val="00DD503D"/>
    <w:rsid w:val="00DD5760"/>
    <w:rsid w:val="00DD6505"/>
    <w:rsid w:val="00DE0FFA"/>
    <w:rsid w:val="00DE15DD"/>
    <w:rsid w:val="00DE2206"/>
    <w:rsid w:val="00DE2E36"/>
    <w:rsid w:val="00DE3EED"/>
    <w:rsid w:val="00DE43E2"/>
    <w:rsid w:val="00DE5DFB"/>
    <w:rsid w:val="00DE60C5"/>
    <w:rsid w:val="00DE7ED1"/>
    <w:rsid w:val="00DF0A41"/>
    <w:rsid w:val="00DF0D58"/>
    <w:rsid w:val="00DF0FD7"/>
    <w:rsid w:val="00DF1670"/>
    <w:rsid w:val="00DF228A"/>
    <w:rsid w:val="00DF2C74"/>
    <w:rsid w:val="00DF36FB"/>
    <w:rsid w:val="00DF3E51"/>
    <w:rsid w:val="00DF4A46"/>
    <w:rsid w:val="00DF4BD2"/>
    <w:rsid w:val="00DF5E05"/>
    <w:rsid w:val="00DF6BAA"/>
    <w:rsid w:val="00DF79A0"/>
    <w:rsid w:val="00DF7FED"/>
    <w:rsid w:val="00E006EB"/>
    <w:rsid w:val="00E009ED"/>
    <w:rsid w:val="00E01429"/>
    <w:rsid w:val="00E02878"/>
    <w:rsid w:val="00E031D8"/>
    <w:rsid w:val="00E043D6"/>
    <w:rsid w:val="00E04721"/>
    <w:rsid w:val="00E04EEF"/>
    <w:rsid w:val="00E050C9"/>
    <w:rsid w:val="00E069FD"/>
    <w:rsid w:val="00E06E43"/>
    <w:rsid w:val="00E07E2D"/>
    <w:rsid w:val="00E1010F"/>
    <w:rsid w:val="00E1140C"/>
    <w:rsid w:val="00E116AB"/>
    <w:rsid w:val="00E11E4F"/>
    <w:rsid w:val="00E11FE8"/>
    <w:rsid w:val="00E12295"/>
    <w:rsid w:val="00E12307"/>
    <w:rsid w:val="00E123F7"/>
    <w:rsid w:val="00E12432"/>
    <w:rsid w:val="00E12731"/>
    <w:rsid w:val="00E128B7"/>
    <w:rsid w:val="00E14AB1"/>
    <w:rsid w:val="00E1566A"/>
    <w:rsid w:val="00E1566F"/>
    <w:rsid w:val="00E156BF"/>
    <w:rsid w:val="00E16FDC"/>
    <w:rsid w:val="00E17A99"/>
    <w:rsid w:val="00E17CBB"/>
    <w:rsid w:val="00E201BE"/>
    <w:rsid w:val="00E2032B"/>
    <w:rsid w:val="00E2193E"/>
    <w:rsid w:val="00E24F22"/>
    <w:rsid w:val="00E25E97"/>
    <w:rsid w:val="00E26A91"/>
    <w:rsid w:val="00E26D94"/>
    <w:rsid w:val="00E26F3D"/>
    <w:rsid w:val="00E27004"/>
    <w:rsid w:val="00E27047"/>
    <w:rsid w:val="00E279CF"/>
    <w:rsid w:val="00E30F4A"/>
    <w:rsid w:val="00E31CE5"/>
    <w:rsid w:val="00E32D7C"/>
    <w:rsid w:val="00E33DFB"/>
    <w:rsid w:val="00E341CE"/>
    <w:rsid w:val="00E34544"/>
    <w:rsid w:val="00E3484C"/>
    <w:rsid w:val="00E354CA"/>
    <w:rsid w:val="00E3578F"/>
    <w:rsid w:val="00E35C62"/>
    <w:rsid w:val="00E35E24"/>
    <w:rsid w:val="00E3627C"/>
    <w:rsid w:val="00E369B0"/>
    <w:rsid w:val="00E41BE1"/>
    <w:rsid w:val="00E41DDE"/>
    <w:rsid w:val="00E42BC5"/>
    <w:rsid w:val="00E444D2"/>
    <w:rsid w:val="00E44A00"/>
    <w:rsid w:val="00E4676A"/>
    <w:rsid w:val="00E46CC6"/>
    <w:rsid w:val="00E47D38"/>
    <w:rsid w:val="00E47EA7"/>
    <w:rsid w:val="00E50654"/>
    <w:rsid w:val="00E50AFE"/>
    <w:rsid w:val="00E51A9A"/>
    <w:rsid w:val="00E52686"/>
    <w:rsid w:val="00E52838"/>
    <w:rsid w:val="00E53598"/>
    <w:rsid w:val="00E535B9"/>
    <w:rsid w:val="00E541B9"/>
    <w:rsid w:val="00E55FAE"/>
    <w:rsid w:val="00E564DE"/>
    <w:rsid w:val="00E56B19"/>
    <w:rsid w:val="00E57037"/>
    <w:rsid w:val="00E57618"/>
    <w:rsid w:val="00E60612"/>
    <w:rsid w:val="00E6079C"/>
    <w:rsid w:val="00E60FA1"/>
    <w:rsid w:val="00E62929"/>
    <w:rsid w:val="00E6303B"/>
    <w:rsid w:val="00E649B0"/>
    <w:rsid w:val="00E6550A"/>
    <w:rsid w:val="00E66372"/>
    <w:rsid w:val="00E668FE"/>
    <w:rsid w:val="00E706FB"/>
    <w:rsid w:val="00E70B43"/>
    <w:rsid w:val="00E70FAD"/>
    <w:rsid w:val="00E73AEA"/>
    <w:rsid w:val="00E75144"/>
    <w:rsid w:val="00E80B49"/>
    <w:rsid w:val="00E81D68"/>
    <w:rsid w:val="00E827D1"/>
    <w:rsid w:val="00E82D38"/>
    <w:rsid w:val="00E83589"/>
    <w:rsid w:val="00E83E40"/>
    <w:rsid w:val="00E847C1"/>
    <w:rsid w:val="00E85C1C"/>
    <w:rsid w:val="00E862E2"/>
    <w:rsid w:val="00E86B89"/>
    <w:rsid w:val="00E86F2F"/>
    <w:rsid w:val="00E873BE"/>
    <w:rsid w:val="00E87B8A"/>
    <w:rsid w:val="00E87C57"/>
    <w:rsid w:val="00E9024A"/>
    <w:rsid w:val="00E9059A"/>
    <w:rsid w:val="00E92AAE"/>
    <w:rsid w:val="00E92AE1"/>
    <w:rsid w:val="00E937D8"/>
    <w:rsid w:val="00E946F6"/>
    <w:rsid w:val="00E94CA7"/>
    <w:rsid w:val="00E94FA6"/>
    <w:rsid w:val="00E95AE0"/>
    <w:rsid w:val="00E9613B"/>
    <w:rsid w:val="00E9613F"/>
    <w:rsid w:val="00E9614A"/>
    <w:rsid w:val="00EA055B"/>
    <w:rsid w:val="00EA1516"/>
    <w:rsid w:val="00EA1AD9"/>
    <w:rsid w:val="00EA2BD9"/>
    <w:rsid w:val="00EA30EE"/>
    <w:rsid w:val="00EA467B"/>
    <w:rsid w:val="00EA477B"/>
    <w:rsid w:val="00EA481D"/>
    <w:rsid w:val="00EA54D9"/>
    <w:rsid w:val="00EA6814"/>
    <w:rsid w:val="00EA70E7"/>
    <w:rsid w:val="00EA70F0"/>
    <w:rsid w:val="00EB0216"/>
    <w:rsid w:val="00EB14EF"/>
    <w:rsid w:val="00EB1986"/>
    <w:rsid w:val="00EB471F"/>
    <w:rsid w:val="00EB474F"/>
    <w:rsid w:val="00EB4A9A"/>
    <w:rsid w:val="00EB4ED7"/>
    <w:rsid w:val="00EB5D75"/>
    <w:rsid w:val="00EB62CF"/>
    <w:rsid w:val="00EB6794"/>
    <w:rsid w:val="00EB692D"/>
    <w:rsid w:val="00EB77B5"/>
    <w:rsid w:val="00EC05DB"/>
    <w:rsid w:val="00EC1357"/>
    <w:rsid w:val="00EC216C"/>
    <w:rsid w:val="00EC3A64"/>
    <w:rsid w:val="00EC43EA"/>
    <w:rsid w:val="00EC4F1B"/>
    <w:rsid w:val="00EC51E6"/>
    <w:rsid w:val="00ED12F8"/>
    <w:rsid w:val="00ED1EF6"/>
    <w:rsid w:val="00ED2C98"/>
    <w:rsid w:val="00ED383C"/>
    <w:rsid w:val="00ED3D05"/>
    <w:rsid w:val="00ED4E9C"/>
    <w:rsid w:val="00ED5825"/>
    <w:rsid w:val="00ED6721"/>
    <w:rsid w:val="00ED6877"/>
    <w:rsid w:val="00ED7CE4"/>
    <w:rsid w:val="00EE07EC"/>
    <w:rsid w:val="00EE0884"/>
    <w:rsid w:val="00EE14BA"/>
    <w:rsid w:val="00EE16EF"/>
    <w:rsid w:val="00EE2A25"/>
    <w:rsid w:val="00EE2DEF"/>
    <w:rsid w:val="00EE350D"/>
    <w:rsid w:val="00EE3AF6"/>
    <w:rsid w:val="00EE48C4"/>
    <w:rsid w:val="00EE4D18"/>
    <w:rsid w:val="00EE5175"/>
    <w:rsid w:val="00EE5FB4"/>
    <w:rsid w:val="00EE6B25"/>
    <w:rsid w:val="00EE7780"/>
    <w:rsid w:val="00EF0F48"/>
    <w:rsid w:val="00EF22A3"/>
    <w:rsid w:val="00EF239F"/>
    <w:rsid w:val="00EF2A7E"/>
    <w:rsid w:val="00EF2FE4"/>
    <w:rsid w:val="00EF3F2D"/>
    <w:rsid w:val="00EF439E"/>
    <w:rsid w:val="00EF58BD"/>
    <w:rsid w:val="00EF590F"/>
    <w:rsid w:val="00EF7DA8"/>
    <w:rsid w:val="00F0018A"/>
    <w:rsid w:val="00F02635"/>
    <w:rsid w:val="00F04859"/>
    <w:rsid w:val="00F05272"/>
    <w:rsid w:val="00F05967"/>
    <w:rsid w:val="00F05BF4"/>
    <w:rsid w:val="00F06650"/>
    <w:rsid w:val="00F075FD"/>
    <w:rsid w:val="00F10C98"/>
    <w:rsid w:val="00F1189F"/>
    <w:rsid w:val="00F128C8"/>
    <w:rsid w:val="00F12A2B"/>
    <w:rsid w:val="00F1484E"/>
    <w:rsid w:val="00F150C0"/>
    <w:rsid w:val="00F15BD1"/>
    <w:rsid w:val="00F15E92"/>
    <w:rsid w:val="00F16C4A"/>
    <w:rsid w:val="00F16EB1"/>
    <w:rsid w:val="00F2092A"/>
    <w:rsid w:val="00F21848"/>
    <w:rsid w:val="00F21E2F"/>
    <w:rsid w:val="00F221E0"/>
    <w:rsid w:val="00F222FA"/>
    <w:rsid w:val="00F22D6B"/>
    <w:rsid w:val="00F22F2A"/>
    <w:rsid w:val="00F232E2"/>
    <w:rsid w:val="00F25250"/>
    <w:rsid w:val="00F2592E"/>
    <w:rsid w:val="00F260D7"/>
    <w:rsid w:val="00F263FB"/>
    <w:rsid w:val="00F27992"/>
    <w:rsid w:val="00F311D6"/>
    <w:rsid w:val="00F31779"/>
    <w:rsid w:val="00F3502E"/>
    <w:rsid w:val="00F350B2"/>
    <w:rsid w:val="00F35282"/>
    <w:rsid w:val="00F35322"/>
    <w:rsid w:val="00F35CE4"/>
    <w:rsid w:val="00F362FF"/>
    <w:rsid w:val="00F36420"/>
    <w:rsid w:val="00F3654F"/>
    <w:rsid w:val="00F366A0"/>
    <w:rsid w:val="00F366F6"/>
    <w:rsid w:val="00F36B5D"/>
    <w:rsid w:val="00F36DC1"/>
    <w:rsid w:val="00F36F4B"/>
    <w:rsid w:val="00F371CC"/>
    <w:rsid w:val="00F3769A"/>
    <w:rsid w:val="00F40A00"/>
    <w:rsid w:val="00F40AD9"/>
    <w:rsid w:val="00F434E2"/>
    <w:rsid w:val="00F43A41"/>
    <w:rsid w:val="00F4416F"/>
    <w:rsid w:val="00F44BDB"/>
    <w:rsid w:val="00F45976"/>
    <w:rsid w:val="00F46C84"/>
    <w:rsid w:val="00F475EE"/>
    <w:rsid w:val="00F47627"/>
    <w:rsid w:val="00F478A9"/>
    <w:rsid w:val="00F51DF3"/>
    <w:rsid w:val="00F5200F"/>
    <w:rsid w:val="00F536E2"/>
    <w:rsid w:val="00F5476C"/>
    <w:rsid w:val="00F54BBD"/>
    <w:rsid w:val="00F55648"/>
    <w:rsid w:val="00F556D5"/>
    <w:rsid w:val="00F55B4E"/>
    <w:rsid w:val="00F604C1"/>
    <w:rsid w:val="00F60768"/>
    <w:rsid w:val="00F6199B"/>
    <w:rsid w:val="00F62718"/>
    <w:rsid w:val="00F62D04"/>
    <w:rsid w:val="00F632FA"/>
    <w:rsid w:val="00F639E5"/>
    <w:rsid w:val="00F63C34"/>
    <w:rsid w:val="00F64285"/>
    <w:rsid w:val="00F64A86"/>
    <w:rsid w:val="00F64E36"/>
    <w:rsid w:val="00F6622D"/>
    <w:rsid w:val="00F668D9"/>
    <w:rsid w:val="00F679AF"/>
    <w:rsid w:val="00F67C36"/>
    <w:rsid w:val="00F67F5D"/>
    <w:rsid w:val="00F7028C"/>
    <w:rsid w:val="00F70821"/>
    <w:rsid w:val="00F70CBD"/>
    <w:rsid w:val="00F71230"/>
    <w:rsid w:val="00F72D41"/>
    <w:rsid w:val="00F72F76"/>
    <w:rsid w:val="00F73B37"/>
    <w:rsid w:val="00F73E01"/>
    <w:rsid w:val="00F74F3E"/>
    <w:rsid w:val="00F752E8"/>
    <w:rsid w:val="00F7538E"/>
    <w:rsid w:val="00F755E3"/>
    <w:rsid w:val="00F75694"/>
    <w:rsid w:val="00F7640B"/>
    <w:rsid w:val="00F76D88"/>
    <w:rsid w:val="00F76F1B"/>
    <w:rsid w:val="00F81090"/>
    <w:rsid w:val="00F81A85"/>
    <w:rsid w:val="00F8435A"/>
    <w:rsid w:val="00F8452C"/>
    <w:rsid w:val="00F84A9E"/>
    <w:rsid w:val="00F85317"/>
    <w:rsid w:val="00F86A96"/>
    <w:rsid w:val="00F873DF"/>
    <w:rsid w:val="00F87BA7"/>
    <w:rsid w:val="00F929DD"/>
    <w:rsid w:val="00F92AD6"/>
    <w:rsid w:val="00F92E33"/>
    <w:rsid w:val="00F97D2D"/>
    <w:rsid w:val="00FA10DD"/>
    <w:rsid w:val="00FA1ED5"/>
    <w:rsid w:val="00FA2219"/>
    <w:rsid w:val="00FA2273"/>
    <w:rsid w:val="00FA2EDC"/>
    <w:rsid w:val="00FA3B06"/>
    <w:rsid w:val="00FA44A2"/>
    <w:rsid w:val="00FA4513"/>
    <w:rsid w:val="00FA4728"/>
    <w:rsid w:val="00FA50D2"/>
    <w:rsid w:val="00FA57B6"/>
    <w:rsid w:val="00FA7759"/>
    <w:rsid w:val="00FA7A2F"/>
    <w:rsid w:val="00FB1508"/>
    <w:rsid w:val="00FB211F"/>
    <w:rsid w:val="00FB3E87"/>
    <w:rsid w:val="00FB575F"/>
    <w:rsid w:val="00FB577E"/>
    <w:rsid w:val="00FB5A4C"/>
    <w:rsid w:val="00FB61E3"/>
    <w:rsid w:val="00FB634F"/>
    <w:rsid w:val="00FB7480"/>
    <w:rsid w:val="00FC0493"/>
    <w:rsid w:val="00FC0D02"/>
    <w:rsid w:val="00FC11F8"/>
    <w:rsid w:val="00FC126D"/>
    <w:rsid w:val="00FC1ADD"/>
    <w:rsid w:val="00FC1B5D"/>
    <w:rsid w:val="00FC1ED2"/>
    <w:rsid w:val="00FC1F17"/>
    <w:rsid w:val="00FC3294"/>
    <w:rsid w:val="00FC3749"/>
    <w:rsid w:val="00FC5612"/>
    <w:rsid w:val="00FC5909"/>
    <w:rsid w:val="00FC5AE4"/>
    <w:rsid w:val="00FC5CCA"/>
    <w:rsid w:val="00FC5E27"/>
    <w:rsid w:val="00FC6A3B"/>
    <w:rsid w:val="00FC71AD"/>
    <w:rsid w:val="00FC7A23"/>
    <w:rsid w:val="00FD0808"/>
    <w:rsid w:val="00FD15D4"/>
    <w:rsid w:val="00FD1DD3"/>
    <w:rsid w:val="00FD2022"/>
    <w:rsid w:val="00FD2C69"/>
    <w:rsid w:val="00FD2E10"/>
    <w:rsid w:val="00FD33CC"/>
    <w:rsid w:val="00FD35A9"/>
    <w:rsid w:val="00FD4762"/>
    <w:rsid w:val="00FD6564"/>
    <w:rsid w:val="00FD6CEA"/>
    <w:rsid w:val="00FD7211"/>
    <w:rsid w:val="00FE000C"/>
    <w:rsid w:val="00FE033F"/>
    <w:rsid w:val="00FE03C1"/>
    <w:rsid w:val="00FE0565"/>
    <w:rsid w:val="00FE0895"/>
    <w:rsid w:val="00FE0AE0"/>
    <w:rsid w:val="00FE0E99"/>
    <w:rsid w:val="00FE1166"/>
    <w:rsid w:val="00FE1448"/>
    <w:rsid w:val="00FE1E16"/>
    <w:rsid w:val="00FE26DB"/>
    <w:rsid w:val="00FE3998"/>
    <w:rsid w:val="00FE3C2A"/>
    <w:rsid w:val="00FE4A9A"/>
    <w:rsid w:val="00FE5763"/>
    <w:rsid w:val="00FE5B1B"/>
    <w:rsid w:val="00FE6724"/>
    <w:rsid w:val="00FE7FEE"/>
    <w:rsid w:val="00FF0AE6"/>
    <w:rsid w:val="00FF0D8B"/>
    <w:rsid w:val="00FF0DAB"/>
    <w:rsid w:val="00FF12DB"/>
    <w:rsid w:val="00FF1A58"/>
    <w:rsid w:val="00FF20D5"/>
    <w:rsid w:val="00FF287E"/>
    <w:rsid w:val="00FF29AE"/>
    <w:rsid w:val="00FF30BD"/>
    <w:rsid w:val="00FF36BE"/>
    <w:rsid w:val="00FF4CF6"/>
    <w:rsid w:val="00FF5A3E"/>
    <w:rsid w:val="00FF68D5"/>
    <w:rsid w:val="00FF6A5F"/>
    <w:rsid w:val="00FF7506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4A6803"/>
    <w:pPr>
      <w:jc w:val="center"/>
    </w:pPr>
  </w:style>
  <w:style w:type="character" w:customStyle="1" w:styleId="30">
    <w:name w:val="Основной текст 3 Знак"/>
    <w:basedOn w:val="a0"/>
    <w:link w:val="3"/>
    <w:rsid w:val="004A68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3A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A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A70C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93E7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3ACA-6F19-4F85-B00B-FB50B396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PC61</dc:creator>
  <cp:lastModifiedBy>User</cp:lastModifiedBy>
  <cp:revision>4</cp:revision>
  <cp:lastPrinted>2024-03-27T07:39:00Z</cp:lastPrinted>
  <dcterms:created xsi:type="dcterms:W3CDTF">2024-05-22T07:17:00Z</dcterms:created>
  <dcterms:modified xsi:type="dcterms:W3CDTF">2025-02-28T03:03:00Z</dcterms:modified>
</cp:coreProperties>
</file>