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773" w:rsidRPr="000C4773" w:rsidRDefault="000C4773" w:rsidP="000C4773">
      <w:pPr>
        <w:pStyle w:val="a5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291A1D" w:rsidRPr="00A17441" w:rsidRDefault="00291A1D" w:rsidP="00291A1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17441">
        <w:rPr>
          <w:rFonts w:ascii="Times New Roman" w:hAnsi="Times New Roman" w:cs="Times New Roman"/>
          <w:sz w:val="24"/>
          <w:szCs w:val="24"/>
        </w:rPr>
        <w:t>Порядок</w:t>
      </w:r>
    </w:p>
    <w:p w:rsidR="00291A1D" w:rsidRPr="00A17441" w:rsidRDefault="00291A1D" w:rsidP="00854BE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17441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 на компенсацию</w:t>
      </w:r>
    </w:p>
    <w:p w:rsidR="00A9268D" w:rsidRPr="00A17441" w:rsidRDefault="00A9268D" w:rsidP="00854BE3">
      <w:pPr>
        <w:shd w:val="clear" w:color="auto" w:fill="FFFFFF"/>
        <w:suppressAutoHyphens/>
        <w:spacing w:after="0" w:line="240" w:lineRule="atLeast"/>
        <w:ind w:firstLine="567"/>
        <w:jc w:val="center"/>
        <w:rPr>
          <w:rFonts w:ascii="Times New Roman" w:hAnsi="Times New Roman" w:cs="Times New Roman"/>
          <w:spacing w:val="-11"/>
          <w:sz w:val="24"/>
          <w:szCs w:val="24"/>
        </w:rPr>
      </w:pPr>
      <w:r w:rsidRPr="00A17441">
        <w:rPr>
          <w:rFonts w:ascii="Times New Roman" w:hAnsi="Times New Roman" w:cs="Times New Roman"/>
          <w:sz w:val="24"/>
          <w:szCs w:val="24"/>
        </w:rPr>
        <w:t xml:space="preserve">расходов по организации электроснабжения 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>от дизельных электростанций</w:t>
      </w:r>
    </w:p>
    <w:p w:rsidR="00A9268D" w:rsidRPr="00A17441" w:rsidRDefault="00A9268D" w:rsidP="00854BE3">
      <w:pPr>
        <w:shd w:val="clear" w:color="auto" w:fill="FFFFFF"/>
        <w:suppressAutoHyphens/>
        <w:spacing w:after="0"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17441">
        <w:rPr>
          <w:rFonts w:ascii="Times New Roman" w:hAnsi="Times New Roman" w:cs="Times New Roman"/>
          <w:spacing w:val="-11"/>
          <w:sz w:val="24"/>
          <w:szCs w:val="24"/>
        </w:rPr>
        <w:t>из бюджета муниципального образования «Александровский район»</w:t>
      </w:r>
      <w:r w:rsidR="00A17441">
        <w:rPr>
          <w:rFonts w:ascii="Times New Roman" w:hAnsi="Times New Roman" w:cs="Times New Roman"/>
          <w:sz w:val="24"/>
          <w:szCs w:val="24"/>
        </w:rPr>
        <w:t xml:space="preserve"> бюджетам поселений района и</w:t>
      </w:r>
      <w:r w:rsidRPr="00A17441">
        <w:rPr>
          <w:rFonts w:ascii="Times New Roman" w:hAnsi="Times New Roman" w:cs="Times New Roman"/>
          <w:sz w:val="24"/>
          <w:szCs w:val="24"/>
        </w:rPr>
        <w:t xml:space="preserve"> их расходования</w:t>
      </w:r>
    </w:p>
    <w:p w:rsidR="00A9268D" w:rsidRPr="00A17441" w:rsidRDefault="00A9268D" w:rsidP="00291A1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A9268D" w:rsidRPr="00A17441" w:rsidRDefault="00A9268D" w:rsidP="00A9268D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7441">
        <w:rPr>
          <w:rFonts w:ascii="Times New Roman" w:hAnsi="Times New Roman" w:cs="Times New Roman"/>
          <w:sz w:val="24"/>
          <w:szCs w:val="24"/>
        </w:rPr>
        <w:t xml:space="preserve">1.Настоящий </w:t>
      </w:r>
      <w:r w:rsidR="008D2DEE" w:rsidRPr="00A17441">
        <w:rPr>
          <w:rFonts w:ascii="Times New Roman" w:hAnsi="Times New Roman" w:cs="Times New Roman"/>
          <w:sz w:val="24"/>
          <w:szCs w:val="24"/>
        </w:rPr>
        <w:t>Порядок разработан</w:t>
      </w:r>
      <w:r w:rsidRPr="00A17441">
        <w:rPr>
          <w:rFonts w:ascii="Times New Roman" w:hAnsi="Times New Roman" w:cs="Times New Roman"/>
          <w:sz w:val="24"/>
          <w:szCs w:val="24"/>
        </w:rPr>
        <w:t xml:space="preserve"> в целях установления единого порядка предоставления иных межбюджетных трансфертов на компенса</w:t>
      </w:r>
      <w:r w:rsidR="00854BE3" w:rsidRPr="00A17441">
        <w:rPr>
          <w:rFonts w:ascii="Times New Roman" w:hAnsi="Times New Roman" w:cs="Times New Roman"/>
          <w:sz w:val="24"/>
          <w:szCs w:val="24"/>
        </w:rPr>
        <w:t xml:space="preserve">цию расходов по </w:t>
      </w:r>
      <w:r w:rsidR="008D2DEE" w:rsidRPr="00A17441">
        <w:rPr>
          <w:rFonts w:ascii="Times New Roman" w:hAnsi="Times New Roman" w:cs="Times New Roman"/>
          <w:sz w:val="24"/>
          <w:szCs w:val="24"/>
        </w:rPr>
        <w:t>электроснабжению</w:t>
      </w:r>
      <w:r w:rsidR="008D2DEE"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от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дизельных электростанций бюджетам </w:t>
      </w:r>
      <w:r w:rsidR="008D2DEE" w:rsidRPr="00A17441">
        <w:rPr>
          <w:rFonts w:ascii="Times New Roman" w:hAnsi="Times New Roman" w:cs="Times New Roman"/>
          <w:sz w:val="24"/>
          <w:szCs w:val="24"/>
        </w:rPr>
        <w:t>поселений</w:t>
      </w:r>
      <w:r w:rsidR="008D2DEE"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Александровского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района.</w:t>
      </w:r>
    </w:p>
    <w:p w:rsidR="00A9268D" w:rsidRPr="00A17441" w:rsidRDefault="00A9268D" w:rsidP="00A9268D">
      <w:pPr>
        <w:pStyle w:val="a5"/>
        <w:ind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A17441">
        <w:rPr>
          <w:rFonts w:ascii="Times New Roman" w:hAnsi="Times New Roman" w:cs="Times New Roman"/>
          <w:sz w:val="24"/>
          <w:szCs w:val="24"/>
        </w:rPr>
        <w:t xml:space="preserve">2.Иные межбюджетные трансферты на компенсацию расходов по организации электроснабжения 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>от дизельных электростанций (далее – межбюджетные трансферты), предоставляются бюджетам поселений в целях 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A9268D" w:rsidRPr="00A17441" w:rsidRDefault="00A9268D" w:rsidP="00A9268D">
      <w:pPr>
        <w:pStyle w:val="a5"/>
        <w:ind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A17441">
        <w:rPr>
          <w:rFonts w:ascii="Times New Roman" w:hAnsi="Times New Roman" w:cs="Times New Roman"/>
          <w:spacing w:val="-11"/>
          <w:sz w:val="24"/>
          <w:szCs w:val="24"/>
        </w:rPr>
        <w:t>3.Межбюджетные трансферты предоставляются бюджетам поселений, на территории которых имеются дизельные электростанции.</w:t>
      </w:r>
    </w:p>
    <w:p w:rsidR="00A9268D" w:rsidRPr="00A17441" w:rsidRDefault="00A9268D" w:rsidP="00A9268D">
      <w:pPr>
        <w:pStyle w:val="a5"/>
        <w:ind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A17441">
        <w:rPr>
          <w:rFonts w:ascii="Times New Roman" w:hAnsi="Times New Roman" w:cs="Times New Roman"/>
          <w:spacing w:val="-11"/>
          <w:sz w:val="24"/>
          <w:szCs w:val="24"/>
        </w:rPr>
        <w:t>4.Межбюджетные трансферты перечисляются бюджетам поселений в соответствии со сводной росписью и кассовым планом.</w:t>
      </w:r>
    </w:p>
    <w:p w:rsidR="00A9268D" w:rsidRPr="00A17441" w:rsidRDefault="00A9268D" w:rsidP="00A9268D">
      <w:pPr>
        <w:pStyle w:val="a5"/>
        <w:ind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5.Межбюджетные трансферты </w:t>
      </w:r>
      <w:r w:rsidR="008D2DEE" w:rsidRPr="00A17441">
        <w:rPr>
          <w:rFonts w:ascii="Times New Roman" w:hAnsi="Times New Roman" w:cs="Times New Roman"/>
          <w:spacing w:val="-11"/>
          <w:sz w:val="24"/>
          <w:szCs w:val="24"/>
        </w:rPr>
        <w:t>предоставляются бюджетам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поселений </w:t>
      </w:r>
      <w:r w:rsidRPr="00A17441">
        <w:rPr>
          <w:rFonts w:ascii="Times New Roman" w:hAnsi="Times New Roman" w:cs="Times New Roman"/>
          <w:sz w:val="24"/>
          <w:szCs w:val="24"/>
        </w:rPr>
        <w:t xml:space="preserve">на компенсацию расходов по электроснабжения 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>от дизельных электростанций</w:t>
      </w:r>
      <w:r w:rsidR="007E1BBC" w:rsidRPr="00A17441">
        <w:rPr>
          <w:rFonts w:ascii="Times New Roman" w:hAnsi="Times New Roman" w:cs="Times New Roman"/>
          <w:spacing w:val="-11"/>
          <w:sz w:val="24"/>
          <w:szCs w:val="24"/>
        </w:rPr>
        <w:t>.</w:t>
      </w:r>
    </w:p>
    <w:p w:rsidR="0075260F" w:rsidRPr="00A17441" w:rsidRDefault="007E1BBC" w:rsidP="008D176B">
      <w:pPr>
        <w:pStyle w:val="a5"/>
        <w:ind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A17441">
        <w:rPr>
          <w:rFonts w:ascii="Times New Roman" w:hAnsi="Times New Roman" w:cs="Times New Roman"/>
          <w:spacing w:val="-11"/>
          <w:sz w:val="24"/>
          <w:szCs w:val="24"/>
        </w:rPr>
        <w:t>6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>.Предоставление и распределение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межбюджетных трансфертов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17441">
        <w:rPr>
          <w:rFonts w:ascii="Times New Roman" w:hAnsi="Times New Roman" w:cs="Times New Roman"/>
          <w:sz w:val="24"/>
          <w:szCs w:val="24"/>
        </w:rPr>
        <w:t>на компенса</w:t>
      </w:r>
      <w:r w:rsidR="00854BE3" w:rsidRPr="00A17441">
        <w:rPr>
          <w:rFonts w:ascii="Times New Roman" w:hAnsi="Times New Roman" w:cs="Times New Roman"/>
          <w:sz w:val="24"/>
          <w:szCs w:val="24"/>
        </w:rPr>
        <w:t xml:space="preserve">цию расходов по </w:t>
      </w:r>
      <w:r w:rsidR="008D2DEE" w:rsidRPr="00A17441">
        <w:rPr>
          <w:rFonts w:ascii="Times New Roman" w:hAnsi="Times New Roman" w:cs="Times New Roman"/>
          <w:sz w:val="24"/>
          <w:szCs w:val="24"/>
        </w:rPr>
        <w:t>электроснабжению</w:t>
      </w:r>
      <w:r w:rsidR="008D2DEE"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от</w:t>
      </w:r>
      <w:r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дизельных электростанций в  текущем финансовом году осуществляется в соответствии с </w:t>
      </w:r>
      <w:r w:rsidR="0075260F"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приложением № 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>1</w:t>
      </w:r>
      <w:r w:rsidR="0075260F"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«</w:t>
      </w:r>
      <w:r w:rsidR="008D176B" w:rsidRPr="008D176B">
        <w:rPr>
          <w:rFonts w:ascii="Times New Roman" w:hAnsi="Times New Roman" w:cs="Times New Roman"/>
          <w:spacing w:val="-11"/>
          <w:sz w:val="24"/>
          <w:szCs w:val="24"/>
        </w:rPr>
        <w:t>Порядок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D176B" w:rsidRPr="008D176B">
        <w:rPr>
          <w:rFonts w:ascii="Times New Roman" w:hAnsi="Times New Roman" w:cs="Times New Roman"/>
          <w:spacing w:val="-11"/>
          <w:sz w:val="24"/>
          <w:szCs w:val="24"/>
        </w:rPr>
        <w:t>предоставления и распределения субсидий из областного бюджета бюджетам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D176B" w:rsidRPr="008D176B">
        <w:rPr>
          <w:rFonts w:ascii="Times New Roman" w:hAnsi="Times New Roman" w:cs="Times New Roman"/>
          <w:spacing w:val="-11"/>
          <w:sz w:val="24"/>
          <w:szCs w:val="24"/>
        </w:rPr>
        <w:t>муниципальных образований Томской области на компенсацию расходов по организации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D176B" w:rsidRPr="008D176B">
        <w:rPr>
          <w:rFonts w:ascii="Times New Roman" w:hAnsi="Times New Roman" w:cs="Times New Roman"/>
          <w:spacing w:val="-11"/>
          <w:sz w:val="24"/>
          <w:szCs w:val="24"/>
        </w:rPr>
        <w:t>электроснабжения от дизельных электростанций</w:t>
      </w:r>
      <w:r w:rsidR="00D874B5">
        <w:rPr>
          <w:rFonts w:ascii="Times New Roman" w:hAnsi="Times New Roman" w:cs="Times New Roman"/>
          <w:spacing w:val="-11"/>
          <w:sz w:val="24"/>
          <w:szCs w:val="24"/>
        </w:rPr>
        <w:t>» к подпрограмме</w:t>
      </w:r>
      <w:r w:rsidR="0075260F"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D176B" w:rsidRPr="008D176B">
        <w:rPr>
          <w:rFonts w:ascii="Times New Roman" w:hAnsi="Times New Roman" w:cs="Times New Roman"/>
          <w:spacing w:val="-11"/>
          <w:sz w:val="24"/>
          <w:szCs w:val="24"/>
        </w:rPr>
        <w:t>3 «Баланс экономических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D176B" w:rsidRPr="008D176B">
        <w:rPr>
          <w:rFonts w:ascii="Times New Roman" w:hAnsi="Times New Roman" w:cs="Times New Roman"/>
          <w:spacing w:val="-11"/>
          <w:sz w:val="24"/>
          <w:szCs w:val="24"/>
        </w:rPr>
        <w:t>интересов потребителей и поставщиков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8D176B" w:rsidRPr="008D176B">
        <w:rPr>
          <w:rFonts w:ascii="Times New Roman" w:hAnsi="Times New Roman" w:cs="Times New Roman"/>
          <w:spacing w:val="-11"/>
          <w:sz w:val="24"/>
          <w:szCs w:val="24"/>
        </w:rPr>
        <w:t>на регулируемых рынках товаров и услуг»</w:t>
      </w:r>
      <w:r w:rsidR="0075260F" w:rsidRPr="00A17441">
        <w:rPr>
          <w:rFonts w:ascii="Times New Roman" w:hAnsi="Times New Roman" w:cs="Times New Roman"/>
          <w:spacing w:val="-11"/>
          <w:sz w:val="24"/>
          <w:szCs w:val="24"/>
        </w:rPr>
        <w:t xml:space="preserve"> государственной программы «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>Улучшение инвестиционного климата и развитие экспорта Томской области</w:t>
      </w:r>
      <w:r w:rsidR="0075260F" w:rsidRPr="00A17441">
        <w:rPr>
          <w:rFonts w:ascii="Times New Roman" w:hAnsi="Times New Roman" w:cs="Times New Roman"/>
          <w:spacing w:val="-11"/>
          <w:sz w:val="24"/>
          <w:szCs w:val="24"/>
        </w:rPr>
        <w:t>», утвержденной</w:t>
      </w:r>
      <w:r w:rsidR="008D176B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75260F" w:rsidRPr="00A17441">
        <w:rPr>
          <w:rFonts w:ascii="Times New Roman" w:hAnsi="Times New Roman" w:cs="Times New Roman"/>
          <w:spacing w:val="-5"/>
          <w:sz w:val="24"/>
          <w:szCs w:val="24"/>
        </w:rPr>
        <w:t xml:space="preserve">постановлением Администрации Томской области от </w:t>
      </w:r>
      <w:r w:rsidR="008D176B">
        <w:rPr>
          <w:rFonts w:ascii="Times New Roman" w:hAnsi="Times New Roman" w:cs="Times New Roman"/>
          <w:spacing w:val="-5"/>
          <w:sz w:val="24"/>
          <w:szCs w:val="24"/>
        </w:rPr>
        <w:t>26.09.2019 № 339а</w:t>
      </w:r>
      <w:r w:rsidR="0075260F" w:rsidRPr="00A17441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7E1BBC" w:rsidRPr="00A17441" w:rsidRDefault="007E1BBC" w:rsidP="00A9268D">
      <w:pPr>
        <w:pStyle w:val="a5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A17441">
        <w:rPr>
          <w:rFonts w:ascii="Times New Roman" w:hAnsi="Times New Roman" w:cs="Times New Roman"/>
          <w:spacing w:val="-5"/>
          <w:sz w:val="24"/>
          <w:szCs w:val="24"/>
        </w:rPr>
        <w:t xml:space="preserve">7.В </w:t>
      </w:r>
      <w:r w:rsidR="008D2DEE" w:rsidRPr="00A17441">
        <w:rPr>
          <w:rFonts w:ascii="Times New Roman" w:hAnsi="Times New Roman" w:cs="Times New Roman"/>
          <w:spacing w:val="-5"/>
          <w:sz w:val="24"/>
          <w:szCs w:val="24"/>
        </w:rPr>
        <w:t>случае не</w:t>
      </w:r>
      <w:r w:rsidRPr="00A17441">
        <w:rPr>
          <w:rFonts w:ascii="Times New Roman" w:hAnsi="Times New Roman" w:cs="Times New Roman"/>
          <w:spacing w:val="-5"/>
          <w:sz w:val="24"/>
          <w:szCs w:val="24"/>
        </w:rPr>
        <w:t xml:space="preserve"> использования или нецелевого использования межбюджетных трансфертов, данные средства подлежат возврату в бюджет муниципального образования «Александровский район» в установленном порядке.</w:t>
      </w:r>
    </w:p>
    <w:p w:rsidR="007E1BBC" w:rsidRPr="00A17441" w:rsidRDefault="007E1BBC" w:rsidP="00A9268D">
      <w:pPr>
        <w:pStyle w:val="a5"/>
        <w:ind w:firstLine="567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A17441">
        <w:rPr>
          <w:rFonts w:ascii="Times New Roman" w:hAnsi="Times New Roman" w:cs="Times New Roman"/>
          <w:spacing w:val="-5"/>
          <w:sz w:val="24"/>
          <w:szCs w:val="24"/>
        </w:rPr>
        <w:t>8.Контроль за целевым использованием межбюджетных трансфертов в рамках своих полномочий осуществляет Отдел экономики Администрации Александровского района Томской области.</w:t>
      </w:r>
    </w:p>
    <w:p w:rsidR="00291A1D" w:rsidRPr="00A17441" w:rsidRDefault="00291A1D" w:rsidP="00A926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0ED0" w:rsidRPr="00C92173" w:rsidRDefault="00220ED0" w:rsidP="00C92173">
      <w:pPr>
        <w:pStyle w:val="a5"/>
        <w:jc w:val="center"/>
        <w:rPr>
          <w:rFonts w:ascii="Times New Roman" w:hAnsi="Times New Roman" w:cs="Times New Roman"/>
        </w:rPr>
      </w:pPr>
    </w:p>
    <w:p w:rsidR="00E70766" w:rsidRDefault="00E70766" w:rsidP="000C4773">
      <w:pPr>
        <w:pStyle w:val="a5"/>
        <w:jc w:val="center"/>
        <w:rPr>
          <w:rFonts w:ascii="Times New Roman" w:hAnsi="Times New Roman" w:cs="Times New Roman"/>
        </w:rPr>
      </w:pPr>
    </w:p>
    <w:p w:rsidR="00E70766" w:rsidRDefault="00E70766" w:rsidP="000C4773">
      <w:pPr>
        <w:pStyle w:val="a5"/>
        <w:jc w:val="center"/>
        <w:rPr>
          <w:rFonts w:ascii="Times New Roman" w:hAnsi="Times New Roman" w:cs="Times New Roman"/>
        </w:rPr>
      </w:pPr>
    </w:p>
    <w:p w:rsidR="00E70766" w:rsidRDefault="00E70766" w:rsidP="000C4773">
      <w:pPr>
        <w:pStyle w:val="a5"/>
        <w:jc w:val="center"/>
        <w:rPr>
          <w:rFonts w:ascii="Times New Roman" w:hAnsi="Times New Roman" w:cs="Times New Roman"/>
        </w:rPr>
      </w:pPr>
    </w:p>
    <w:p w:rsidR="00E70766" w:rsidRDefault="00E70766" w:rsidP="000C4773">
      <w:pPr>
        <w:pStyle w:val="a5"/>
        <w:jc w:val="center"/>
        <w:rPr>
          <w:rFonts w:ascii="Times New Roman" w:hAnsi="Times New Roman" w:cs="Times New Roman"/>
        </w:rPr>
      </w:pPr>
    </w:p>
    <w:p w:rsidR="00573DA3" w:rsidRDefault="00573DA3" w:rsidP="000C4773">
      <w:pPr>
        <w:pStyle w:val="a5"/>
        <w:jc w:val="center"/>
        <w:rPr>
          <w:rFonts w:ascii="Times New Roman" w:hAnsi="Times New Roman" w:cs="Times New Roman"/>
        </w:rPr>
      </w:pPr>
    </w:p>
    <w:p w:rsidR="00573DA3" w:rsidRDefault="00573DA3" w:rsidP="000C4773">
      <w:pPr>
        <w:pStyle w:val="a5"/>
        <w:jc w:val="center"/>
        <w:rPr>
          <w:rFonts w:ascii="Times New Roman" w:hAnsi="Times New Roman" w:cs="Times New Roman"/>
        </w:rPr>
      </w:pPr>
    </w:p>
    <w:sectPr w:rsidR="00573DA3" w:rsidSect="00E114A2">
      <w:headerReference w:type="default" r:id="rId7"/>
      <w:pgSz w:w="11906" w:h="16838"/>
      <w:pgMar w:top="1134" w:right="1134" w:bottom="1134" w:left="1701" w:header="709" w:footer="709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7D" w:rsidRDefault="00B91B7D" w:rsidP="00B75CEC">
      <w:pPr>
        <w:spacing w:after="0" w:line="240" w:lineRule="auto"/>
      </w:pPr>
      <w:r>
        <w:separator/>
      </w:r>
    </w:p>
  </w:endnote>
  <w:endnote w:type="continuationSeparator" w:id="0">
    <w:p w:rsidR="00B91B7D" w:rsidRDefault="00B91B7D" w:rsidP="00B7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7D" w:rsidRDefault="00B91B7D" w:rsidP="00B75CEC">
      <w:pPr>
        <w:spacing w:after="0" w:line="240" w:lineRule="auto"/>
      </w:pPr>
      <w:r>
        <w:separator/>
      </w:r>
    </w:p>
  </w:footnote>
  <w:footnote w:type="continuationSeparator" w:id="0">
    <w:p w:rsidR="00B91B7D" w:rsidRDefault="00B91B7D" w:rsidP="00B75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9532812"/>
      <w:docPartObj>
        <w:docPartGallery w:val="Page Numbers (Top of Page)"/>
        <w:docPartUnique/>
      </w:docPartObj>
    </w:sdtPr>
    <w:sdtEndPr/>
    <w:sdtContent>
      <w:p w:rsidR="00B75CEC" w:rsidRDefault="00B75C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4A2">
          <w:rPr>
            <w:noProof/>
          </w:rPr>
          <w:t>211</w:t>
        </w:r>
        <w:r>
          <w:fldChar w:fldCharType="end"/>
        </w:r>
      </w:p>
    </w:sdtContent>
  </w:sdt>
  <w:p w:rsidR="00B75CEC" w:rsidRDefault="00B75C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C160B8"/>
    <w:multiLevelType w:val="hybridMultilevel"/>
    <w:tmpl w:val="7262800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B754DB"/>
    <w:multiLevelType w:val="hybridMultilevel"/>
    <w:tmpl w:val="568E1C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06632"/>
    <w:multiLevelType w:val="hybridMultilevel"/>
    <w:tmpl w:val="FC18E944"/>
    <w:lvl w:ilvl="0" w:tplc="D6D2B7D0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A0EC5"/>
    <w:multiLevelType w:val="hybridMultilevel"/>
    <w:tmpl w:val="C03C4742"/>
    <w:lvl w:ilvl="0" w:tplc="31A62B8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0B2EB7"/>
    <w:multiLevelType w:val="hybridMultilevel"/>
    <w:tmpl w:val="B2366C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A26E0"/>
    <w:multiLevelType w:val="hybridMultilevel"/>
    <w:tmpl w:val="2B6E97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B852F5"/>
    <w:multiLevelType w:val="hybridMultilevel"/>
    <w:tmpl w:val="8FCE46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8649B"/>
    <w:multiLevelType w:val="hybridMultilevel"/>
    <w:tmpl w:val="D6B6C6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B242B7"/>
    <w:multiLevelType w:val="hybridMultilevel"/>
    <w:tmpl w:val="2F647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73"/>
    <w:rsid w:val="000223EE"/>
    <w:rsid w:val="00043B1F"/>
    <w:rsid w:val="000755DB"/>
    <w:rsid w:val="000A6B24"/>
    <w:rsid w:val="000B04C5"/>
    <w:rsid w:val="000C4773"/>
    <w:rsid w:val="00102C71"/>
    <w:rsid w:val="00156110"/>
    <w:rsid w:val="0017251E"/>
    <w:rsid w:val="001E7FC9"/>
    <w:rsid w:val="00220ED0"/>
    <w:rsid w:val="00291A1D"/>
    <w:rsid w:val="002A1C5F"/>
    <w:rsid w:val="002B2058"/>
    <w:rsid w:val="002C3239"/>
    <w:rsid w:val="002E4B06"/>
    <w:rsid w:val="003310C3"/>
    <w:rsid w:val="00333880"/>
    <w:rsid w:val="00334A8C"/>
    <w:rsid w:val="003460DB"/>
    <w:rsid w:val="00347AAB"/>
    <w:rsid w:val="00363CD6"/>
    <w:rsid w:val="0037662D"/>
    <w:rsid w:val="003A215C"/>
    <w:rsid w:val="003B483D"/>
    <w:rsid w:val="004017D4"/>
    <w:rsid w:val="004140A7"/>
    <w:rsid w:val="00420F87"/>
    <w:rsid w:val="00426BB8"/>
    <w:rsid w:val="00443ED5"/>
    <w:rsid w:val="0049197F"/>
    <w:rsid w:val="004A5A22"/>
    <w:rsid w:val="004B426A"/>
    <w:rsid w:val="004C70E4"/>
    <w:rsid w:val="005155AD"/>
    <w:rsid w:val="005313EF"/>
    <w:rsid w:val="00573DA3"/>
    <w:rsid w:val="0057629B"/>
    <w:rsid w:val="005C2125"/>
    <w:rsid w:val="006019F4"/>
    <w:rsid w:val="00613CC0"/>
    <w:rsid w:val="006264A5"/>
    <w:rsid w:val="00632DC8"/>
    <w:rsid w:val="00635219"/>
    <w:rsid w:val="006376C4"/>
    <w:rsid w:val="00660830"/>
    <w:rsid w:val="006A30E0"/>
    <w:rsid w:val="006B627F"/>
    <w:rsid w:val="00740C91"/>
    <w:rsid w:val="0075260F"/>
    <w:rsid w:val="007B751C"/>
    <w:rsid w:val="007C5573"/>
    <w:rsid w:val="007E03E9"/>
    <w:rsid w:val="007E1BBC"/>
    <w:rsid w:val="007F41F2"/>
    <w:rsid w:val="007F54E2"/>
    <w:rsid w:val="00811512"/>
    <w:rsid w:val="00830F77"/>
    <w:rsid w:val="0083699F"/>
    <w:rsid w:val="0084559B"/>
    <w:rsid w:val="00854BE3"/>
    <w:rsid w:val="00860B45"/>
    <w:rsid w:val="00881457"/>
    <w:rsid w:val="0088331D"/>
    <w:rsid w:val="008A3B2F"/>
    <w:rsid w:val="008B4AF2"/>
    <w:rsid w:val="008D176B"/>
    <w:rsid w:val="008D2DEE"/>
    <w:rsid w:val="008E20E9"/>
    <w:rsid w:val="009724F7"/>
    <w:rsid w:val="009950E5"/>
    <w:rsid w:val="009B4C8E"/>
    <w:rsid w:val="009C2839"/>
    <w:rsid w:val="009E626C"/>
    <w:rsid w:val="00A169A4"/>
    <w:rsid w:val="00A17441"/>
    <w:rsid w:val="00A37ECC"/>
    <w:rsid w:val="00A74BAD"/>
    <w:rsid w:val="00A9268D"/>
    <w:rsid w:val="00B22514"/>
    <w:rsid w:val="00B43B6C"/>
    <w:rsid w:val="00B57525"/>
    <w:rsid w:val="00B75CEC"/>
    <w:rsid w:val="00B91B7D"/>
    <w:rsid w:val="00C00C38"/>
    <w:rsid w:val="00C04B66"/>
    <w:rsid w:val="00C0582B"/>
    <w:rsid w:val="00C43A15"/>
    <w:rsid w:val="00C44811"/>
    <w:rsid w:val="00C472FA"/>
    <w:rsid w:val="00C71102"/>
    <w:rsid w:val="00C711BC"/>
    <w:rsid w:val="00C90DDA"/>
    <w:rsid w:val="00C92173"/>
    <w:rsid w:val="00C9529C"/>
    <w:rsid w:val="00CB16BF"/>
    <w:rsid w:val="00CB7F9A"/>
    <w:rsid w:val="00CC6551"/>
    <w:rsid w:val="00CD783B"/>
    <w:rsid w:val="00D26DBB"/>
    <w:rsid w:val="00D43E99"/>
    <w:rsid w:val="00D8508E"/>
    <w:rsid w:val="00D874B5"/>
    <w:rsid w:val="00DC4203"/>
    <w:rsid w:val="00E114A2"/>
    <w:rsid w:val="00E20438"/>
    <w:rsid w:val="00E352C8"/>
    <w:rsid w:val="00E638E3"/>
    <w:rsid w:val="00E70766"/>
    <w:rsid w:val="00E83293"/>
    <w:rsid w:val="00F15989"/>
    <w:rsid w:val="00F33EAC"/>
    <w:rsid w:val="00F46F46"/>
    <w:rsid w:val="00F559A3"/>
    <w:rsid w:val="00F638D7"/>
    <w:rsid w:val="00F725E2"/>
    <w:rsid w:val="00F74DEF"/>
    <w:rsid w:val="00F96E0D"/>
    <w:rsid w:val="00FA56EA"/>
    <w:rsid w:val="00FA7E51"/>
    <w:rsid w:val="00FC1FD3"/>
    <w:rsid w:val="00FC6E6B"/>
    <w:rsid w:val="00FE0919"/>
    <w:rsid w:val="00F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E2133-1C8A-42D9-ACBA-D2961468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477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0C477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0C477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773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0C4773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0C4773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C4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77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C4773"/>
    <w:pPr>
      <w:spacing w:after="0" w:line="240" w:lineRule="auto"/>
    </w:pPr>
  </w:style>
  <w:style w:type="paragraph" w:customStyle="1" w:styleId="ConsPlusNormal">
    <w:name w:val="ConsPlusNormal"/>
    <w:rsid w:val="00A37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A37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Page">
    <w:name w:val="ConsPlusTitlePage"/>
    <w:rsid w:val="00A37E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31">
    <w:name w:val="Body Text 3"/>
    <w:basedOn w:val="a"/>
    <w:link w:val="32"/>
    <w:rsid w:val="00C92173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C9217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6">
    <w:name w:val="List Paragraph"/>
    <w:basedOn w:val="a"/>
    <w:uiPriority w:val="34"/>
    <w:qFormat/>
    <w:rsid w:val="00043B1F"/>
    <w:pPr>
      <w:ind w:left="720"/>
      <w:contextualSpacing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B75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5CEC"/>
  </w:style>
  <w:style w:type="paragraph" w:styleId="a9">
    <w:name w:val="footer"/>
    <w:basedOn w:val="a"/>
    <w:link w:val="aa"/>
    <w:uiPriority w:val="99"/>
    <w:unhideWhenUsed/>
    <w:rsid w:val="00B75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5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42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0205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88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8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6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41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27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818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6757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2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25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89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108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391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45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ARFO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Budjet</dc:creator>
  <cp:lastModifiedBy>Лидия В. Сутыгина</cp:lastModifiedBy>
  <cp:revision>8</cp:revision>
  <cp:lastPrinted>2021-11-01T06:33:00Z</cp:lastPrinted>
  <dcterms:created xsi:type="dcterms:W3CDTF">2021-10-29T04:30:00Z</dcterms:created>
  <dcterms:modified xsi:type="dcterms:W3CDTF">2021-11-02T04:43:00Z</dcterms:modified>
</cp:coreProperties>
</file>