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9271"/>
      </w:tblGrid>
      <w:tr w:rsidR="00A255BE" w:rsidRPr="00F66F95" w14:paraId="12B3837C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</w:tcPr>
          <w:p w14:paraId="050556FE" w14:textId="77777777" w:rsidR="00A255BE" w:rsidRPr="00F66F95" w:rsidRDefault="00F66F95">
            <w:pPr>
              <w:pStyle w:val="a4"/>
              <w:jc w:val="center"/>
              <w:rPr>
                <w:rFonts w:ascii="PT Astra Serif" w:eastAsia="PT Astra Serif" w:hAnsi="PT Astra Serif" w:cs="PT Astra Serif"/>
                <w:lang w:val="ru-RU"/>
              </w:rPr>
            </w:pPr>
            <w:r w:rsidRPr="00F66F95">
              <w:rPr>
                <w:lang w:val="ru-RU"/>
              </w:rPr>
              <w:t xml:space="preserve"> </w:t>
            </w:r>
            <w:r w:rsidRPr="00F66F95">
              <w:rPr>
                <w:rFonts w:ascii="PT Astra Serif" w:eastAsia="PT Astra Serif" w:hAnsi="PT Astra Serif" w:cs="PT Astra Serif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14:paraId="38E70B91" w14:textId="77777777" w:rsidR="00A255BE" w:rsidRPr="00F66F95" w:rsidRDefault="00A255BE">
            <w:pPr>
              <w:pStyle w:val="a4"/>
              <w:jc w:val="center"/>
              <w:rPr>
                <w:rFonts w:ascii="PT Astra Serif" w:eastAsia="PT Astra Serif" w:hAnsi="PT Astra Serif" w:cs="PT Astra Serif"/>
                <w:lang w:val="ru-RU"/>
              </w:rPr>
            </w:pPr>
          </w:p>
        </w:tc>
      </w:tr>
      <w:tr w:rsidR="00A255BE" w:rsidRPr="00F66F95" w14:paraId="0D5B4EEA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</w:tcPr>
          <w:p w14:paraId="0BC7DC4E" w14:textId="77777777" w:rsidR="00A255BE" w:rsidRPr="00F66F95" w:rsidRDefault="00F66F95">
            <w:pPr>
              <w:pStyle w:val="a4"/>
              <w:jc w:val="center"/>
              <w:rPr>
                <w:rFonts w:ascii="PT Astra Serif" w:eastAsia="PT Astra Serif" w:hAnsi="PT Astra Serif" w:cs="PT Astra Serif"/>
                <w:sz w:val="28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b/>
                <w:bCs/>
                <w:sz w:val="28"/>
                <w:szCs w:val="24"/>
                <w:lang w:val="ru-RU"/>
              </w:rPr>
              <w:t xml:space="preserve"> Что должен знать школьник о мерах безопасности при купании</w:t>
            </w:r>
          </w:p>
        </w:tc>
      </w:tr>
      <w:tr w:rsidR="00A255BE" w14:paraId="50313C24" w14:textId="77777777">
        <w:trPr>
          <w:trHeight w:val="8041"/>
          <w:tblCellSpacing w:w="0" w:type="dxa"/>
        </w:trPr>
        <w:tc>
          <w:tcPr>
            <w:tcW w:w="0" w:type="auto"/>
          </w:tcPr>
          <w:p w14:paraId="02EF31CA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Одной из главных причин гибели называют страх, растерянн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ость человека, оказавшегося на глубоком месте. Спасти может одно - знания. Уважаемые родители, позаботьтесь о том, чтобы Ваш ребенок знал и помнил правила безопасного отдыха на воде.</w:t>
            </w:r>
            <w:r>
              <w:rPr>
                <w:rFonts w:ascii="PT Astra Serif" w:eastAsia="PT Astra Serif" w:hAnsi="PT Astra Serif" w:cs="PT Astra Serif"/>
                <w:sz w:val="24"/>
              </w:rPr>
              <w:t> </w:t>
            </w:r>
          </w:p>
          <w:p w14:paraId="2D55D080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Запрещено: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502C883B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заплывать на глубину и далеко от берега, есл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и вы не умеете плавать;</w:t>
            </w:r>
            <w:r>
              <w:rPr>
                <w:rFonts w:ascii="PT Astra Serif" w:eastAsia="PT Astra Serif" w:hAnsi="PT Astra Serif" w:cs="PT Astra Serif"/>
                <w:sz w:val="24"/>
              </w:rPr>
              <w:t>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</w:p>
          <w:p w14:paraId="57732616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купаться и нырять в незнакомых местах;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</w:p>
          <w:p w14:paraId="7788EDFC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• заплывать за буйки;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5B1ECE23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подплывать и прыгать в воду с плавсредств;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47D6FCA4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допускать в воде шалости, связанные с нырянием и захватом купающихся;</w:t>
            </w:r>
            <w:r>
              <w:rPr>
                <w:rFonts w:ascii="PT Astra Serif" w:eastAsia="PT Astra Serif" w:hAnsi="PT Astra Serif" w:cs="PT Astra Serif"/>
                <w:sz w:val="24"/>
              </w:rPr>
              <w:t>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</w:p>
          <w:p w14:paraId="1DA6F6F2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подавать крик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и ложной тревоги;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</w:t>
            </w:r>
          </w:p>
          <w:p w14:paraId="295C73D0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плавать на досках, бревнах, автомобильных камерах, надувных матрацах и др. 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5AD3BA7E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Что делать, если вы чувствуете, что тонете? 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07A65C01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не барахтайтесь, а перевернитесь на спину, выплюньте воду и сделайте глубокий вдох, успок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ойтесь, отдохните, лежа на спине, – вода удержит Вас, не сомневайтесь. Отдохнули? – Теперь можно медленно и спокойно доплыть до берега, или, если нужно, позвать на помощь.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142438E1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освободиться от одежды, если она тянет вниз. Если одежда не мешает, то сни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мать ее не надо (даже намокшая одежда снижает переохлаждение);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4CA6D126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старайтесь плыть в направлении берега или того места, где вы можете за что-нибудь ухватиться (камень, торчащее из воды бревно, дерево) или хотя бы держаться на поверхности воды;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</w:t>
            </w:r>
            <w:r>
              <w:rPr>
                <w:rFonts w:ascii="PT Astra Serif" w:eastAsia="PT Astra Serif" w:hAnsi="PT Astra Serif" w:cs="PT Astra Serif"/>
                <w:sz w:val="24"/>
              </w:rPr>
              <w:t>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36B28E99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если течением относит вниз, не сопротивляйтесь и не тратьте силы, главное держаться на поверхности воды и ждать удобного случая за что-нибудь ухватиться или выбраться на мелководье;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 </w:t>
            </w:r>
          </w:p>
          <w:p w14:paraId="7B155DB8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• если Вы заплыли слишком далеко, устали и, оглянувшись на дале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кий берег, испугались, что не сумеете вернуться, тогда вам поможет умение отдыхать на воде: лягте на спину, расправьте ноги и руки, расслабьтесь и отдохните 2-3 минуты, лишь легкими движениями рук и ног помогая себе удерживаться в горизонтальном положении.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7DB94963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Если начались судороги: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48414A62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прежде всего, немедленно смените стиль плавания – плывите на спине и постарайтесь как можно скорее выйти из воды;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0BCF6F57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если свело ногу, погрузитесь на секунду в воду с головой и, распрямив сведенную судорого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й ногу, с силой потяните за большой палец ступню на себя;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2FEF1900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• при ощущении стягивания пальцев руки надо быстро, с силой сжать кисть руки в кулак, сделать резкое, отбрасывающее движение рукой в наружную сторону и разжать кулак;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</w:p>
          <w:p w14:paraId="029ED7EA" w14:textId="77777777" w:rsidR="00A255BE" w:rsidRPr="00F66F95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  <w:lang w:val="ru-RU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• при судороге 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икроножной мышцы необходимо, согнувшись, двумя руками обхватить стопу пострадавшей ноги и с силой потянуть ее к себе; </w:t>
            </w:r>
            <w:r>
              <w:rPr>
                <w:rFonts w:ascii="PT Astra Serif" w:eastAsia="PT Astra Serif" w:hAnsi="PT Astra Serif" w:cs="PT Astra Serif"/>
                <w:sz w:val="24"/>
              </w:rPr>
              <w:t>      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 </w:t>
            </w:r>
          </w:p>
          <w:p w14:paraId="22CDE75A" w14:textId="57243836" w:rsidR="00A255BE" w:rsidRDefault="00F66F95">
            <w:pPr>
              <w:pStyle w:val="a4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>• при судороге мышц бедра необходимо ухватить рукой ногу с наружной стороны, ниже голени, у лодыжки (за подъем) и, согнув ее в кол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t xml:space="preserve">ене, потянуть назад к спине. Если судорога руки или ноги не прошла, повторите прием еще </w:t>
            </w:r>
            <w:r w:rsidRPr="00F66F95">
              <w:rPr>
                <w:rFonts w:ascii="PT Astra Serif" w:eastAsia="PT Astra Serif" w:hAnsi="PT Astra Serif" w:cs="PT Astra Serif"/>
                <w:sz w:val="24"/>
                <w:lang w:val="ru-RU"/>
              </w:rPr>
              <w:lastRenderedPageBreak/>
              <w:t xml:space="preserve">раз.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Следует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помнить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,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что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работа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сведенной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мышцей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ускоряет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исчезновение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</w:rPr>
              <w:t>судорог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</w:tr>
    </w:tbl>
    <w:p w14:paraId="4ED08A3A" w14:textId="7391052F" w:rsidR="00A255BE" w:rsidRPr="00F66F95" w:rsidRDefault="00A255BE">
      <w:pPr>
        <w:rPr>
          <w:rFonts w:ascii="PT Astra Serif" w:eastAsia="PT Astra Serif" w:hAnsi="PT Astra Serif" w:cs="PT Astra Serif"/>
          <w:b/>
          <w:sz w:val="28"/>
          <w:lang w:val="ru-RU"/>
        </w:rPr>
      </w:pPr>
    </w:p>
    <w:sectPr w:rsidR="00A255BE" w:rsidRPr="00F66F95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9E25" w14:textId="77777777" w:rsidR="00000000" w:rsidRDefault="00F66F95">
      <w:pPr>
        <w:spacing w:after="0" w:line="240" w:lineRule="auto"/>
      </w:pPr>
      <w:r>
        <w:separator/>
      </w:r>
    </w:p>
  </w:endnote>
  <w:endnote w:type="continuationSeparator" w:id="0">
    <w:p w14:paraId="3934D523" w14:textId="77777777" w:rsidR="00000000" w:rsidRDefault="00F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1DB" w14:textId="77777777" w:rsidR="00A255BE" w:rsidRDefault="00F66F95">
      <w:pPr>
        <w:spacing w:after="0" w:line="240" w:lineRule="auto"/>
      </w:pPr>
      <w:r>
        <w:separator/>
      </w:r>
    </w:p>
  </w:footnote>
  <w:footnote w:type="continuationSeparator" w:id="0">
    <w:p w14:paraId="542DA199" w14:textId="77777777" w:rsidR="00A255BE" w:rsidRDefault="00F6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BE"/>
    <w:rsid w:val="00A255BE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869F"/>
  <w15:docId w15:val="{FD2C0138-4ADD-44E2-94C3-3E5400A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link w:val="10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pPr>
      <w:spacing w:after="120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Кадр</cp:lastModifiedBy>
  <cp:revision>4</cp:revision>
  <dcterms:created xsi:type="dcterms:W3CDTF">2022-06-14T10:00:00Z</dcterms:created>
  <dcterms:modified xsi:type="dcterms:W3CDTF">2022-06-15T04:32:00Z</dcterms:modified>
  <cp:category/>
</cp:coreProperties>
</file>