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8" w:rsidRPr="007943B8" w:rsidRDefault="007943B8" w:rsidP="00794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3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071C1A" wp14:editId="66CE1026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B8" w:rsidRPr="007943B8" w:rsidRDefault="007943B8" w:rsidP="00794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7943B8" w:rsidRPr="007943B8" w:rsidRDefault="007943B8" w:rsidP="007943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7943B8" w:rsidRPr="007943B8" w:rsidRDefault="007943B8" w:rsidP="0079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43B8" w:rsidRPr="007943B8" w:rsidRDefault="007943B8" w:rsidP="0079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43B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7F89" w:rsidRPr="007943B8" w:rsidRDefault="005D7F89" w:rsidP="007943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5D7F89" w:rsidRPr="007943B8">
        <w:tc>
          <w:tcPr>
            <w:tcW w:w="4535" w:type="dxa"/>
          </w:tcPr>
          <w:p w:rsidR="005D7F89" w:rsidRPr="007943B8" w:rsidRDefault="000859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4537" w:type="dxa"/>
          </w:tcPr>
          <w:p w:rsidR="005D7F89" w:rsidRPr="007943B8" w:rsidRDefault="000859E2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1143  </w:t>
            </w:r>
          </w:p>
        </w:tc>
      </w:tr>
      <w:tr w:rsidR="005D7F89" w:rsidRPr="007943B8">
        <w:tc>
          <w:tcPr>
            <w:tcW w:w="9072" w:type="dxa"/>
            <w:gridSpan w:val="2"/>
          </w:tcPr>
          <w:p w:rsidR="005D7F89" w:rsidRPr="007943B8" w:rsidRDefault="0008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D7F89" w:rsidRPr="007943B8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D7F89" w:rsidRPr="007943B8">
        <w:tc>
          <w:tcPr>
            <w:tcW w:w="9072" w:type="dxa"/>
          </w:tcPr>
          <w:p w:rsidR="005D7F89" w:rsidRPr="007943B8" w:rsidRDefault="000859E2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использования  водных объектов общего </w:t>
            </w:r>
          </w:p>
          <w:p w:rsidR="005D7F89" w:rsidRPr="007943B8" w:rsidRDefault="000859E2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для личных и бытовых нужд, расположенных на территории Александровского  района Томской области</w:t>
            </w:r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ред. пост</w:t>
            </w:r>
            <w:proofErr w:type="gramStart"/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23.01.2023 № 63</w:t>
            </w:r>
            <w:r w:rsidR="00706915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21.02.2023 № 221</w:t>
            </w:r>
            <w:r w:rsidR="00FE528E" w:rsidRPr="0079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D7F89" w:rsidRPr="007943B8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89" w:rsidRPr="007943B8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статьями 6, 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</w:t>
      </w:r>
      <w:r w:rsidRPr="007943B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Александровского  района Томской области</w:t>
      </w:r>
    </w:p>
    <w:p w:rsidR="005D7F89" w:rsidRPr="007943B8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:rsidR="005D7F89" w:rsidRPr="007943B8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7943B8">
        <w:rPr>
          <w:rFonts w:ascii="Times New Roman" w:eastAsia="PT Astra Serif" w:hAnsi="Times New Roman" w:cs="Times New Roman"/>
          <w:sz w:val="24"/>
          <w:szCs w:val="24"/>
        </w:rPr>
        <w:t>1.Утвердить Правила использования водных объектов общего пользования для личных и бытовых нужд, расположенных на территории Александровского  района Томской области  согласно приложению к настоящему постановлению.</w:t>
      </w:r>
    </w:p>
    <w:p w:rsidR="005D7F89" w:rsidRPr="007943B8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2.Отменить постановление Администрации Александровского района Томской области от 20.05.2022 № 643 «Об утверждении Правил использования  водных объектов общего пользования для личных и бытовых нужд, расположенных на территории Александровского  района Томской области».</w:t>
      </w:r>
    </w:p>
    <w:p w:rsidR="005D7F89" w:rsidRPr="007943B8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</w:t>
      </w:r>
      <w:r w:rsidRPr="007943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5D7F89" w:rsidRPr="007943B8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4.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:rsidR="005D7F89" w:rsidRPr="007943B8" w:rsidRDefault="000859E2">
      <w:pPr>
        <w:tabs>
          <w:tab w:val="left" w:pos="1554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Панова С.Ф.</w:t>
      </w:r>
    </w:p>
    <w:p w:rsidR="005D7F89" w:rsidRPr="007943B8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0859E2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Глава Александровского района                                         </w:t>
      </w:r>
      <w:r w:rsidR="00FE528E"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Мумбер В.П.</w:t>
      </w: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7943B8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bookmarkStart w:id="0" w:name="_GoBack"/>
      <w:bookmarkEnd w:id="0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Приложение </w:t>
      </w:r>
    </w:p>
    <w:p w:rsidR="005D7F89" w:rsidRPr="007943B8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к постановлению Администрации </w:t>
      </w:r>
    </w:p>
    <w:p w:rsidR="005D7F89" w:rsidRPr="007943B8" w:rsidRDefault="000859E2" w:rsidP="00706915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Александровского  района Томской области</w:t>
      </w:r>
      <w:r w:rsidR="00706915"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 w:rsidRPr="007943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26.09.2022 № 1143   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Правила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использования водных объектов общего пользования  для личных и бытовых нужд,  расположенных на территории Александровского района Томской области</w:t>
      </w:r>
    </w:p>
    <w:p w:rsidR="00FE528E" w:rsidRPr="007943B8" w:rsidRDefault="00FE528E" w:rsidP="00FE528E">
      <w:pPr>
        <w:spacing w:after="0" w:line="240" w:lineRule="auto"/>
        <w:ind w:left="720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sz w:val="24"/>
          <w:szCs w:val="24"/>
          <w:lang w:bidi="en-US"/>
        </w:rPr>
        <w:t>1. Общие положения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1.1.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Настоящие Правила Использования водных объектов общего пользования, расположенных на территории муниципального образования                  Александровский район Томской области для личных и бытовых нужд (далее-Правила) определяют требования, предъявляемые к забору (изъятию) воды для личных и бытовых нужд, отдыху, туризму, спорту, рыболовству, водопою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</w:t>
      </w:r>
      <w:proofErr w:type="gram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Российской Федерации», и обязательны для всех физических и юридических лиц на территории Александровского района Томской области.</w:t>
      </w:r>
      <w:proofErr w:type="gramEnd"/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1.2.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1.3.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</w:t>
      </w:r>
      <w:proofErr w:type="spell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санитарно</w:t>
      </w:r>
      <w:proofErr w:type="spell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– эпидемиологических заключений в соответствии с законодательством Российской Федерации.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1.4.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1.5.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1.6. При осуществлении общего водопользования разрешается пользоваться водными объектами для отдыха, туризма, спорта, в соответствии с правилами охраны жизни людей на водных объектах в Томской области, утвержденных постановлением Администрации Томской области от 12.11.2010 № 223а.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2. Права граждан при использовании водных объектов общего пользования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Каждый гражданин вправе: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для</w:t>
      </w:r>
      <w:proofErr w:type="gram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: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2.4.2.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2.4.3. купания, отдыха, туризма, занятия спортом;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2.4.4. питьевого и хозяйственно-бытового водоснабжения.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3. Обязанности граждан при использовании водных объектов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общего пользования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 При использовании водных объектов общего пользования граждане обязаны: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FE528E" w:rsidRPr="007943B8" w:rsidRDefault="00FE528E" w:rsidP="00FE528E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3.1.1.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3.1.2.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3.1.3.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3.1.4. соблюдать меры безопасности;</w:t>
      </w:r>
    </w:p>
    <w:p w:rsidR="00FE528E" w:rsidRPr="007943B8" w:rsidRDefault="00FE528E" w:rsidP="00FE528E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3.1.5. соблюдать другие требования, установленные законодательством Российской Федерации и Томской  области.</w:t>
      </w:r>
    </w:p>
    <w:p w:rsidR="00FE528E" w:rsidRPr="007943B8" w:rsidRDefault="00FE528E" w:rsidP="00FE528E">
      <w:pPr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4. Запреты, установленные при использовании водных объектов общего пользования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4.1.1. мойка, заправка топливом и ремонт автотранспортных средств и др. механизмов;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4.1.4. организация объектов размещения отходов;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4.1.11. распашка земель в границах прибрежных защитных полос;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4.1.14. движение и стоянка автотранспортных средств (</w:t>
      </w:r>
      <w:r w:rsidR="00706915"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кроме специальных транспортных средств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4.1.15. занятие браконьерством или другими противоправными действиями;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5. Использование </w:t>
      </w:r>
      <w:proofErr w:type="spellStart"/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водоохранных</w:t>
      </w:r>
      <w:proofErr w:type="spellEnd"/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 зон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и прибрежных защитных полос, ширина которых установлена Водным кодексом Российской Федерации.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5.2. В границах </w:t>
      </w:r>
      <w:proofErr w:type="spell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запрещается: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5.2.1. использование сточных вод для удобрения почв;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5.2.3. осуществление авиационных мер по борьбе с вредителями и болезнями растений.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5.3. В границах </w:t>
      </w:r>
      <w:proofErr w:type="spell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водоохранных</w:t>
      </w:r>
      <w:proofErr w:type="spellEnd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FE528E" w:rsidRPr="007943B8" w:rsidRDefault="00FE528E" w:rsidP="00FE528E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6. Использование водных объектов общего пользования </w:t>
      </w:r>
      <w:proofErr w:type="gramStart"/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для</w:t>
      </w:r>
      <w:proofErr w:type="gramEnd"/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рекреационных целей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людей на водных объектах в Томской области, утвержденных постановлением Администрации Томской области от 12.11.2010 №223а.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                                           законодательством и законодательством о градостроительной деятельности.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 xml:space="preserve">          6.3. </w:t>
      </w:r>
      <w:proofErr w:type="gramStart"/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  <w:proofErr w:type="gramEnd"/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6.4. Плавание на маломерных судах.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6.4.1.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Томской области, для плавания на маломерных судах, утвержденных постановлением Администрации Томской области от 06.04.2011 №96а. </w:t>
      </w:r>
    </w:p>
    <w:p w:rsidR="00FE528E" w:rsidRPr="007943B8" w:rsidRDefault="00FE528E" w:rsidP="00FE528E">
      <w:pPr>
        <w:tabs>
          <w:tab w:val="left" w:pos="283"/>
        </w:tabs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FE528E" w:rsidRPr="007943B8" w:rsidRDefault="00FE528E" w:rsidP="00FE528E">
      <w:pPr>
        <w:tabs>
          <w:tab w:val="left" w:pos="283"/>
        </w:tabs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7. Использование водных объектов для обеспечения пожарной безопасности</w:t>
      </w:r>
    </w:p>
    <w:p w:rsidR="00FE528E" w:rsidRPr="007943B8" w:rsidRDefault="00FE528E" w:rsidP="00FE528E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FE528E" w:rsidRPr="007943B8" w:rsidRDefault="00FE528E" w:rsidP="00FE528E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8. Приостановление или ограничение водопользования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8.1. Водопользование может быть приостановлено или ограничено в случаях:</w:t>
      </w: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8.1.1. угрозы причинения вреда жизни или здоровью населения;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8.1.3. причинения вреда окружающей среде.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9. Предоставление информации о правилах использования водных объектов общего пользования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9.1.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образования «Александровский район» посредством: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9.1.1. распространения информации через средства массовой информации (районная газета «Северянка»), официальный сайт органов местного самоуправления Александровского района Томской области (http://www.alsadm.ru/);</w:t>
      </w:r>
    </w:p>
    <w:p w:rsidR="00FE528E" w:rsidRPr="007943B8" w:rsidRDefault="00FE528E" w:rsidP="00FE528E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9.1.2. установки специальных информационных знаков вдоль берегов водных объектов общего пользования.</w:t>
      </w:r>
    </w:p>
    <w:p w:rsidR="00FE528E" w:rsidRPr="007943B8" w:rsidRDefault="00FE528E" w:rsidP="00FE528E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7943B8">
        <w:rPr>
          <w:rFonts w:ascii="Times New Roman" w:eastAsia="PT Astra Serif" w:hAnsi="Times New Roman" w:cs="Times New Roman"/>
          <w:sz w:val="24"/>
          <w:szCs w:val="24"/>
          <w:lang w:bidi="en-US"/>
        </w:rPr>
        <w:t>9.2. Информационные знаки устанавливаются в соответствии с требованиями, предусмотренными Правилами охраны жизни людей на водных объектах  в Томской области, утвержденных постановлением Администрации Томской области от 12.11.2010 №223а.</w:t>
      </w:r>
    </w:p>
    <w:p w:rsidR="00FE528E" w:rsidRPr="007943B8" w:rsidRDefault="00FE528E" w:rsidP="00FE528E">
      <w:pPr>
        <w:tabs>
          <w:tab w:val="left" w:pos="283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E528E" w:rsidRPr="007943B8" w:rsidRDefault="00FE528E" w:rsidP="00FE528E">
      <w:pPr>
        <w:rPr>
          <w:rFonts w:ascii="Times New Roman" w:hAnsi="Times New Roman" w:cs="Times New Roman"/>
          <w:sz w:val="24"/>
          <w:szCs w:val="24"/>
        </w:rPr>
      </w:pPr>
    </w:p>
    <w:p w:rsidR="005D7F89" w:rsidRPr="007943B8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D7F89" w:rsidRPr="007943B8" w:rsidRDefault="005D7F89">
      <w:pPr>
        <w:rPr>
          <w:rFonts w:ascii="Times New Roman" w:hAnsi="Times New Roman" w:cs="Times New Roman"/>
          <w:sz w:val="24"/>
          <w:szCs w:val="24"/>
        </w:rPr>
      </w:pPr>
    </w:p>
    <w:sectPr w:rsidR="005D7F89" w:rsidRPr="007943B8">
      <w:headerReference w:type="default" r:id="rId8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02" w:rsidRDefault="00112A02">
      <w:pPr>
        <w:spacing w:after="0" w:line="240" w:lineRule="auto"/>
      </w:pPr>
      <w:r>
        <w:separator/>
      </w:r>
    </w:p>
  </w:endnote>
  <w:endnote w:type="continuationSeparator" w:id="0">
    <w:p w:rsidR="00112A02" w:rsidRDefault="0011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02" w:rsidRDefault="00112A02">
      <w:pPr>
        <w:spacing w:after="0" w:line="240" w:lineRule="auto"/>
      </w:pPr>
      <w:r>
        <w:separator/>
      </w:r>
    </w:p>
  </w:footnote>
  <w:footnote w:type="continuationSeparator" w:id="0">
    <w:p w:rsidR="00112A02" w:rsidRDefault="0011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728256"/>
      <w:docPartObj>
        <w:docPartGallery w:val="Page Numbers (Top of Page)"/>
        <w:docPartUnique/>
      </w:docPartObj>
    </w:sdtPr>
    <w:sdtEndPr/>
    <w:sdtContent>
      <w:p w:rsidR="005D7F89" w:rsidRDefault="000859E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B8">
          <w:rPr>
            <w:noProof/>
          </w:rPr>
          <w:t>6</w:t>
        </w:r>
        <w:r>
          <w:fldChar w:fldCharType="end"/>
        </w:r>
      </w:p>
    </w:sdtContent>
  </w:sdt>
  <w:p w:rsidR="005D7F89" w:rsidRDefault="005D7F8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89"/>
    <w:rsid w:val="000859E2"/>
    <w:rsid w:val="00112A02"/>
    <w:rsid w:val="005D7F89"/>
    <w:rsid w:val="00706915"/>
    <w:rsid w:val="007943B8"/>
    <w:rsid w:val="00D161BB"/>
    <w:rsid w:val="00DA4119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5</cp:revision>
  <dcterms:created xsi:type="dcterms:W3CDTF">2022-09-26T09:22:00Z</dcterms:created>
  <dcterms:modified xsi:type="dcterms:W3CDTF">2023-03-07T04:59:00Z</dcterms:modified>
</cp:coreProperties>
</file>