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A68" w:rsidRDefault="008B194A" w:rsidP="005D0A68">
      <w:pPr>
        <w:jc w:val="center"/>
      </w:pPr>
      <w:r w:rsidRPr="00563ACD">
        <w:rPr>
          <w:b/>
          <w:noProof/>
          <w:sz w:val="28"/>
          <w:szCs w:val="28"/>
        </w:rPr>
        <w:drawing>
          <wp:inline distT="0" distB="0" distL="0" distR="0">
            <wp:extent cx="518795" cy="6686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A68" w:rsidRPr="00C01A1C" w:rsidRDefault="005D0A68" w:rsidP="005D0A68">
      <w:pPr>
        <w:pStyle w:val="1"/>
        <w:jc w:val="center"/>
        <w:rPr>
          <w:sz w:val="28"/>
        </w:rPr>
      </w:pPr>
      <w:r w:rsidRPr="00C01A1C">
        <w:rPr>
          <w:sz w:val="28"/>
        </w:rPr>
        <w:t>АДМИНИСТРАЦИЯ АЛЕКСАНДРОВСКОГО РАЙОНА</w:t>
      </w:r>
    </w:p>
    <w:p w:rsidR="005D0A68" w:rsidRPr="00C01A1C" w:rsidRDefault="005D0A68" w:rsidP="005D0A68">
      <w:pPr>
        <w:pStyle w:val="3"/>
        <w:rPr>
          <w:b/>
        </w:rPr>
      </w:pPr>
      <w:r w:rsidRPr="00C01A1C">
        <w:rPr>
          <w:b/>
        </w:rPr>
        <w:t>ТОМСКОЙ ОБЛАСТИ</w:t>
      </w:r>
    </w:p>
    <w:p w:rsidR="005D0A68" w:rsidRDefault="005D0A68" w:rsidP="005D0A68">
      <w:pPr>
        <w:jc w:val="center"/>
      </w:pPr>
    </w:p>
    <w:p w:rsidR="005D0A68" w:rsidRPr="00A83584" w:rsidRDefault="005D0A68" w:rsidP="005D0A68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5D0A68" w:rsidRPr="001C2E6A" w:rsidTr="00930554">
        <w:tc>
          <w:tcPr>
            <w:tcW w:w="4643" w:type="dxa"/>
          </w:tcPr>
          <w:p w:rsidR="005D0A68" w:rsidRPr="00BC1100" w:rsidRDefault="00B45D72" w:rsidP="00FA69C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31</w:t>
            </w:r>
            <w:r w:rsidR="009E5164">
              <w:rPr>
                <w:sz w:val="24"/>
                <w:szCs w:val="24"/>
              </w:rPr>
              <w:t>.</w:t>
            </w:r>
            <w:r w:rsidR="00BC1100">
              <w:rPr>
                <w:sz w:val="24"/>
                <w:szCs w:val="24"/>
                <w:lang w:val="en-US"/>
              </w:rPr>
              <w:t>0</w:t>
            </w:r>
            <w:r w:rsidR="00FA69CD">
              <w:rPr>
                <w:sz w:val="24"/>
                <w:szCs w:val="24"/>
              </w:rPr>
              <w:t>8</w:t>
            </w:r>
            <w:r w:rsidR="00BD7F06">
              <w:rPr>
                <w:sz w:val="24"/>
                <w:szCs w:val="24"/>
              </w:rPr>
              <w:t>.202</w:t>
            </w:r>
            <w:r w:rsidR="00BC1100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644" w:type="dxa"/>
          </w:tcPr>
          <w:p w:rsidR="005D0A68" w:rsidRPr="001C2E6A" w:rsidRDefault="005D0A68" w:rsidP="00C06269">
            <w:pPr>
              <w:pStyle w:val="2"/>
              <w:jc w:val="right"/>
              <w:rPr>
                <w:sz w:val="24"/>
                <w:szCs w:val="24"/>
              </w:rPr>
            </w:pPr>
            <w:r w:rsidRPr="001C2E6A">
              <w:rPr>
                <w:sz w:val="24"/>
                <w:szCs w:val="24"/>
              </w:rPr>
              <w:t>№</w:t>
            </w:r>
            <w:r w:rsidR="00B45D72">
              <w:rPr>
                <w:sz w:val="24"/>
                <w:szCs w:val="24"/>
              </w:rPr>
              <w:t xml:space="preserve"> 762</w:t>
            </w:r>
            <w:r w:rsidRPr="001C2E6A">
              <w:rPr>
                <w:sz w:val="24"/>
                <w:szCs w:val="24"/>
              </w:rPr>
              <w:t xml:space="preserve"> </w:t>
            </w:r>
          </w:p>
        </w:tc>
      </w:tr>
      <w:tr w:rsidR="005D0A68" w:rsidRPr="00D4733A" w:rsidTr="00930554">
        <w:tc>
          <w:tcPr>
            <w:tcW w:w="9287" w:type="dxa"/>
            <w:gridSpan w:val="2"/>
          </w:tcPr>
          <w:p w:rsidR="005D0A68" w:rsidRPr="00D4733A" w:rsidRDefault="005D0A68" w:rsidP="00930554">
            <w:pPr>
              <w:jc w:val="center"/>
            </w:pPr>
            <w:r w:rsidRPr="001C2E6A">
              <w:rPr>
                <w:sz w:val="24"/>
                <w:szCs w:val="24"/>
              </w:rPr>
              <w:t>с. Александровское</w:t>
            </w:r>
          </w:p>
        </w:tc>
      </w:tr>
    </w:tbl>
    <w:p w:rsidR="005D0A68" w:rsidRPr="00D4733A" w:rsidRDefault="005D0A68" w:rsidP="005D0A68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71"/>
      </w:tblGrid>
      <w:tr w:rsidR="005D0A68" w:rsidRPr="00203C6F" w:rsidTr="00653F6D">
        <w:tc>
          <w:tcPr>
            <w:tcW w:w="9071" w:type="dxa"/>
          </w:tcPr>
          <w:p w:rsidR="00FA69CD" w:rsidRPr="00203C6F" w:rsidRDefault="00FA69CD" w:rsidP="00321F3D">
            <w:pPr>
              <w:jc w:val="center"/>
              <w:rPr>
                <w:sz w:val="24"/>
                <w:szCs w:val="24"/>
              </w:rPr>
            </w:pPr>
            <w:bookmarkStart w:id="0" w:name="_GoBack"/>
            <w:r w:rsidRPr="00203C6F">
              <w:rPr>
                <w:sz w:val="24"/>
                <w:szCs w:val="24"/>
              </w:rPr>
              <w:t xml:space="preserve">О внесении изменений </w:t>
            </w:r>
            <w:r w:rsidR="00B57A39" w:rsidRPr="00203C6F">
              <w:rPr>
                <w:sz w:val="24"/>
                <w:szCs w:val="24"/>
              </w:rPr>
              <w:t>в</w:t>
            </w:r>
            <w:r w:rsidRPr="00203C6F">
              <w:rPr>
                <w:sz w:val="24"/>
                <w:szCs w:val="24"/>
              </w:rPr>
              <w:t xml:space="preserve"> постановление Администрации Александровского района Томской области от </w:t>
            </w:r>
            <w:r w:rsidR="00321F3D" w:rsidRPr="00203C6F">
              <w:rPr>
                <w:sz w:val="24"/>
                <w:szCs w:val="24"/>
              </w:rPr>
              <w:t>31</w:t>
            </w:r>
            <w:r w:rsidRPr="00203C6F">
              <w:rPr>
                <w:sz w:val="24"/>
                <w:szCs w:val="24"/>
              </w:rPr>
              <w:t>.0</w:t>
            </w:r>
            <w:r w:rsidR="00321F3D" w:rsidRPr="00203C6F">
              <w:rPr>
                <w:sz w:val="24"/>
                <w:szCs w:val="24"/>
              </w:rPr>
              <w:t>3</w:t>
            </w:r>
            <w:r w:rsidRPr="00203C6F">
              <w:rPr>
                <w:sz w:val="24"/>
                <w:szCs w:val="24"/>
              </w:rPr>
              <w:t>.202</w:t>
            </w:r>
            <w:r w:rsidR="00321F3D" w:rsidRPr="00203C6F">
              <w:rPr>
                <w:sz w:val="24"/>
                <w:szCs w:val="24"/>
              </w:rPr>
              <w:t>3</w:t>
            </w:r>
            <w:r w:rsidRPr="00203C6F">
              <w:rPr>
                <w:sz w:val="24"/>
                <w:szCs w:val="24"/>
              </w:rPr>
              <w:t xml:space="preserve"> № </w:t>
            </w:r>
            <w:r w:rsidR="00321F3D" w:rsidRPr="00203C6F">
              <w:rPr>
                <w:sz w:val="24"/>
                <w:szCs w:val="24"/>
              </w:rPr>
              <w:t>346</w:t>
            </w:r>
          </w:p>
        </w:tc>
      </w:tr>
      <w:tr w:rsidR="000B51D2" w:rsidRPr="00203C6F" w:rsidTr="00653F6D">
        <w:tc>
          <w:tcPr>
            <w:tcW w:w="9071" w:type="dxa"/>
          </w:tcPr>
          <w:p w:rsidR="000B51D2" w:rsidRPr="00203C6F" w:rsidRDefault="000B51D2" w:rsidP="007C544F">
            <w:pPr>
              <w:ind w:right="-4077"/>
              <w:rPr>
                <w:sz w:val="24"/>
                <w:szCs w:val="24"/>
              </w:rPr>
            </w:pPr>
          </w:p>
        </w:tc>
      </w:tr>
    </w:tbl>
    <w:p w:rsidR="005D0A68" w:rsidRPr="00203C6F" w:rsidRDefault="00307439" w:rsidP="00A20C34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proofErr w:type="gramStart"/>
      <w:r w:rsidRPr="00203C6F">
        <w:rPr>
          <w:sz w:val="24"/>
          <w:szCs w:val="24"/>
        </w:rPr>
        <w:t>В соответствии с Бюджетным кодексом Российской Федерации, Федераль</w:t>
      </w:r>
      <w:r w:rsidR="00C01A1C">
        <w:rPr>
          <w:sz w:val="24"/>
          <w:szCs w:val="24"/>
        </w:rPr>
        <w:t>ным законом от 24.06.2025 года № 158-</w:t>
      </w:r>
      <w:r w:rsidRPr="00203C6F">
        <w:rPr>
          <w:sz w:val="24"/>
          <w:szCs w:val="24"/>
        </w:rPr>
        <w:t xml:space="preserve">ФЗ «О внесении изменений в Бюджетный кодекс Российской Федерации и отдельные законодательные акты Российской Федерации», постановлением Правительства Российской Федерации от 22.02.2020 </w:t>
      </w:r>
      <w:r w:rsidR="00C01A1C">
        <w:rPr>
          <w:sz w:val="24"/>
          <w:szCs w:val="24"/>
        </w:rPr>
        <w:t xml:space="preserve">года </w:t>
      </w:r>
      <w:r w:rsidRPr="00203C6F">
        <w:rPr>
          <w:sz w:val="24"/>
          <w:szCs w:val="24"/>
        </w:rPr>
        <w:t>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</w:t>
      </w:r>
      <w:proofErr w:type="gramEnd"/>
      <w:r w:rsidRPr="00203C6F">
        <w:rPr>
          <w:sz w:val="24"/>
          <w:szCs w:val="24"/>
        </w:rPr>
        <w:t xml:space="preserve"> цели», в целях приведения муниципального нормативного правового акта в соответствие с федеральным законодательством,</w:t>
      </w:r>
    </w:p>
    <w:p w:rsidR="007936EC" w:rsidRPr="00203C6F" w:rsidRDefault="005D0A68" w:rsidP="007936EC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 w:rsidRPr="00203C6F">
        <w:rPr>
          <w:sz w:val="24"/>
          <w:szCs w:val="24"/>
        </w:rPr>
        <w:t>ПОСТАНОВЛЯЮ:</w:t>
      </w:r>
    </w:p>
    <w:p w:rsidR="00EF095B" w:rsidRPr="00203C6F" w:rsidRDefault="00A50054" w:rsidP="00A50054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 w:rsidRPr="00203C6F">
        <w:rPr>
          <w:sz w:val="24"/>
          <w:szCs w:val="24"/>
        </w:rPr>
        <w:t>1. </w:t>
      </w:r>
      <w:r w:rsidR="00EF095B" w:rsidRPr="00203C6F">
        <w:rPr>
          <w:sz w:val="24"/>
          <w:szCs w:val="24"/>
        </w:rPr>
        <w:t xml:space="preserve">Внести в постановление Администрации Александровского района Томской области от </w:t>
      </w:r>
      <w:r w:rsidR="00632897" w:rsidRPr="00203C6F">
        <w:rPr>
          <w:sz w:val="24"/>
          <w:szCs w:val="24"/>
        </w:rPr>
        <w:t xml:space="preserve">31.03.2023 № 346 </w:t>
      </w:r>
      <w:r w:rsidR="00D81D7D" w:rsidRPr="00203C6F">
        <w:rPr>
          <w:sz w:val="24"/>
          <w:szCs w:val="24"/>
        </w:rPr>
        <w:t xml:space="preserve">«Об утверждении Порядка </w:t>
      </w:r>
      <w:r w:rsidR="00632897" w:rsidRPr="00203C6F">
        <w:rPr>
          <w:sz w:val="24"/>
          <w:szCs w:val="24"/>
        </w:rPr>
        <w:t>определения объема и условий предоставления муниципальным бюджетным и автономным учреждениям субсидий на иные цели</w:t>
      </w:r>
      <w:r w:rsidR="00D81D7D" w:rsidRPr="00203C6F">
        <w:rPr>
          <w:sz w:val="24"/>
          <w:szCs w:val="24"/>
        </w:rPr>
        <w:t xml:space="preserve">» </w:t>
      </w:r>
      <w:r w:rsidR="00EF095B" w:rsidRPr="00203C6F">
        <w:rPr>
          <w:sz w:val="24"/>
          <w:szCs w:val="24"/>
        </w:rPr>
        <w:t>следующие изменения:</w:t>
      </w:r>
    </w:p>
    <w:p w:rsidR="008A6AA2" w:rsidRPr="00203C6F" w:rsidRDefault="008A6AA2" w:rsidP="00715E0C">
      <w:pPr>
        <w:pStyle w:val="a9"/>
        <w:numPr>
          <w:ilvl w:val="1"/>
          <w:numId w:val="13"/>
        </w:numPr>
        <w:autoSpaceDE w:val="0"/>
        <w:spacing w:line="0" w:lineRule="atLeast"/>
        <w:ind w:left="0" w:firstLine="567"/>
        <w:jc w:val="both"/>
        <w:rPr>
          <w:sz w:val="24"/>
          <w:szCs w:val="24"/>
        </w:rPr>
      </w:pPr>
      <w:r w:rsidRPr="00203C6F">
        <w:rPr>
          <w:sz w:val="24"/>
          <w:szCs w:val="24"/>
        </w:rPr>
        <w:t>в приложении:</w:t>
      </w:r>
    </w:p>
    <w:p w:rsidR="004566EA" w:rsidRPr="00203C6F" w:rsidRDefault="008A6AA2" w:rsidP="008A6AA2">
      <w:pPr>
        <w:pStyle w:val="a9"/>
        <w:autoSpaceDE w:val="0"/>
        <w:spacing w:line="0" w:lineRule="atLeast"/>
        <w:ind w:left="567"/>
        <w:jc w:val="both"/>
        <w:rPr>
          <w:sz w:val="24"/>
          <w:szCs w:val="24"/>
        </w:rPr>
      </w:pPr>
      <w:r w:rsidRPr="00203C6F">
        <w:rPr>
          <w:sz w:val="24"/>
          <w:szCs w:val="24"/>
        </w:rPr>
        <w:t>1) </w:t>
      </w:r>
      <w:r w:rsidR="00B02636" w:rsidRPr="00203C6F">
        <w:rPr>
          <w:sz w:val="24"/>
          <w:szCs w:val="24"/>
        </w:rPr>
        <w:t xml:space="preserve">пункт </w:t>
      </w:r>
      <w:r w:rsidR="00430AC8" w:rsidRPr="00203C6F">
        <w:rPr>
          <w:sz w:val="24"/>
          <w:szCs w:val="24"/>
        </w:rPr>
        <w:t>4</w:t>
      </w:r>
      <w:r w:rsidR="002A261F" w:rsidRPr="00203C6F">
        <w:rPr>
          <w:sz w:val="24"/>
          <w:szCs w:val="24"/>
        </w:rPr>
        <w:t xml:space="preserve"> дополнить подпунктом 8 следующего содержания</w:t>
      </w:r>
      <w:r w:rsidR="00B02636" w:rsidRPr="00203C6F">
        <w:rPr>
          <w:sz w:val="24"/>
          <w:szCs w:val="24"/>
        </w:rPr>
        <w:t>:</w:t>
      </w:r>
    </w:p>
    <w:p w:rsidR="00B02636" w:rsidRPr="00203C6F" w:rsidRDefault="00B02636" w:rsidP="00B02636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 w:rsidRPr="00203C6F">
        <w:rPr>
          <w:sz w:val="24"/>
          <w:szCs w:val="24"/>
        </w:rPr>
        <w:t>«</w:t>
      </w:r>
      <w:r w:rsidR="002A261F" w:rsidRPr="00203C6F">
        <w:rPr>
          <w:sz w:val="24"/>
          <w:szCs w:val="24"/>
        </w:rPr>
        <w:t>8) </w:t>
      </w:r>
      <w:r w:rsidR="00A035EB" w:rsidRPr="00203C6F">
        <w:rPr>
          <w:sz w:val="24"/>
          <w:szCs w:val="24"/>
        </w:rPr>
        <w:t>осуществление</w:t>
      </w:r>
      <w:r w:rsidR="002A261F" w:rsidRPr="00203C6F">
        <w:rPr>
          <w:sz w:val="24"/>
          <w:szCs w:val="24"/>
        </w:rPr>
        <w:t xml:space="preserve"> расходов на уплату налогов, в качестве объекта налогообложения по которым признается </w:t>
      </w:r>
      <w:r w:rsidR="00F646AA" w:rsidRPr="00203C6F">
        <w:rPr>
          <w:sz w:val="24"/>
          <w:szCs w:val="24"/>
        </w:rPr>
        <w:t xml:space="preserve">недвижимое </w:t>
      </w:r>
      <w:r w:rsidR="002A261F" w:rsidRPr="00203C6F">
        <w:rPr>
          <w:sz w:val="24"/>
          <w:szCs w:val="24"/>
        </w:rPr>
        <w:t xml:space="preserve">имущество, в том числе земельные участки, </w:t>
      </w:r>
      <w:r w:rsidR="00A035EB" w:rsidRPr="00203C6F">
        <w:rPr>
          <w:sz w:val="24"/>
          <w:szCs w:val="24"/>
        </w:rPr>
        <w:t xml:space="preserve">и особо ценное движимое имущество, </w:t>
      </w:r>
      <w:r w:rsidR="002A261F" w:rsidRPr="00203C6F">
        <w:rPr>
          <w:sz w:val="24"/>
          <w:szCs w:val="24"/>
        </w:rPr>
        <w:t>закрепленн</w:t>
      </w:r>
      <w:r w:rsidR="00A035EB" w:rsidRPr="00203C6F">
        <w:rPr>
          <w:sz w:val="24"/>
          <w:szCs w:val="24"/>
        </w:rPr>
        <w:t>о</w:t>
      </w:r>
      <w:r w:rsidR="002A261F" w:rsidRPr="00203C6F">
        <w:rPr>
          <w:sz w:val="24"/>
          <w:szCs w:val="24"/>
        </w:rPr>
        <w:t xml:space="preserve">е за учреждением </w:t>
      </w:r>
      <w:r w:rsidR="00A035EB" w:rsidRPr="00203C6F">
        <w:rPr>
          <w:sz w:val="24"/>
          <w:szCs w:val="24"/>
        </w:rPr>
        <w:t xml:space="preserve">на праве оперативного управления </w:t>
      </w:r>
      <w:r w:rsidR="002A261F" w:rsidRPr="00203C6F">
        <w:rPr>
          <w:sz w:val="24"/>
          <w:szCs w:val="24"/>
        </w:rPr>
        <w:t xml:space="preserve">или </w:t>
      </w:r>
      <w:r w:rsidR="00A035EB" w:rsidRPr="00203C6F">
        <w:rPr>
          <w:sz w:val="24"/>
          <w:szCs w:val="24"/>
        </w:rPr>
        <w:t>постоянного (бессрочного) пользования</w:t>
      </w:r>
      <w:r w:rsidR="00F646AA" w:rsidRPr="00203C6F">
        <w:rPr>
          <w:sz w:val="24"/>
          <w:szCs w:val="24"/>
        </w:rPr>
        <w:t>.</w:t>
      </w:r>
      <w:r w:rsidRPr="00203C6F">
        <w:rPr>
          <w:sz w:val="24"/>
          <w:szCs w:val="24"/>
        </w:rPr>
        <w:t>»;</w:t>
      </w:r>
    </w:p>
    <w:p w:rsidR="008A6AA2" w:rsidRPr="00203C6F" w:rsidRDefault="008A6AA2" w:rsidP="008A6AA2">
      <w:pPr>
        <w:pStyle w:val="a9"/>
        <w:autoSpaceDE w:val="0"/>
        <w:spacing w:line="0" w:lineRule="atLeast"/>
        <w:ind w:left="0" w:firstLine="567"/>
        <w:jc w:val="both"/>
        <w:rPr>
          <w:sz w:val="24"/>
          <w:szCs w:val="24"/>
        </w:rPr>
      </w:pPr>
      <w:r w:rsidRPr="00203C6F">
        <w:rPr>
          <w:sz w:val="24"/>
          <w:szCs w:val="24"/>
        </w:rPr>
        <w:t>2) </w:t>
      </w:r>
      <w:r w:rsidR="00F646AA" w:rsidRPr="00203C6F">
        <w:rPr>
          <w:sz w:val="24"/>
          <w:szCs w:val="24"/>
        </w:rPr>
        <w:t>пункт 5 дополнить подпунктом 8 следующего содержания:</w:t>
      </w:r>
    </w:p>
    <w:p w:rsidR="00F646AA" w:rsidRPr="00203C6F" w:rsidRDefault="00F646AA" w:rsidP="003A3E1C">
      <w:pPr>
        <w:pStyle w:val="a9"/>
        <w:autoSpaceDE w:val="0"/>
        <w:spacing w:line="0" w:lineRule="atLeast"/>
        <w:ind w:left="0" w:firstLine="567"/>
        <w:jc w:val="both"/>
        <w:rPr>
          <w:sz w:val="24"/>
          <w:szCs w:val="24"/>
        </w:rPr>
      </w:pPr>
      <w:r w:rsidRPr="00203C6F">
        <w:rPr>
          <w:sz w:val="24"/>
          <w:szCs w:val="24"/>
        </w:rPr>
        <w:t>«8) </w:t>
      </w:r>
      <w:r w:rsidR="003A3E1C" w:rsidRPr="00203C6F">
        <w:rPr>
          <w:sz w:val="24"/>
          <w:szCs w:val="24"/>
        </w:rPr>
        <w:t>для получения субсидии на уплату имущественных налогов учреждение представляет расчет-обоснование суммы субсидии, сформированный на основании налоговых деклараций (авансовых расчетов), справок из налогового органа о сумме исчисленных налогов либо документов, подтверждающих кадастровую (балансовую) стоимость объектов налогообложения</w:t>
      </w:r>
      <w:r w:rsidRPr="00203C6F">
        <w:rPr>
          <w:sz w:val="24"/>
          <w:szCs w:val="24"/>
        </w:rPr>
        <w:t>.»;</w:t>
      </w:r>
    </w:p>
    <w:p w:rsidR="00426676" w:rsidRPr="00203C6F" w:rsidRDefault="000E3EA0" w:rsidP="00426676">
      <w:pPr>
        <w:pStyle w:val="a9"/>
        <w:autoSpaceDE w:val="0"/>
        <w:spacing w:line="0" w:lineRule="atLeast"/>
        <w:ind w:left="0" w:firstLine="567"/>
        <w:jc w:val="both"/>
        <w:rPr>
          <w:sz w:val="24"/>
          <w:szCs w:val="24"/>
        </w:rPr>
      </w:pPr>
      <w:r w:rsidRPr="00203C6F">
        <w:rPr>
          <w:sz w:val="24"/>
          <w:szCs w:val="24"/>
        </w:rPr>
        <w:t>3) </w:t>
      </w:r>
      <w:r w:rsidR="00426676" w:rsidRPr="00203C6F">
        <w:rPr>
          <w:sz w:val="24"/>
          <w:szCs w:val="24"/>
        </w:rPr>
        <w:t>пункт 9 изложить в следующей редакции:</w:t>
      </w:r>
    </w:p>
    <w:p w:rsidR="00426676" w:rsidRPr="00203C6F" w:rsidRDefault="00426676" w:rsidP="00426676">
      <w:pPr>
        <w:pStyle w:val="a9"/>
        <w:autoSpaceDE w:val="0"/>
        <w:spacing w:line="0" w:lineRule="atLeast"/>
        <w:ind w:left="0" w:firstLine="567"/>
        <w:jc w:val="both"/>
        <w:rPr>
          <w:sz w:val="24"/>
          <w:szCs w:val="24"/>
        </w:rPr>
      </w:pPr>
      <w:r w:rsidRPr="00203C6F">
        <w:rPr>
          <w:sz w:val="24"/>
          <w:szCs w:val="24"/>
        </w:rPr>
        <w:t>«Объем субсидии на цели, предусмотренные пунктом 4 настоящего Порядка, за исключением случаев, установленных подпункта</w:t>
      </w:r>
      <w:r w:rsidR="002F034F" w:rsidRPr="00203C6F">
        <w:rPr>
          <w:sz w:val="24"/>
          <w:szCs w:val="24"/>
        </w:rPr>
        <w:t>ми</w:t>
      </w:r>
      <w:r w:rsidRPr="00203C6F">
        <w:rPr>
          <w:sz w:val="24"/>
          <w:szCs w:val="24"/>
        </w:rPr>
        <w:t xml:space="preserve"> 3, 4 и 8 пункта 4 настоящего Порядка, определяется на основании заявки учреждения на получение субсидии с финансово-экономическим обоснованием расходов, планируемых к осуществлению за счет средств субсидии, с приложением подтверждающих документов (смет, коммерческих предложений поставщиков, иных данных), направляемых учреждением учредителю.</w:t>
      </w:r>
    </w:p>
    <w:p w:rsidR="002F034F" w:rsidRPr="00203C6F" w:rsidRDefault="00426676" w:rsidP="002F034F">
      <w:pPr>
        <w:pStyle w:val="a9"/>
        <w:autoSpaceDE w:val="0"/>
        <w:spacing w:line="0" w:lineRule="atLeast"/>
        <w:ind w:left="0" w:firstLine="567"/>
        <w:jc w:val="both"/>
        <w:rPr>
          <w:sz w:val="24"/>
          <w:szCs w:val="24"/>
        </w:rPr>
      </w:pPr>
      <w:r w:rsidRPr="00203C6F">
        <w:rPr>
          <w:sz w:val="24"/>
          <w:szCs w:val="24"/>
        </w:rPr>
        <w:t>Объем субсидии на цели</w:t>
      </w:r>
      <w:r w:rsidR="002F034F" w:rsidRPr="00203C6F">
        <w:rPr>
          <w:sz w:val="24"/>
          <w:szCs w:val="24"/>
        </w:rPr>
        <w:t>,</w:t>
      </w:r>
      <w:r w:rsidRPr="00203C6F">
        <w:rPr>
          <w:sz w:val="24"/>
          <w:szCs w:val="24"/>
        </w:rPr>
        <w:t xml:space="preserve"> установленные подпунктом 8 пункта 4</w:t>
      </w:r>
      <w:r w:rsidR="002F034F" w:rsidRPr="00203C6F">
        <w:rPr>
          <w:sz w:val="24"/>
          <w:szCs w:val="24"/>
        </w:rPr>
        <w:t>, определяется на основании:</w:t>
      </w:r>
    </w:p>
    <w:p w:rsidR="002F034F" w:rsidRPr="00203C6F" w:rsidRDefault="00426676" w:rsidP="002F034F">
      <w:pPr>
        <w:pStyle w:val="a9"/>
        <w:autoSpaceDE w:val="0"/>
        <w:spacing w:line="0" w:lineRule="atLeast"/>
        <w:ind w:left="0" w:firstLine="567"/>
        <w:jc w:val="both"/>
        <w:rPr>
          <w:sz w:val="24"/>
          <w:szCs w:val="24"/>
        </w:rPr>
      </w:pPr>
      <w:r w:rsidRPr="00203C6F">
        <w:rPr>
          <w:sz w:val="24"/>
          <w:szCs w:val="24"/>
        </w:rPr>
        <w:t>- сведений о составе и стоимости имущества, признаваемого объектом налогообложения;</w:t>
      </w:r>
    </w:p>
    <w:p w:rsidR="002F034F" w:rsidRPr="00203C6F" w:rsidRDefault="002F034F" w:rsidP="002F034F">
      <w:pPr>
        <w:pStyle w:val="a9"/>
        <w:autoSpaceDE w:val="0"/>
        <w:spacing w:line="0" w:lineRule="atLeast"/>
        <w:ind w:left="0" w:firstLine="567"/>
        <w:jc w:val="both"/>
        <w:rPr>
          <w:sz w:val="24"/>
          <w:szCs w:val="24"/>
        </w:rPr>
      </w:pPr>
      <w:r w:rsidRPr="00203C6F">
        <w:rPr>
          <w:sz w:val="24"/>
          <w:szCs w:val="24"/>
        </w:rPr>
        <w:lastRenderedPageBreak/>
        <w:t>- </w:t>
      </w:r>
      <w:r w:rsidR="00426676" w:rsidRPr="00203C6F">
        <w:rPr>
          <w:sz w:val="24"/>
          <w:szCs w:val="24"/>
        </w:rPr>
        <w:t>действующих налоговых ставок и льгот, установленных законодательством о налогах и сборах;</w:t>
      </w:r>
    </w:p>
    <w:p w:rsidR="00426676" w:rsidRPr="00203C6F" w:rsidRDefault="002F034F" w:rsidP="002F034F">
      <w:pPr>
        <w:pStyle w:val="a9"/>
        <w:autoSpaceDE w:val="0"/>
        <w:spacing w:line="0" w:lineRule="atLeast"/>
        <w:ind w:left="0" w:firstLine="567"/>
        <w:jc w:val="both"/>
        <w:rPr>
          <w:sz w:val="24"/>
          <w:szCs w:val="24"/>
        </w:rPr>
      </w:pPr>
      <w:r w:rsidRPr="00203C6F">
        <w:rPr>
          <w:sz w:val="24"/>
          <w:szCs w:val="24"/>
        </w:rPr>
        <w:t>- </w:t>
      </w:r>
      <w:r w:rsidR="00426676" w:rsidRPr="00203C6F">
        <w:rPr>
          <w:sz w:val="24"/>
          <w:szCs w:val="24"/>
        </w:rPr>
        <w:t>расчета суммы налога (авансовых платежей), подлежащей уплате в соответствующем финансовом году (с учетом сроков уплаты, установленных Налоговым кодексом Российской Федерации).</w:t>
      </w:r>
      <w:r w:rsidRPr="00203C6F">
        <w:rPr>
          <w:sz w:val="24"/>
          <w:szCs w:val="24"/>
        </w:rPr>
        <w:t>»;</w:t>
      </w:r>
    </w:p>
    <w:p w:rsidR="002F034F" w:rsidRPr="00203C6F" w:rsidRDefault="002F034F" w:rsidP="002F034F">
      <w:pPr>
        <w:pStyle w:val="a9"/>
        <w:autoSpaceDE w:val="0"/>
        <w:spacing w:line="0" w:lineRule="atLeast"/>
        <w:ind w:left="0" w:firstLine="567"/>
        <w:jc w:val="both"/>
        <w:rPr>
          <w:sz w:val="24"/>
          <w:szCs w:val="24"/>
        </w:rPr>
      </w:pPr>
      <w:r w:rsidRPr="00203C6F">
        <w:rPr>
          <w:sz w:val="24"/>
          <w:szCs w:val="24"/>
        </w:rPr>
        <w:t>4) абзац первый пункта 10 изложить в следующей редакции:</w:t>
      </w:r>
    </w:p>
    <w:p w:rsidR="002F034F" w:rsidRPr="00203C6F" w:rsidRDefault="002F034F" w:rsidP="002F034F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203C6F">
        <w:rPr>
          <w:sz w:val="24"/>
          <w:szCs w:val="24"/>
        </w:rPr>
        <w:t xml:space="preserve">«10. Объем субсидии рассчитывается учредителем в пределах доведенных лимитов бюджетных обязательств на предоставление субсидии на соответствующий финансовый год (на соответствующий финансовый год и плановый период), за исключением случаев, установленных подпунктами 3, 4 и 8 пункта 4 настоящего Порядка, </w:t>
      </w:r>
      <w:r w:rsidR="002E74FC" w:rsidRPr="00203C6F">
        <w:rPr>
          <w:sz w:val="24"/>
          <w:szCs w:val="24"/>
        </w:rPr>
        <w:t xml:space="preserve">а </w:t>
      </w:r>
      <w:r w:rsidRPr="00203C6F">
        <w:rPr>
          <w:sz w:val="24"/>
          <w:szCs w:val="24"/>
        </w:rPr>
        <w:t>также случаев, когда размер субсидии определен решением о бюджете, решением местной администрации.»</w:t>
      </w:r>
      <w:r w:rsidR="00F31056" w:rsidRPr="00203C6F">
        <w:rPr>
          <w:sz w:val="24"/>
          <w:szCs w:val="24"/>
        </w:rPr>
        <w:t>;</w:t>
      </w:r>
    </w:p>
    <w:p w:rsidR="002F034F" w:rsidRPr="00203C6F" w:rsidRDefault="00F31056" w:rsidP="00422DD4">
      <w:pPr>
        <w:pStyle w:val="a9"/>
        <w:autoSpaceDE w:val="0"/>
        <w:spacing w:line="0" w:lineRule="atLeast"/>
        <w:ind w:left="0" w:firstLine="567"/>
        <w:jc w:val="both"/>
        <w:rPr>
          <w:sz w:val="24"/>
          <w:szCs w:val="24"/>
        </w:rPr>
      </w:pPr>
      <w:r w:rsidRPr="00203C6F">
        <w:rPr>
          <w:sz w:val="24"/>
          <w:szCs w:val="24"/>
        </w:rPr>
        <w:t>5) </w:t>
      </w:r>
      <w:hyperlink r:id="rId10" w:history="1">
        <w:r w:rsidRPr="00203C6F">
          <w:rPr>
            <w:sz w:val="24"/>
            <w:szCs w:val="24"/>
          </w:rPr>
          <w:t>абзац второй</w:t>
        </w:r>
      </w:hyperlink>
      <w:r w:rsidRPr="00203C6F">
        <w:rPr>
          <w:sz w:val="24"/>
          <w:szCs w:val="24"/>
        </w:rPr>
        <w:t xml:space="preserve"> пункта 13 признать утратившим силу;</w:t>
      </w:r>
    </w:p>
    <w:p w:rsidR="00426676" w:rsidRPr="00203C6F" w:rsidRDefault="007C5CDA" w:rsidP="000E3EA0">
      <w:pPr>
        <w:pStyle w:val="a9"/>
        <w:autoSpaceDE w:val="0"/>
        <w:spacing w:line="0" w:lineRule="atLeast"/>
        <w:ind w:left="0" w:firstLine="567"/>
        <w:jc w:val="both"/>
      </w:pPr>
      <w:r w:rsidRPr="00203C6F">
        <w:rPr>
          <w:sz w:val="24"/>
          <w:szCs w:val="24"/>
        </w:rPr>
        <w:t>6) пункт 18 изложить в следующей редакции:</w:t>
      </w:r>
    </w:p>
    <w:p w:rsidR="007C5CDA" w:rsidRPr="00203C6F" w:rsidRDefault="007C5CDA" w:rsidP="007C5CDA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203C6F">
        <w:rPr>
          <w:sz w:val="24"/>
          <w:szCs w:val="24"/>
        </w:rPr>
        <w:t>«18. Порядок, сроки и формы предоставления учреждением отчетности о достижении результатов и отчетности об осуществлении расходов, источником финансового обеспечения которых является субсидия, устанавливаются в Соглашении.</w:t>
      </w:r>
    </w:p>
    <w:p w:rsidR="007C5CDA" w:rsidRPr="00203C6F" w:rsidRDefault="007C5CDA" w:rsidP="007C5CDA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203C6F">
        <w:rPr>
          <w:sz w:val="24"/>
          <w:szCs w:val="24"/>
        </w:rPr>
        <w:t>Учредитель вправе устанавливать в Соглашении дополнительные формы отчетности и сроки их предоставления.</w:t>
      </w:r>
    </w:p>
    <w:p w:rsidR="007C5CDA" w:rsidRPr="00203C6F" w:rsidRDefault="007C5CDA" w:rsidP="007C5CDA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203C6F">
        <w:rPr>
          <w:sz w:val="24"/>
          <w:szCs w:val="24"/>
        </w:rPr>
        <w:t>Учреждение представляет отчет об использовании субсидии на цели, установленные подпунктом 8 пункта 4 настоящего Порядка в форме, утвержденной учредителем, с приложением документов, подтверждающих уплату налога (платежных поручений, выписок по лицевому счету, налоговых уведомлений).».</w:t>
      </w:r>
    </w:p>
    <w:p w:rsidR="004B305F" w:rsidRPr="00203C6F" w:rsidRDefault="00A50054" w:rsidP="00A50054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 w:rsidRPr="00203C6F">
        <w:rPr>
          <w:rFonts w:eastAsiaTheme="minorHAnsi"/>
          <w:sz w:val="24"/>
          <w:szCs w:val="24"/>
          <w:lang w:eastAsia="en-US"/>
        </w:rPr>
        <w:t>2. </w:t>
      </w:r>
      <w:r w:rsidR="00203C6F" w:rsidRPr="00203C6F">
        <w:rPr>
          <w:rFonts w:eastAsiaTheme="minorHAnsi"/>
          <w:sz w:val="24"/>
          <w:szCs w:val="24"/>
          <w:lang w:eastAsia="en-US"/>
        </w:rPr>
        <w:t>Изменения, внесенные данным постановлением, применяются начиная с предоставления субсидий на иные цели в 2027 году.</w:t>
      </w:r>
    </w:p>
    <w:p w:rsidR="00E8110D" w:rsidRPr="00203C6F" w:rsidRDefault="00AC4585" w:rsidP="004B305F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 w:rsidRPr="00203C6F">
        <w:rPr>
          <w:sz w:val="24"/>
          <w:szCs w:val="24"/>
        </w:rPr>
        <w:t>3</w:t>
      </w:r>
      <w:r w:rsidR="00E8110D" w:rsidRPr="00203C6F">
        <w:rPr>
          <w:sz w:val="24"/>
          <w:szCs w:val="24"/>
        </w:rPr>
        <w:t>. </w:t>
      </w:r>
      <w:r w:rsidR="00D659FE" w:rsidRPr="00203C6F">
        <w:rPr>
          <w:sz w:val="24"/>
          <w:szCs w:val="24"/>
        </w:rPr>
        <w:t>Настоящее постановление опубликовать (разместить) в газете «Северянка», на портале Минюста России «Нормативные правовые акты в Российской Федерации» (</w:t>
      </w:r>
      <w:hyperlink r:id="rId11" w:history="1">
        <w:r w:rsidR="00715E0C" w:rsidRPr="00203C6F">
          <w:rPr>
            <w:sz w:val="24"/>
            <w:szCs w:val="24"/>
          </w:rPr>
          <w:t>http://pravo-minjust.ru</w:t>
        </w:r>
      </w:hyperlink>
      <w:r w:rsidR="00D659FE" w:rsidRPr="00203C6F">
        <w:rPr>
          <w:sz w:val="24"/>
          <w:szCs w:val="24"/>
        </w:rPr>
        <w:t>), на официальном сайте органов местного самоуправления Александровского района Томской</w:t>
      </w:r>
      <w:r w:rsidRPr="00203C6F">
        <w:rPr>
          <w:sz w:val="24"/>
          <w:szCs w:val="24"/>
        </w:rPr>
        <w:t xml:space="preserve"> области.</w:t>
      </w:r>
    </w:p>
    <w:p w:rsidR="00E8110D" w:rsidRPr="00AC4585" w:rsidRDefault="00AC4585" w:rsidP="00BA5431">
      <w:pPr>
        <w:autoSpaceDE w:val="0"/>
        <w:spacing w:line="0" w:lineRule="atLeast"/>
        <w:ind w:firstLine="567"/>
        <w:jc w:val="both"/>
        <w:rPr>
          <w:iCs/>
          <w:sz w:val="24"/>
          <w:szCs w:val="24"/>
        </w:rPr>
      </w:pPr>
      <w:r w:rsidRPr="00203C6F">
        <w:rPr>
          <w:sz w:val="24"/>
          <w:szCs w:val="24"/>
        </w:rPr>
        <w:t>4</w:t>
      </w:r>
      <w:r w:rsidR="00E8110D" w:rsidRPr="00203C6F">
        <w:rPr>
          <w:sz w:val="24"/>
          <w:szCs w:val="24"/>
        </w:rPr>
        <w:t>.</w:t>
      </w:r>
      <w:r w:rsidR="00D04F70" w:rsidRPr="00203C6F">
        <w:rPr>
          <w:sz w:val="24"/>
          <w:szCs w:val="24"/>
        </w:rPr>
        <w:t> </w:t>
      </w:r>
      <w:r w:rsidR="00E8110D" w:rsidRPr="00203C6F">
        <w:rPr>
          <w:sz w:val="24"/>
          <w:szCs w:val="24"/>
        </w:rPr>
        <w:t>Контроль за исполнением настоящего постановления возложить на заместителя Главы района по экономике и финансам –</w:t>
      </w:r>
      <w:r w:rsidR="00E8110D" w:rsidRPr="00203C6F">
        <w:rPr>
          <w:rFonts w:eastAsia="PT Astra Serif"/>
          <w:sz w:val="24"/>
          <w:szCs w:val="24"/>
        </w:rPr>
        <w:t xml:space="preserve"> начальника Финансового отдела.</w:t>
      </w:r>
    </w:p>
    <w:p w:rsidR="00E8110D" w:rsidRDefault="00E8110D" w:rsidP="00E8110D">
      <w:pPr>
        <w:autoSpaceDE w:val="0"/>
        <w:autoSpaceDN w:val="0"/>
        <w:adjustRightInd w:val="0"/>
        <w:ind w:firstLine="540"/>
        <w:jc w:val="both"/>
        <w:rPr>
          <w:iCs/>
          <w:sz w:val="24"/>
          <w:szCs w:val="24"/>
          <w:highlight w:val="yellow"/>
        </w:rPr>
      </w:pPr>
    </w:p>
    <w:p w:rsidR="00B45D72" w:rsidRPr="00080D15" w:rsidRDefault="00B45D72" w:rsidP="00E8110D">
      <w:pPr>
        <w:autoSpaceDE w:val="0"/>
        <w:autoSpaceDN w:val="0"/>
        <w:adjustRightInd w:val="0"/>
        <w:ind w:firstLine="540"/>
        <w:jc w:val="both"/>
        <w:rPr>
          <w:iCs/>
          <w:sz w:val="24"/>
          <w:szCs w:val="24"/>
          <w:highlight w:val="yellow"/>
        </w:rPr>
      </w:pPr>
    </w:p>
    <w:p w:rsidR="00935CE1" w:rsidRPr="00080D15" w:rsidRDefault="00935CE1" w:rsidP="00791C5D">
      <w:pPr>
        <w:ind w:firstLine="567"/>
        <w:jc w:val="both"/>
        <w:rPr>
          <w:sz w:val="24"/>
          <w:szCs w:val="24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5D0A68" w:rsidRPr="00080D15" w:rsidTr="003B4BEF">
        <w:trPr>
          <w:trHeight w:val="357"/>
        </w:trPr>
        <w:tc>
          <w:tcPr>
            <w:tcW w:w="4643" w:type="dxa"/>
            <w:shd w:val="clear" w:color="auto" w:fill="auto"/>
          </w:tcPr>
          <w:p w:rsidR="005D0A68" w:rsidRPr="00AC4585" w:rsidRDefault="00A42C6E" w:rsidP="00E8110D">
            <w:pPr>
              <w:jc w:val="both"/>
              <w:rPr>
                <w:sz w:val="24"/>
                <w:szCs w:val="24"/>
              </w:rPr>
            </w:pPr>
            <w:r w:rsidRPr="00AC4585">
              <w:rPr>
                <w:sz w:val="24"/>
                <w:szCs w:val="24"/>
              </w:rPr>
              <w:t>Глав</w:t>
            </w:r>
            <w:r w:rsidR="00E8110D" w:rsidRPr="00AC4585">
              <w:rPr>
                <w:sz w:val="24"/>
                <w:szCs w:val="24"/>
              </w:rPr>
              <w:t>а</w:t>
            </w:r>
            <w:r w:rsidR="00EB2865" w:rsidRPr="00AC4585">
              <w:rPr>
                <w:sz w:val="24"/>
                <w:szCs w:val="24"/>
              </w:rPr>
              <w:t xml:space="preserve"> </w:t>
            </w:r>
            <w:r w:rsidR="005D0A68" w:rsidRPr="00AC4585">
              <w:rPr>
                <w:sz w:val="24"/>
                <w:szCs w:val="24"/>
              </w:rPr>
              <w:t>Александровского района</w:t>
            </w:r>
          </w:p>
        </w:tc>
        <w:tc>
          <w:tcPr>
            <w:tcW w:w="4644" w:type="dxa"/>
            <w:shd w:val="clear" w:color="auto" w:fill="auto"/>
          </w:tcPr>
          <w:p w:rsidR="005D0A68" w:rsidRPr="00AC4585" w:rsidRDefault="00A20C34" w:rsidP="008B194A">
            <w:pPr>
              <w:pStyle w:val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Д.В. Пьянков</w:t>
            </w:r>
          </w:p>
        </w:tc>
      </w:tr>
      <w:bookmarkEnd w:id="0"/>
    </w:tbl>
    <w:p w:rsidR="005D0A68" w:rsidRPr="00080D15" w:rsidRDefault="005D0A68" w:rsidP="005D0A68">
      <w:pPr>
        <w:jc w:val="both"/>
        <w:rPr>
          <w:highlight w:val="yellow"/>
        </w:rPr>
      </w:pPr>
    </w:p>
    <w:p w:rsidR="005D0A68" w:rsidRPr="00080D15" w:rsidRDefault="005D0A68" w:rsidP="005D0A68">
      <w:pPr>
        <w:jc w:val="both"/>
        <w:rPr>
          <w:highlight w:val="yellow"/>
        </w:rPr>
      </w:pPr>
    </w:p>
    <w:p w:rsidR="00C06269" w:rsidRPr="00707B4A" w:rsidRDefault="00C06269" w:rsidP="00C06269">
      <w:pPr>
        <w:jc w:val="both"/>
      </w:pPr>
      <w:r w:rsidRPr="00707B4A">
        <w:t>Феллер М.С.</w:t>
      </w:r>
    </w:p>
    <w:p w:rsidR="00C06269" w:rsidRPr="00707B4A" w:rsidRDefault="00AC4585" w:rsidP="00C06269">
      <w:pPr>
        <w:jc w:val="both"/>
      </w:pPr>
      <w:r w:rsidRPr="00707B4A">
        <w:t xml:space="preserve">8 (38 255) </w:t>
      </w:r>
      <w:r w:rsidR="00C06269" w:rsidRPr="00707B4A">
        <w:t>25055</w:t>
      </w:r>
    </w:p>
    <w:p w:rsidR="00E8110D" w:rsidRDefault="00E8110D" w:rsidP="00C06269">
      <w:pPr>
        <w:rPr>
          <w:highlight w:val="yellow"/>
        </w:rPr>
      </w:pPr>
    </w:p>
    <w:p w:rsidR="00550E0F" w:rsidRDefault="00550E0F" w:rsidP="00C06269">
      <w:pPr>
        <w:rPr>
          <w:highlight w:val="yellow"/>
        </w:rPr>
      </w:pPr>
    </w:p>
    <w:p w:rsidR="00550E0F" w:rsidRDefault="00550E0F" w:rsidP="00C06269">
      <w:pPr>
        <w:rPr>
          <w:highlight w:val="yellow"/>
        </w:rPr>
      </w:pPr>
    </w:p>
    <w:p w:rsidR="00550E0F" w:rsidRDefault="00550E0F" w:rsidP="00C06269">
      <w:pPr>
        <w:rPr>
          <w:highlight w:val="yellow"/>
        </w:rPr>
      </w:pPr>
    </w:p>
    <w:p w:rsidR="00550E0F" w:rsidRDefault="00550E0F" w:rsidP="00C06269">
      <w:pPr>
        <w:rPr>
          <w:highlight w:val="yellow"/>
        </w:rPr>
      </w:pPr>
    </w:p>
    <w:p w:rsidR="00550E0F" w:rsidRDefault="00550E0F" w:rsidP="00C06269">
      <w:pPr>
        <w:rPr>
          <w:highlight w:val="yellow"/>
        </w:rPr>
      </w:pPr>
    </w:p>
    <w:p w:rsidR="00550E0F" w:rsidRDefault="00550E0F" w:rsidP="00C06269">
      <w:pPr>
        <w:rPr>
          <w:highlight w:val="yellow"/>
        </w:rPr>
      </w:pPr>
    </w:p>
    <w:p w:rsidR="00550E0F" w:rsidRDefault="00550E0F" w:rsidP="00C06269">
      <w:pPr>
        <w:rPr>
          <w:highlight w:val="yellow"/>
        </w:rPr>
      </w:pPr>
    </w:p>
    <w:p w:rsidR="00550E0F" w:rsidRDefault="00550E0F" w:rsidP="00C06269">
      <w:pPr>
        <w:rPr>
          <w:highlight w:val="yellow"/>
        </w:rPr>
      </w:pPr>
    </w:p>
    <w:p w:rsidR="00550E0F" w:rsidRDefault="00550E0F" w:rsidP="00C06269">
      <w:pPr>
        <w:rPr>
          <w:highlight w:val="yellow"/>
        </w:rPr>
      </w:pPr>
    </w:p>
    <w:p w:rsidR="00550E0F" w:rsidRDefault="00550E0F" w:rsidP="00C06269">
      <w:pPr>
        <w:rPr>
          <w:highlight w:val="yellow"/>
        </w:rPr>
      </w:pPr>
    </w:p>
    <w:p w:rsidR="00550E0F" w:rsidRDefault="00550E0F" w:rsidP="00C06269">
      <w:pPr>
        <w:rPr>
          <w:highlight w:val="yellow"/>
        </w:rPr>
      </w:pPr>
    </w:p>
    <w:p w:rsidR="00E8110D" w:rsidRPr="00203C6F" w:rsidRDefault="00203C6F" w:rsidP="00C06269">
      <w:r w:rsidRPr="00203C6F">
        <w:t>Рассылка:</w:t>
      </w:r>
    </w:p>
    <w:p w:rsidR="00CD6775" w:rsidRDefault="00E8110D" w:rsidP="00796425">
      <w:pPr>
        <w:autoSpaceDE w:val="0"/>
        <w:autoSpaceDN w:val="0"/>
        <w:adjustRightInd w:val="0"/>
        <w:jc w:val="both"/>
        <w:outlineLvl w:val="0"/>
      </w:pPr>
      <w:r w:rsidRPr="00203C6F">
        <w:t>Финансовый</w:t>
      </w:r>
      <w:r w:rsidRPr="00707B4A">
        <w:t xml:space="preserve"> отдел</w:t>
      </w:r>
      <w:r w:rsidR="008A6AA2">
        <w:t xml:space="preserve"> Администрации Александровского района</w:t>
      </w:r>
      <w:r w:rsidRPr="00707B4A">
        <w:t xml:space="preserve"> – 1 экз., </w:t>
      </w:r>
      <w:r w:rsidR="004B305F" w:rsidRPr="00707B4A">
        <w:t>Администрация района</w:t>
      </w:r>
      <w:r w:rsidR="008A6AA2">
        <w:t xml:space="preserve"> – 1 экз., Александровский РОО </w:t>
      </w:r>
      <w:r w:rsidRPr="00707B4A">
        <w:t>– 1 экз., Отдел культуры</w:t>
      </w:r>
      <w:r w:rsidR="008A6AA2">
        <w:t>, спорта и молодежной политики</w:t>
      </w:r>
      <w:r w:rsidRPr="00707B4A">
        <w:t xml:space="preserve"> </w:t>
      </w:r>
      <w:r w:rsidR="007C3BF0" w:rsidRPr="00707B4A">
        <w:t xml:space="preserve">– </w:t>
      </w:r>
      <w:r w:rsidRPr="00707B4A">
        <w:t>1 экз</w:t>
      </w:r>
      <w:r w:rsidR="00203C6F">
        <w:t>.</w:t>
      </w:r>
    </w:p>
    <w:sectPr w:rsidR="00CD6775" w:rsidSect="00550E0F">
      <w:headerReference w:type="default" r:id="rId12"/>
      <w:pgSz w:w="11906" w:h="16838"/>
      <w:pgMar w:top="56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B6E" w:rsidRDefault="00CA4B6E" w:rsidP="0080261D">
      <w:r>
        <w:separator/>
      </w:r>
    </w:p>
  </w:endnote>
  <w:endnote w:type="continuationSeparator" w:id="0">
    <w:p w:rsidR="00CA4B6E" w:rsidRDefault="00CA4B6E" w:rsidP="00802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00000001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B6E" w:rsidRDefault="00CA4B6E" w:rsidP="0080261D">
      <w:r>
        <w:separator/>
      </w:r>
    </w:p>
  </w:footnote>
  <w:footnote w:type="continuationSeparator" w:id="0">
    <w:p w:rsidR="00CA4B6E" w:rsidRDefault="00CA4B6E" w:rsidP="00802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0347594"/>
      <w:docPartObj>
        <w:docPartGallery w:val="Page Numbers (Top of Page)"/>
        <w:docPartUnique/>
      </w:docPartObj>
    </w:sdtPr>
    <w:sdtEndPr/>
    <w:sdtContent>
      <w:p w:rsidR="00F27592" w:rsidRDefault="00F2759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D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27592" w:rsidRDefault="00F2759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0A5F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336F3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1CCA6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DF494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EF2A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BC626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3C207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8EDC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1C29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1BAA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B96FE5"/>
    <w:multiLevelType w:val="hybridMultilevel"/>
    <w:tmpl w:val="185CC4F4"/>
    <w:lvl w:ilvl="0" w:tplc="66925E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0BD17FB7"/>
    <w:multiLevelType w:val="hybridMultilevel"/>
    <w:tmpl w:val="4B428136"/>
    <w:lvl w:ilvl="0" w:tplc="6CBE24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7132D83"/>
    <w:multiLevelType w:val="hybridMultilevel"/>
    <w:tmpl w:val="5FA223BC"/>
    <w:lvl w:ilvl="0" w:tplc="A31AC2D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7F22772"/>
    <w:multiLevelType w:val="multilevel"/>
    <w:tmpl w:val="5FC6BC2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A68"/>
    <w:rsid w:val="00001138"/>
    <w:rsid w:val="000116E2"/>
    <w:rsid w:val="000378D4"/>
    <w:rsid w:val="00040AB5"/>
    <w:rsid w:val="00080D15"/>
    <w:rsid w:val="00085B3C"/>
    <w:rsid w:val="0009697F"/>
    <w:rsid w:val="000971F0"/>
    <w:rsid w:val="000B51D2"/>
    <w:rsid w:val="000B53ED"/>
    <w:rsid w:val="000D4A36"/>
    <w:rsid w:val="000E3EA0"/>
    <w:rsid w:val="000F53D4"/>
    <w:rsid w:val="00167CA9"/>
    <w:rsid w:val="00172880"/>
    <w:rsid w:val="001862C4"/>
    <w:rsid w:val="001A7D10"/>
    <w:rsid w:val="001B5836"/>
    <w:rsid w:val="001C1D2C"/>
    <w:rsid w:val="001E432B"/>
    <w:rsid w:val="001E7CB7"/>
    <w:rsid w:val="001F2AED"/>
    <w:rsid w:val="00203C6F"/>
    <w:rsid w:val="00215EA4"/>
    <w:rsid w:val="0022200C"/>
    <w:rsid w:val="00227552"/>
    <w:rsid w:val="002323D9"/>
    <w:rsid w:val="00243A81"/>
    <w:rsid w:val="00246B00"/>
    <w:rsid w:val="00246FF4"/>
    <w:rsid w:val="00253238"/>
    <w:rsid w:val="0027411F"/>
    <w:rsid w:val="00286A38"/>
    <w:rsid w:val="002A261F"/>
    <w:rsid w:val="002A3A08"/>
    <w:rsid w:val="002B2828"/>
    <w:rsid w:val="002B45EE"/>
    <w:rsid w:val="002C0DB4"/>
    <w:rsid w:val="002C21DF"/>
    <w:rsid w:val="002C6C43"/>
    <w:rsid w:val="002D2C63"/>
    <w:rsid w:val="002E2ABA"/>
    <w:rsid w:val="002E74FC"/>
    <w:rsid w:val="002F034F"/>
    <w:rsid w:val="00300C1F"/>
    <w:rsid w:val="00307439"/>
    <w:rsid w:val="00307844"/>
    <w:rsid w:val="0031646E"/>
    <w:rsid w:val="00321F3D"/>
    <w:rsid w:val="00324885"/>
    <w:rsid w:val="00333F6A"/>
    <w:rsid w:val="00341BB1"/>
    <w:rsid w:val="003462EC"/>
    <w:rsid w:val="00347CB6"/>
    <w:rsid w:val="003A3E1C"/>
    <w:rsid w:val="003B28FA"/>
    <w:rsid w:val="003B4BEF"/>
    <w:rsid w:val="003E219A"/>
    <w:rsid w:val="00422DD4"/>
    <w:rsid w:val="00426676"/>
    <w:rsid w:val="00427991"/>
    <w:rsid w:val="00430AC8"/>
    <w:rsid w:val="00434C70"/>
    <w:rsid w:val="0043783B"/>
    <w:rsid w:val="00447E3A"/>
    <w:rsid w:val="00453FDE"/>
    <w:rsid w:val="004566EA"/>
    <w:rsid w:val="004A1F5E"/>
    <w:rsid w:val="004B1A60"/>
    <w:rsid w:val="004B305F"/>
    <w:rsid w:val="004C3932"/>
    <w:rsid w:val="004C4F84"/>
    <w:rsid w:val="004D75D1"/>
    <w:rsid w:val="004E20B7"/>
    <w:rsid w:val="004E5A92"/>
    <w:rsid w:val="004E69A7"/>
    <w:rsid w:val="00513D05"/>
    <w:rsid w:val="00515E19"/>
    <w:rsid w:val="00516396"/>
    <w:rsid w:val="005211AA"/>
    <w:rsid w:val="00534EF5"/>
    <w:rsid w:val="00535841"/>
    <w:rsid w:val="00550E0F"/>
    <w:rsid w:val="0058545A"/>
    <w:rsid w:val="005A662E"/>
    <w:rsid w:val="005B10E7"/>
    <w:rsid w:val="005D0A68"/>
    <w:rsid w:val="005D1A01"/>
    <w:rsid w:val="005D2E5F"/>
    <w:rsid w:val="005D3305"/>
    <w:rsid w:val="005D7EFD"/>
    <w:rsid w:val="00601618"/>
    <w:rsid w:val="00605E74"/>
    <w:rsid w:val="00615E22"/>
    <w:rsid w:val="00632897"/>
    <w:rsid w:val="006342DD"/>
    <w:rsid w:val="00653F6D"/>
    <w:rsid w:val="00666F19"/>
    <w:rsid w:val="00670131"/>
    <w:rsid w:val="00681332"/>
    <w:rsid w:val="006929D8"/>
    <w:rsid w:val="00692EE1"/>
    <w:rsid w:val="006A2DEB"/>
    <w:rsid w:val="006A798F"/>
    <w:rsid w:val="006D0E6E"/>
    <w:rsid w:val="006E6F83"/>
    <w:rsid w:val="006F536B"/>
    <w:rsid w:val="0070178F"/>
    <w:rsid w:val="00701EE4"/>
    <w:rsid w:val="00707B4A"/>
    <w:rsid w:val="00713B5D"/>
    <w:rsid w:val="00715E0C"/>
    <w:rsid w:val="00721BFE"/>
    <w:rsid w:val="00737CF7"/>
    <w:rsid w:val="0076522E"/>
    <w:rsid w:val="00766BC3"/>
    <w:rsid w:val="00767279"/>
    <w:rsid w:val="00770AD5"/>
    <w:rsid w:val="00776EA7"/>
    <w:rsid w:val="00791C5D"/>
    <w:rsid w:val="007936EC"/>
    <w:rsid w:val="00796425"/>
    <w:rsid w:val="007A23D9"/>
    <w:rsid w:val="007B148E"/>
    <w:rsid w:val="007B6770"/>
    <w:rsid w:val="007B7BD2"/>
    <w:rsid w:val="007C00DA"/>
    <w:rsid w:val="007C3BF0"/>
    <w:rsid w:val="007C4AD3"/>
    <w:rsid w:val="007C544F"/>
    <w:rsid w:val="007C5CDA"/>
    <w:rsid w:val="007E0D6A"/>
    <w:rsid w:val="007E370D"/>
    <w:rsid w:val="007F1FEB"/>
    <w:rsid w:val="0080261D"/>
    <w:rsid w:val="008246DD"/>
    <w:rsid w:val="00834599"/>
    <w:rsid w:val="00840521"/>
    <w:rsid w:val="00842D39"/>
    <w:rsid w:val="008476A6"/>
    <w:rsid w:val="00863CB8"/>
    <w:rsid w:val="00864799"/>
    <w:rsid w:val="008760E4"/>
    <w:rsid w:val="00882B5D"/>
    <w:rsid w:val="008A354C"/>
    <w:rsid w:val="008A6AA2"/>
    <w:rsid w:val="008A76A1"/>
    <w:rsid w:val="008B194A"/>
    <w:rsid w:val="008B65EE"/>
    <w:rsid w:val="008C0918"/>
    <w:rsid w:val="008C1194"/>
    <w:rsid w:val="008C1296"/>
    <w:rsid w:val="008C4B5E"/>
    <w:rsid w:val="008D32A3"/>
    <w:rsid w:val="008D68AC"/>
    <w:rsid w:val="008E2169"/>
    <w:rsid w:val="008F157F"/>
    <w:rsid w:val="00902A21"/>
    <w:rsid w:val="00911D04"/>
    <w:rsid w:val="00912537"/>
    <w:rsid w:val="00912C96"/>
    <w:rsid w:val="009172CD"/>
    <w:rsid w:val="0092504C"/>
    <w:rsid w:val="00930554"/>
    <w:rsid w:val="00935CE1"/>
    <w:rsid w:val="009512D8"/>
    <w:rsid w:val="00951AB5"/>
    <w:rsid w:val="009576F2"/>
    <w:rsid w:val="00963531"/>
    <w:rsid w:val="00971EDF"/>
    <w:rsid w:val="00972734"/>
    <w:rsid w:val="009753E7"/>
    <w:rsid w:val="00983051"/>
    <w:rsid w:val="00984AF1"/>
    <w:rsid w:val="00985527"/>
    <w:rsid w:val="00990B1D"/>
    <w:rsid w:val="009A628D"/>
    <w:rsid w:val="009C1E5A"/>
    <w:rsid w:val="009C7CB6"/>
    <w:rsid w:val="009D71DE"/>
    <w:rsid w:val="009E5164"/>
    <w:rsid w:val="00A035EB"/>
    <w:rsid w:val="00A04172"/>
    <w:rsid w:val="00A0702A"/>
    <w:rsid w:val="00A12BE3"/>
    <w:rsid w:val="00A1377B"/>
    <w:rsid w:val="00A20C34"/>
    <w:rsid w:val="00A33325"/>
    <w:rsid w:val="00A42C6E"/>
    <w:rsid w:val="00A50054"/>
    <w:rsid w:val="00A551C0"/>
    <w:rsid w:val="00A5572E"/>
    <w:rsid w:val="00A807AF"/>
    <w:rsid w:val="00A8136B"/>
    <w:rsid w:val="00A8221B"/>
    <w:rsid w:val="00A84DB3"/>
    <w:rsid w:val="00A8666E"/>
    <w:rsid w:val="00AA0DC4"/>
    <w:rsid w:val="00AA10F7"/>
    <w:rsid w:val="00AA7B9C"/>
    <w:rsid w:val="00AB390D"/>
    <w:rsid w:val="00AB5AD2"/>
    <w:rsid w:val="00AC4585"/>
    <w:rsid w:val="00AD6E1E"/>
    <w:rsid w:val="00AF4108"/>
    <w:rsid w:val="00B02636"/>
    <w:rsid w:val="00B052B1"/>
    <w:rsid w:val="00B12249"/>
    <w:rsid w:val="00B141CA"/>
    <w:rsid w:val="00B33A28"/>
    <w:rsid w:val="00B36A71"/>
    <w:rsid w:val="00B40CFA"/>
    <w:rsid w:val="00B45D72"/>
    <w:rsid w:val="00B57A39"/>
    <w:rsid w:val="00B71559"/>
    <w:rsid w:val="00B75FBC"/>
    <w:rsid w:val="00B9123E"/>
    <w:rsid w:val="00BA5431"/>
    <w:rsid w:val="00BB79BC"/>
    <w:rsid w:val="00BC1100"/>
    <w:rsid w:val="00BD7F06"/>
    <w:rsid w:val="00BE458A"/>
    <w:rsid w:val="00BF686C"/>
    <w:rsid w:val="00C01A1C"/>
    <w:rsid w:val="00C06269"/>
    <w:rsid w:val="00C42F9C"/>
    <w:rsid w:val="00C5177E"/>
    <w:rsid w:val="00C67AF6"/>
    <w:rsid w:val="00C91A36"/>
    <w:rsid w:val="00CA4B6E"/>
    <w:rsid w:val="00CB6878"/>
    <w:rsid w:val="00CC34A8"/>
    <w:rsid w:val="00CD4CAB"/>
    <w:rsid w:val="00CD6775"/>
    <w:rsid w:val="00CE2449"/>
    <w:rsid w:val="00D04F70"/>
    <w:rsid w:val="00D1730C"/>
    <w:rsid w:val="00D20DA8"/>
    <w:rsid w:val="00D25D0F"/>
    <w:rsid w:val="00D413FA"/>
    <w:rsid w:val="00D50FB5"/>
    <w:rsid w:val="00D659FE"/>
    <w:rsid w:val="00D66694"/>
    <w:rsid w:val="00D72D4D"/>
    <w:rsid w:val="00D81D7D"/>
    <w:rsid w:val="00DB1A7B"/>
    <w:rsid w:val="00DB379A"/>
    <w:rsid w:val="00DB67EA"/>
    <w:rsid w:val="00DC1468"/>
    <w:rsid w:val="00DC2005"/>
    <w:rsid w:val="00DF0B84"/>
    <w:rsid w:val="00DF64E5"/>
    <w:rsid w:val="00E0119A"/>
    <w:rsid w:val="00E023E9"/>
    <w:rsid w:val="00E12C22"/>
    <w:rsid w:val="00E13F39"/>
    <w:rsid w:val="00E42BF1"/>
    <w:rsid w:val="00E54AD0"/>
    <w:rsid w:val="00E56068"/>
    <w:rsid w:val="00E62DBD"/>
    <w:rsid w:val="00E8110D"/>
    <w:rsid w:val="00E865FF"/>
    <w:rsid w:val="00E91A4D"/>
    <w:rsid w:val="00E979BC"/>
    <w:rsid w:val="00EA2A61"/>
    <w:rsid w:val="00EB2865"/>
    <w:rsid w:val="00EF095B"/>
    <w:rsid w:val="00F0401A"/>
    <w:rsid w:val="00F06C51"/>
    <w:rsid w:val="00F27592"/>
    <w:rsid w:val="00F31056"/>
    <w:rsid w:val="00F646AA"/>
    <w:rsid w:val="00F725AC"/>
    <w:rsid w:val="00F728EE"/>
    <w:rsid w:val="00F7740A"/>
    <w:rsid w:val="00F97F0A"/>
    <w:rsid w:val="00FA69CD"/>
    <w:rsid w:val="00FB23D8"/>
    <w:rsid w:val="00FB7D71"/>
    <w:rsid w:val="00FC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0A68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5D0A6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5D0A68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0A6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0A6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D0A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0A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A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026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26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026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26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936EC"/>
    <w:pPr>
      <w:ind w:left="720"/>
      <w:contextualSpacing/>
    </w:pPr>
  </w:style>
  <w:style w:type="character" w:styleId="aa">
    <w:name w:val="Hyperlink"/>
    <w:uiPriority w:val="99"/>
    <w:unhideWhenUsed/>
    <w:rsid w:val="00E8110D"/>
    <w:rPr>
      <w:color w:val="0000FF"/>
      <w:u w:val="single"/>
    </w:rPr>
  </w:style>
  <w:style w:type="paragraph" w:styleId="ab">
    <w:name w:val="No Spacing"/>
    <w:uiPriority w:val="1"/>
    <w:qFormat/>
    <w:rsid w:val="00AC45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AC45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C45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Default">
    <w:name w:val="Default"/>
    <w:rsid w:val="00A20C34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table" w:styleId="ac">
    <w:name w:val="Table Grid"/>
    <w:basedOn w:val="a1"/>
    <w:uiPriority w:val="59"/>
    <w:rsid w:val="00E62D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E20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y-2">
    <w:name w:val="my-2"/>
    <w:basedOn w:val="a"/>
    <w:rsid w:val="0042667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0A68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5D0A6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5D0A68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0A6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0A6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D0A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0A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A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026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26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026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26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936EC"/>
    <w:pPr>
      <w:ind w:left="720"/>
      <w:contextualSpacing/>
    </w:pPr>
  </w:style>
  <w:style w:type="character" w:styleId="aa">
    <w:name w:val="Hyperlink"/>
    <w:uiPriority w:val="99"/>
    <w:unhideWhenUsed/>
    <w:rsid w:val="00E8110D"/>
    <w:rPr>
      <w:color w:val="0000FF"/>
      <w:u w:val="single"/>
    </w:rPr>
  </w:style>
  <w:style w:type="paragraph" w:styleId="ab">
    <w:name w:val="No Spacing"/>
    <w:uiPriority w:val="1"/>
    <w:qFormat/>
    <w:rsid w:val="00AC45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AC45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C45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Default">
    <w:name w:val="Default"/>
    <w:rsid w:val="00A20C34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table" w:styleId="ac">
    <w:name w:val="Table Grid"/>
    <w:basedOn w:val="a1"/>
    <w:uiPriority w:val="59"/>
    <w:rsid w:val="00E62D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E20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y-2">
    <w:name w:val="my-2"/>
    <w:basedOn w:val="a"/>
    <w:rsid w:val="0042667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avo-minjust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RZB&amp;n=399610&amp;dst=10003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C54A0-3B4E-4182-97E6-DBCD0F744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АРФО</Company>
  <LinksUpToDate>false</LinksUpToDate>
  <CharactersWithSpaces>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GermanTM</dc:creator>
  <cp:lastModifiedBy>PC71</cp:lastModifiedBy>
  <cp:revision>3</cp:revision>
  <cp:lastPrinted>2026-09-01T04:46:00Z</cp:lastPrinted>
  <dcterms:created xsi:type="dcterms:W3CDTF">2026-08-25T04:38:00Z</dcterms:created>
  <dcterms:modified xsi:type="dcterms:W3CDTF">2026-09-01T04:51:00Z</dcterms:modified>
</cp:coreProperties>
</file>