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83" w:rsidRPr="0063643F" w:rsidRDefault="001D335F" w:rsidP="006364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0"/>
          <w:szCs w:val="20"/>
        </w:rPr>
      </w:pPr>
      <w:r w:rsidRPr="0063643F"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024C41D0" wp14:editId="42857FEF">
                <wp:extent cx="533400" cy="662940"/>
                <wp:effectExtent l="0" t="0" r="0" b="381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334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2.2pt;">
                <v:path textboxrect="0,0,0,0"/>
                <v:imagedata r:id="rId9" o:title=""/>
              </v:shape>
            </w:pict>
          </mc:Fallback>
        </mc:AlternateContent>
      </w:r>
    </w:p>
    <w:p w:rsidR="00A23C83" w:rsidRPr="0063643F" w:rsidRDefault="001D335F" w:rsidP="0063643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outlineLvl w:val="0"/>
        <w:rPr>
          <w:b/>
          <w:sz w:val="28"/>
          <w:szCs w:val="20"/>
        </w:rPr>
      </w:pPr>
      <w:r w:rsidRPr="0063643F">
        <w:rPr>
          <w:b/>
          <w:sz w:val="28"/>
          <w:szCs w:val="20"/>
        </w:rPr>
        <w:t>АДМИНИСТРАЦИЯ АЛЕКСАНДРОВСКОГО РАЙОНА</w:t>
      </w:r>
    </w:p>
    <w:p w:rsidR="00A23C83" w:rsidRPr="0063643F" w:rsidRDefault="001D335F" w:rsidP="0063643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outlineLvl w:val="2"/>
        <w:rPr>
          <w:b/>
          <w:sz w:val="28"/>
          <w:szCs w:val="20"/>
        </w:rPr>
      </w:pPr>
      <w:r w:rsidRPr="0063643F">
        <w:rPr>
          <w:b/>
          <w:sz w:val="28"/>
          <w:szCs w:val="20"/>
        </w:rPr>
        <w:t>ТОМСКОЙ ОБЛАСТИ</w:t>
      </w:r>
    </w:p>
    <w:p w:rsidR="00A23C83" w:rsidRPr="0063643F" w:rsidRDefault="00A23C83" w:rsidP="006364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b/>
          <w:sz w:val="20"/>
          <w:szCs w:val="20"/>
        </w:rPr>
      </w:pPr>
    </w:p>
    <w:p w:rsidR="00A23C83" w:rsidRPr="0063643F" w:rsidRDefault="001D335F" w:rsidP="006364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b/>
          <w:sz w:val="20"/>
          <w:szCs w:val="20"/>
        </w:rPr>
      </w:pPr>
      <w:r w:rsidRPr="0063643F">
        <w:rPr>
          <w:b/>
          <w:sz w:val="32"/>
          <w:szCs w:val="20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A23C83" w:rsidRPr="0063643F">
        <w:tc>
          <w:tcPr>
            <w:tcW w:w="4535" w:type="dxa"/>
          </w:tcPr>
          <w:p w:rsidR="00A23C83" w:rsidRPr="0063643F" w:rsidRDefault="001D335F" w:rsidP="00636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  <w:r w:rsidRPr="0063643F">
              <w:rPr>
                <w:sz w:val="24"/>
                <w:szCs w:val="24"/>
              </w:rPr>
              <w:t>.2022</w:t>
            </w:r>
          </w:p>
        </w:tc>
        <w:tc>
          <w:tcPr>
            <w:tcW w:w="4537" w:type="dxa"/>
          </w:tcPr>
          <w:p w:rsidR="00A23C83" w:rsidRPr="0063643F" w:rsidRDefault="001D335F" w:rsidP="0063643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 w:firstLine="0"/>
              <w:jc w:val="right"/>
              <w:outlineLvl w:val="1"/>
              <w:rPr>
                <w:sz w:val="24"/>
                <w:szCs w:val="24"/>
              </w:rPr>
            </w:pPr>
            <w:r w:rsidRPr="0063643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1222</w:t>
            </w:r>
            <w:r w:rsidRPr="0063643F">
              <w:rPr>
                <w:sz w:val="24"/>
                <w:szCs w:val="24"/>
              </w:rPr>
              <w:t xml:space="preserve">  </w:t>
            </w:r>
          </w:p>
        </w:tc>
      </w:tr>
      <w:tr w:rsidR="00A23C83" w:rsidRPr="0063643F">
        <w:tc>
          <w:tcPr>
            <w:tcW w:w="9072" w:type="dxa"/>
            <w:gridSpan w:val="2"/>
          </w:tcPr>
          <w:p w:rsidR="00A23C83" w:rsidRPr="0063643F" w:rsidRDefault="001D335F" w:rsidP="006364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sz w:val="24"/>
                <w:szCs w:val="24"/>
              </w:rPr>
            </w:pPr>
            <w:r w:rsidRPr="0063643F">
              <w:rPr>
                <w:sz w:val="24"/>
                <w:szCs w:val="24"/>
              </w:rPr>
              <w:t>с. Александровское</w:t>
            </w:r>
          </w:p>
        </w:tc>
      </w:tr>
    </w:tbl>
    <w:p w:rsidR="00A23C83" w:rsidRPr="0063643F" w:rsidRDefault="00A23C83" w:rsidP="0063643F">
      <w:pPr>
        <w:widowControl w:val="0"/>
        <w:ind w:firstLine="0"/>
        <w:jc w:val="center"/>
        <w:rPr>
          <w:rFonts w:eastAsia="PT Astra Serif"/>
          <w:sz w:val="24"/>
          <w:szCs w:val="24"/>
        </w:rPr>
      </w:pPr>
    </w:p>
    <w:p w:rsidR="00A23C83" w:rsidRPr="0063643F" w:rsidRDefault="001D335F" w:rsidP="0063643F">
      <w:pPr>
        <w:pStyle w:val="af2"/>
        <w:ind w:firstLine="567"/>
        <w:jc w:val="center"/>
        <w:rPr>
          <w:rFonts w:eastAsia="PT Astra Serif"/>
        </w:rPr>
      </w:pPr>
      <w:r w:rsidRPr="0063643F">
        <w:rPr>
          <w:rFonts w:eastAsia="PT Astra Serif"/>
        </w:rPr>
        <w:t>Об организации и осуществлении подготовки населения Александровского района Томской области  в области гражданской обороны и защиты от чрезвычайных ситуаций природного и техногенного характера</w:t>
      </w:r>
    </w:p>
    <w:p w:rsidR="00A23C83" w:rsidRPr="0063643F" w:rsidRDefault="00A23C83" w:rsidP="0063643F">
      <w:pPr>
        <w:pStyle w:val="af2"/>
        <w:jc w:val="center"/>
        <w:rPr>
          <w:rFonts w:eastAsia="PT Astra Serif"/>
        </w:rPr>
      </w:pPr>
    </w:p>
    <w:p w:rsidR="00A23C83" w:rsidRPr="0063643F" w:rsidRDefault="001D335F" w:rsidP="0063643F">
      <w:pPr>
        <w:pStyle w:val="ConsPlusNormal"/>
        <w:ind w:firstLine="540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proofErr w:type="gramStart"/>
      <w:r w:rsidRPr="0063643F">
        <w:rPr>
          <w:rFonts w:ascii="Times New Roman" w:eastAsia="PT Astra Serif" w:hAnsi="Times New Roman" w:cs="Times New Roman"/>
          <w:color w:val="000000"/>
          <w:sz w:val="24"/>
          <w:szCs w:val="24"/>
        </w:rPr>
        <w:t>В соответствии с Федеральным законом от 21.12.1994 года № 68-Ф</w:t>
      </w:r>
      <w:r w:rsidRPr="0063643F">
        <w:rPr>
          <w:rFonts w:ascii="Times New Roman" w:eastAsia="PT Astra Serif" w:hAnsi="Times New Roman" w:cs="Times New Roman"/>
          <w:color w:val="000000"/>
          <w:sz w:val="24"/>
          <w:szCs w:val="24"/>
        </w:rPr>
        <w:t>З «О защите населения и территорий от чрезвычайных ситуаций природного и техногенного характера», от 12.02.1998 года № 28-ФЗ «О гражданской обороне», постановлени</w:t>
      </w:r>
      <w:r w:rsidR="0063643F" w:rsidRPr="0063643F">
        <w:rPr>
          <w:rFonts w:ascii="Times New Roman" w:eastAsia="PT Astra Serif" w:hAnsi="Times New Roman" w:cs="Times New Roman"/>
          <w:color w:val="000000"/>
          <w:sz w:val="24"/>
          <w:szCs w:val="24"/>
        </w:rPr>
        <w:t>ем</w:t>
      </w:r>
      <w:r w:rsidRPr="0063643F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Пра</w:t>
      </w:r>
      <w:r w:rsidR="0063643F" w:rsidRPr="0063643F">
        <w:rPr>
          <w:rFonts w:ascii="Times New Roman" w:eastAsia="PT Astra Serif" w:hAnsi="Times New Roman" w:cs="Times New Roman"/>
          <w:color w:val="000000"/>
          <w:sz w:val="24"/>
          <w:szCs w:val="24"/>
        </w:rPr>
        <w:t>вительства Российской Федерации</w:t>
      </w:r>
      <w:r w:rsidRPr="0063643F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от 02.11.2000 года № 841 «Об утверждении Положения об </w:t>
      </w:r>
      <w:r w:rsidRPr="0063643F">
        <w:rPr>
          <w:rFonts w:ascii="Times New Roman" w:eastAsia="PT Astra Serif" w:hAnsi="Times New Roman" w:cs="Times New Roman"/>
          <w:color w:val="000000"/>
          <w:sz w:val="24"/>
          <w:szCs w:val="24"/>
        </w:rPr>
        <w:t>организации обучения населения в области гражданской обороны»,  в целях совершенствования организации и осуществления подготовки населения в области гражданской обороны и</w:t>
      </w:r>
      <w:proofErr w:type="gramEnd"/>
      <w:r w:rsidRPr="0063643F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защиты населения и территорий от чрезвычайных ситуаций, а также обеспечения функциони</w:t>
      </w:r>
      <w:r w:rsidRPr="0063643F">
        <w:rPr>
          <w:rFonts w:ascii="Times New Roman" w:eastAsia="PT Astra Serif" w:hAnsi="Times New Roman" w:cs="Times New Roman"/>
          <w:color w:val="000000"/>
          <w:sz w:val="24"/>
          <w:szCs w:val="24"/>
        </w:rPr>
        <w:t>рования единой системы подготовки населения в области гражданской обороны и защиты от чрезвычайных ситуаций на территории муниципального образования «Александровский  район»</w:t>
      </w:r>
    </w:p>
    <w:p w:rsidR="00A23C83" w:rsidRPr="0063643F" w:rsidRDefault="001D335F" w:rsidP="0063643F">
      <w:pPr>
        <w:pStyle w:val="ConsPlusNormal"/>
        <w:ind w:firstLine="540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  <w:szCs w:val="24"/>
        </w:rPr>
        <w:t>ПОСТАНОВЛЯЮ:</w:t>
      </w:r>
    </w:p>
    <w:p w:rsidR="00A23C83" w:rsidRPr="0063643F" w:rsidRDefault="001D335F" w:rsidP="0063643F">
      <w:pPr>
        <w:pStyle w:val="af2"/>
        <w:ind w:firstLine="567"/>
        <w:jc w:val="both"/>
        <w:rPr>
          <w:rFonts w:eastAsia="PT Astra Serif"/>
        </w:rPr>
      </w:pPr>
      <w:r w:rsidRPr="0063643F">
        <w:rPr>
          <w:rFonts w:eastAsia="PT Astra Serif"/>
        </w:rPr>
        <w:t>1. Утвердить Положение об организации и осуществлении подготовки насе</w:t>
      </w:r>
      <w:r w:rsidRPr="0063643F">
        <w:rPr>
          <w:rFonts w:eastAsia="PT Astra Serif"/>
        </w:rPr>
        <w:t>ления Александровского района Томской области  в области гражданской обороны и защиты от чрезвычайных ситуаций природного и техногенного характера согласно приложению к настоящему постановлению.</w:t>
      </w:r>
    </w:p>
    <w:p w:rsidR="00A23C83" w:rsidRPr="0063643F" w:rsidRDefault="001D335F" w:rsidP="0063643F">
      <w:pPr>
        <w:pStyle w:val="Standard"/>
        <w:ind w:firstLine="567"/>
        <w:jc w:val="both"/>
        <w:rPr>
          <w:rFonts w:eastAsia="PT Astra Serif"/>
          <w:lang w:val="ru-RU"/>
        </w:rPr>
      </w:pPr>
      <w:r w:rsidRPr="0063643F">
        <w:rPr>
          <w:rFonts w:eastAsia="PT Astra Serif"/>
          <w:lang w:val="ru-RU"/>
        </w:rPr>
        <w:t>2. Отменить постановление Администрации Александровского райо</w:t>
      </w:r>
      <w:r w:rsidRPr="0063643F">
        <w:rPr>
          <w:rFonts w:eastAsia="PT Astra Serif"/>
          <w:lang w:val="ru-RU"/>
        </w:rPr>
        <w:t xml:space="preserve">на Томской области от 22.08.2018 №1032 «О подготовке населения в области гражданской обороны, </w:t>
      </w:r>
      <w:r w:rsidRPr="0063643F">
        <w:rPr>
          <w:rFonts w:eastAsia="PT Astra Serif"/>
          <w:bCs/>
          <w:lang w:val="ru-RU"/>
        </w:rPr>
        <w:t>защиты населения и территорий от чрезвычайных ситуаций</w:t>
      </w:r>
      <w:r w:rsidRPr="0063643F">
        <w:rPr>
          <w:rFonts w:eastAsia="PT Astra Serif"/>
          <w:lang w:val="ru-RU"/>
        </w:rPr>
        <w:t xml:space="preserve"> на терр</w:t>
      </w:r>
      <w:r w:rsidR="0063643F" w:rsidRPr="0063643F">
        <w:rPr>
          <w:rFonts w:eastAsia="PT Astra Serif"/>
          <w:lang w:val="ru-RU"/>
        </w:rPr>
        <w:t>итории Александровского района».</w:t>
      </w:r>
    </w:p>
    <w:p w:rsidR="00A23C83" w:rsidRPr="0063643F" w:rsidRDefault="001D335F" w:rsidP="0063643F">
      <w:pPr>
        <w:ind w:firstLine="540"/>
        <w:jc w:val="both"/>
        <w:rPr>
          <w:rFonts w:eastAsia="PT Astra Serif"/>
          <w:color w:val="000000"/>
          <w:sz w:val="24"/>
          <w:szCs w:val="24"/>
        </w:rPr>
      </w:pPr>
      <w:r w:rsidRPr="0063643F">
        <w:rPr>
          <w:rFonts w:eastAsia="PT Astra Serif"/>
          <w:color w:val="000000"/>
          <w:sz w:val="24"/>
          <w:szCs w:val="24"/>
        </w:rPr>
        <w:t>3. Настоящее постановление опубликовать (разместить) в газете «Севе</w:t>
      </w:r>
      <w:r w:rsidRPr="0063643F">
        <w:rPr>
          <w:rFonts w:eastAsia="PT Astra Serif"/>
          <w:color w:val="000000"/>
          <w:sz w:val="24"/>
          <w:szCs w:val="24"/>
        </w:rPr>
        <w:t>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A23C83" w:rsidRPr="0063643F" w:rsidRDefault="001D335F" w:rsidP="0063643F">
      <w:pPr>
        <w:ind w:firstLine="540"/>
        <w:jc w:val="both"/>
        <w:rPr>
          <w:rFonts w:eastAsia="PT Astra Serif"/>
          <w:color w:val="000000"/>
          <w:sz w:val="24"/>
          <w:szCs w:val="24"/>
        </w:rPr>
      </w:pPr>
      <w:r w:rsidRPr="0063643F">
        <w:rPr>
          <w:rFonts w:eastAsia="PT Astra Serif"/>
          <w:color w:val="000000"/>
          <w:sz w:val="24"/>
          <w:szCs w:val="24"/>
        </w:rPr>
        <w:t xml:space="preserve">4. </w:t>
      </w:r>
      <w:proofErr w:type="gramStart"/>
      <w:r w:rsidRPr="0063643F">
        <w:rPr>
          <w:rFonts w:eastAsia="PT Astra Serif"/>
          <w:color w:val="000000"/>
          <w:sz w:val="24"/>
          <w:szCs w:val="24"/>
        </w:rPr>
        <w:t xml:space="preserve">Настоящее постановление вступает в силу на следующий день после его официального опубликования. </w:t>
      </w:r>
      <w:proofErr w:type="gramEnd"/>
    </w:p>
    <w:p w:rsidR="00A23C83" w:rsidRPr="0063643F" w:rsidRDefault="001D335F" w:rsidP="0063643F">
      <w:pPr>
        <w:ind w:firstLine="540"/>
        <w:jc w:val="both"/>
        <w:rPr>
          <w:rFonts w:eastAsia="PT Astra Serif"/>
          <w:color w:val="000000"/>
          <w:sz w:val="24"/>
          <w:szCs w:val="24"/>
        </w:rPr>
      </w:pPr>
      <w:r w:rsidRPr="0063643F">
        <w:rPr>
          <w:rFonts w:eastAsia="PT Astra Serif"/>
          <w:color w:val="000000"/>
          <w:sz w:val="24"/>
          <w:szCs w:val="24"/>
        </w:rPr>
        <w:t xml:space="preserve">5. </w:t>
      </w:r>
      <w:proofErr w:type="gramStart"/>
      <w:r w:rsidRPr="0063643F">
        <w:rPr>
          <w:rFonts w:eastAsia="PT Astra Serif"/>
          <w:color w:val="000000"/>
          <w:sz w:val="24"/>
          <w:szCs w:val="24"/>
        </w:rPr>
        <w:t>Контроль за</w:t>
      </w:r>
      <w:proofErr w:type="gramEnd"/>
      <w:r w:rsidRPr="0063643F">
        <w:rPr>
          <w:rFonts w:eastAsia="PT Astra Serif"/>
          <w:color w:val="000000"/>
          <w:sz w:val="24"/>
          <w:szCs w:val="24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 Панова С.Ф.</w:t>
      </w:r>
    </w:p>
    <w:p w:rsidR="00A23C83" w:rsidRPr="0063643F" w:rsidRDefault="00A23C83" w:rsidP="0063643F">
      <w:pPr>
        <w:ind w:firstLine="540"/>
        <w:jc w:val="both"/>
        <w:rPr>
          <w:rFonts w:eastAsia="PT Astra Serif"/>
          <w:sz w:val="24"/>
          <w:szCs w:val="24"/>
        </w:rPr>
      </w:pPr>
    </w:p>
    <w:p w:rsidR="00A23C83" w:rsidRPr="0063643F" w:rsidRDefault="00A23C83" w:rsidP="0063643F">
      <w:pPr>
        <w:pStyle w:val="ConsPlusNormal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</w:p>
    <w:p w:rsidR="00A23C83" w:rsidRPr="0063643F" w:rsidRDefault="00A23C83" w:rsidP="0063643F">
      <w:pPr>
        <w:pStyle w:val="ConsPlusNormal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</w:p>
    <w:p w:rsidR="00A23C83" w:rsidRPr="0063643F" w:rsidRDefault="0063643F" w:rsidP="0063643F">
      <w:pPr>
        <w:ind w:firstLine="0"/>
        <w:jc w:val="both"/>
        <w:rPr>
          <w:rFonts w:eastAsia="PT Astra Serif"/>
          <w:sz w:val="24"/>
          <w:szCs w:val="24"/>
        </w:rPr>
      </w:pPr>
      <w:r w:rsidRPr="0063643F">
        <w:rPr>
          <w:rFonts w:eastAsia="PT Astra Serif"/>
          <w:sz w:val="24"/>
          <w:szCs w:val="24"/>
        </w:rPr>
        <w:t>Глава</w:t>
      </w:r>
      <w:r w:rsidR="001D335F" w:rsidRPr="0063643F">
        <w:rPr>
          <w:rFonts w:eastAsia="PT Astra Serif"/>
          <w:sz w:val="24"/>
          <w:szCs w:val="24"/>
        </w:rPr>
        <w:t xml:space="preserve"> Александровского района                                                </w:t>
      </w:r>
      <w:r w:rsidR="001D335F" w:rsidRPr="0063643F">
        <w:rPr>
          <w:rFonts w:eastAsia="PT Astra Serif"/>
          <w:sz w:val="24"/>
          <w:szCs w:val="24"/>
        </w:rPr>
        <w:t xml:space="preserve">                 </w:t>
      </w:r>
      <w:r w:rsidRPr="0063643F">
        <w:rPr>
          <w:rFonts w:eastAsia="PT Astra Serif"/>
          <w:sz w:val="24"/>
          <w:szCs w:val="24"/>
        </w:rPr>
        <w:t xml:space="preserve">      </w:t>
      </w:r>
      <w:r w:rsidR="001D335F" w:rsidRPr="0063643F">
        <w:rPr>
          <w:rFonts w:eastAsia="PT Astra Serif"/>
          <w:sz w:val="24"/>
          <w:szCs w:val="24"/>
        </w:rPr>
        <w:t xml:space="preserve"> </w:t>
      </w:r>
      <w:r w:rsidRPr="0063643F">
        <w:rPr>
          <w:rFonts w:eastAsia="PT Astra Serif"/>
          <w:sz w:val="24"/>
          <w:szCs w:val="24"/>
        </w:rPr>
        <w:t>В.П. Мумбер</w:t>
      </w:r>
    </w:p>
    <w:p w:rsidR="00A23C83" w:rsidRPr="0063643F" w:rsidRDefault="00A23C83" w:rsidP="0063643F">
      <w:pPr>
        <w:ind w:firstLine="0"/>
        <w:jc w:val="both"/>
        <w:rPr>
          <w:rFonts w:eastAsia="PT Astra Serif"/>
          <w:sz w:val="24"/>
          <w:szCs w:val="24"/>
        </w:rPr>
      </w:pPr>
    </w:p>
    <w:p w:rsidR="00A23C83" w:rsidRPr="0063643F" w:rsidRDefault="00A23C83" w:rsidP="0063643F">
      <w:pPr>
        <w:ind w:firstLine="0"/>
        <w:jc w:val="both"/>
        <w:rPr>
          <w:rFonts w:eastAsia="PT Astra Serif"/>
          <w:sz w:val="24"/>
          <w:szCs w:val="24"/>
        </w:rPr>
      </w:pPr>
    </w:p>
    <w:p w:rsidR="00A23C83" w:rsidRPr="0063643F" w:rsidRDefault="00A23C83" w:rsidP="0063643F">
      <w:pPr>
        <w:ind w:firstLine="0"/>
        <w:jc w:val="both"/>
        <w:rPr>
          <w:rFonts w:eastAsia="PT Astra Serif"/>
          <w:sz w:val="24"/>
          <w:szCs w:val="24"/>
        </w:rPr>
      </w:pPr>
    </w:p>
    <w:p w:rsidR="00A23C83" w:rsidRPr="0063643F" w:rsidRDefault="00A23C83" w:rsidP="0063643F">
      <w:pPr>
        <w:pStyle w:val="ConsPlusNormal"/>
        <w:ind w:firstLine="540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</w:p>
    <w:p w:rsidR="00A23C83" w:rsidRPr="0063643F" w:rsidRDefault="001D335F" w:rsidP="0063643F">
      <w:pPr>
        <w:ind w:firstLine="0"/>
        <w:jc w:val="both"/>
        <w:rPr>
          <w:sz w:val="20"/>
          <w:szCs w:val="20"/>
        </w:rPr>
      </w:pPr>
      <w:proofErr w:type="spellStart"/>
      <w:r w:rsidRPr="0063643F">
        <w:rPr>
          <w:sz w:val="20"/>
          <w:szCs w:val="20"/>
        </w:rPr>
        <w:t>Федонина</w:t>
      </w:r>
      <w:proofErr w:type="spellEnd"/>
      <w:r w:rsidRPr="0063643F">
        <w:rPr>
          <w:sz w:val="20"/>
          <w:szCs w:val="20"/>
        </w:rPr>
        <w:t xml:space="preserve"> В.Б.</w:t>
      </w:r>
    </w:p>
    <w:p w:rsidR="00A23C83" w:rsidRPr="0063643F" w:rsidRDefault="001D335F" w:rsidP="0063643F">
      <w:pPr>
        <w:ind w:firstLine="0"/>
        <w:jc w:val="both"/>
        <w:rPr>
          <w:sz w:val="20"/>
          <w:szCs w:val="20"/>
        </w:rPr>
      </w:pPr>
      <w:r w:rsidRPr="0063643F">
        <w:rPr>
          <w:sz w:val="20"/>
          <w:szCs w:val="20"/>
        </w:rPr>
        <w:t>2-55-65</w:t>
      </w: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A23C83" w:rsidP="0063643F">
      <w:pPr>
        <w:pStyle w:val="af2"/>
        <w:ind w:left="709"/>
        <w:jc w:val="both"/>
      </w:pPr>
    </w:p>
    <w:p w:rsidR="00A23C83" w:rsidRPr="0063643F" w:rsidRDefault="001D335F" w:rsidP="0063643F">
      <w:pPr>
        <w:ind w:firstLine="0"/>
        <w:jc w:val="both"/>
        <w:rPr>
          <w:rFonts w:eastAsia="PT Astra Serif"/>
          <w:color w:val="000000"/>
          <w:sz w:val="20"/>
          <w:szCs w:val="20"/>
        </w:rPr>
      </w:pPr>
      <w:r w:rsidRPr="0063643F">
        <w:rPr>
          <w:sz w:val="20"/>
          <w:szCs w:val="20"/>
        </w:rPr>
        <w:t>Рассылка: Главам сельских поселений-6; ГО и ЧС-1;</w:t>
      </w:r>
      <w:r w:rsidRPr="0063643F">
        <w:rPr>
          <w:rFonts w:eastAsia="PT Astra Serif"/>
          <w:color w:val="000000"/>
          <w:sz w:val="20"/>
          <w:szCs w:val="20"/>
        </w:rPr>
        <w:t>Александровский РОО-1;Отдел куль</w:t>
      </w:r>
      <w:bookmarkStart w:id="0" w:name="_GoBack"/>
      <w:bookmarkEnd w:id="0"/>
      <w:r w:rsidRPr="0063643F">
        <w:rPr>
          <w:rFonts w:eastAsia="PT Astra Serif"/>
          <w:color w:val="000000"/>
          <w:sz w:val="20"/>
          <w:szCs w:val="20"/>
        </w:rPr>
        <w:t>туры,</w:t>
      </w:r>
      <w:r w:rsidR="0063643F">
        <w:rPr>
          <w:rFonts w:eastAsia="PT Astra Serif"/>
          <w:color w:val="000000"/>
          <w:sz w:val="20"/>
          <w:szCs w:val="20"/>
        </w:rPr>
        <w:t xml:space="preserve"> </w:t>
      </w:r>
      <w:r w:rsidRPr="0063643F">
        <w:rPr>
          <w:rFonts w:eastAsia="PT Astra Serif"/>
          <w:color w:val="000000"/>
          <w:sz w:val="20"/>
          <w:szCs w:val="20"/>
        </w:rPr>
        <w:t xml:space="preserve">спорта и </w:t>
      </w:r>
      <w:proofErr w:type="gramStart"/>
      <w:r w:rsidRPr="0063643F">
        <w:rPr>
          <w:rFonts w:eastAsia="PT Astra Serif"/>
          <w:color w:val="000000"/>
          <w:sz w:val="20"/>
          <w:szCs w:val="20"/>
        </w:rPr>
        <w:t>молодежной</w:t>
      </w:r>
      <w:proofErr w:type="gramEnd"/>
      <w:r w:rsidRPr="0063643F">
        <w:rPr>
          <w:rFonts w:eastAsia="PT Astra Serif"/>
          <w:color w:val="000000"/>
          <w:sz w:val="20"/>
          <w:szCs w:val="20"/>
        </w:rPr>
        <w:t xml:space="preserve"> политики-1.</w:t>
      </w:r>
      <w:r w:rsidR="0063643F">
        <w:rPr>
          <w:rFonts w:eastAsia="PT Astra Serif"/>
          <w:color w:val="000000"/>
          <w:sz w:val="20"/>
          <w:szCs w:val="20"/>
        </w:rPr>
        <w:t xml:space="preserve"> </w:t>
      </w:r>
    </w:p>
    <w:p w:rsidR="00A23C83" w:rsidRPr="0063643F" w:rsidRDefault="00A23C83" w:rsidP="0063643F">
      <w:pPr>
        <w:ind w:firstLine="0"/>
        <w:jc w:val="both"/>
        <w:rPr>
          <w:rFonts w:eastAsia="PT Astra Serif"/>
          <w:color w:val="000000"/>
          <w:sz w:val="20"/>
          <w:szCs w:val="20"/>
        </w:rPr>
      </w:pPr>
    </w:p>
    <w:p w:rsidR="00A23C83" w:rsidRPr="0063643F" w:rsidRDefault="00A23C83" w:rsidP="0063643F">
      <w:pPr>
        <w:ind w:firstLine="0"/>
        <w:jc w:val="both"/>
        <w:rPr>
          <w:rFonts w:eastAsia="PT Astra Serif"/>
          <w:color w:val="000000"/>
          <w:sz w:val="24"/>
          <w:szCs w:val="24"/>
        </w:rPr>
      </w:pPr>
    </w:p>
    <w:p w:rsidR="00A23C83" w:rsidRPr="0063643F" w:rsidRDefault="001D335F" w:rsidP="0063643F">
      <w:pPr>
        <w:widowControl w:val="0"/>
        <w:ind w:left="4820" w:firstLine="0"/>
        <w:rPr>
          <w:rFonts w:eastAsia="PT Astra Serif"/>
          <w:bCs/>
          <w:color w:val="000000"/>
          <w:sz w:val="20"/>
          <w:szCs w:val="20"/>
          <w:lang w:eastAsia="zh-CN"/>
        </w:rPr>
      </w:pPr>
      <w:r w:rsidRPr="0063643F">
        <w:rPr>
          <w:rFonts w:eastAsia="PT Astra Serif"/>
          <w:bCs/>
          <w:color w:val="000000"/>
          <w:sz w:val="20"/>
          <w:szCs w:val="20"/>
          <w:lang w:eastAsia="zh-CN"/>
        </w:rPr>
        <w:lastRenderedPageBreak/>
        <w:t xml:space="preserve">Приложение </w:t>
      </w:r>
    </w:p>
    <w:p w:rsidR="00A23C83" w:rsidRPr="0063643F" w:rsidRDefault="001D335F" w:rsidP="0063643F">
      <w:pPr>
        <w:widowControl w:val="0"/>
        <w:ind w:left="4820" w:firstLine="0"/>
        <w:rPr>
          <w:rFonts w:eastAsia="PT Astra Serif"/>
          <w:color w:val="000000"/>
          <w:sz w:val="20"/>
          <w:szCs w:val="20"/>
        </w:rPr>
      </w:pPr>
      <w:r w:rsidRPr="0063643F">
        <w:rPr>
          <w:rFonts w:eastAsia="PT Astra Serif"/>
          <w:bCs/>
          <w:color w:val="000000"/>
          <w:sz w:val="20"/>
          <w:szCs w:val="20"/>
          <w:lang w:eastAsia="zh-CN"/>
        </w:rPr>
        <w:t>к постановлению</w:t>
      </w:r>
      <w:r w:rsidRPr="0063643F">
        <w:rPr>
          <w:rFonts w:eastAsia="PT Astra Serif"/>
          <w:bCs/>
          <w:color w:val="000000"/>
          <w:sz w:val="20"/>
          <w:szCs w:val="20"/>
          <w:lang w:eastAsia="zh-CN"/>
        </w:rPr>
        <w:t xml:space="preserve"> Администрации</w:t>
      </w:r>
    </w:p>
    <w:p w:rsidR="00A23C83" w:rsidRPr="0063643F" w:rsidRDefault="001D335F" w:rsidP="0063643F">
      <w:pPr>
        <w:widowControl w:val="0"/>
        <w:ind w:left="4820" w:firstLine="0"/>
        <w:rPr>
          <w:rFonts w:eastAsia="PT Astra Serif"/>
          <w:bCs/>
          <w:color w:val="000000"/>
          <w:sz w:val="20"/>
          <w:szCs w:val="20"/>
          <w:lang w:eastAsia="zh-CN"/>
        </w:rPr>
      </w:pPr>
      <w:r w:rsidRPr="0063643F">
        <w:rPr>
          <w:rFonts w:eastAsia="PT Astra Serif"/>
          <w:bCs/>
          <w:color w:val="000000"/>
          <w:sz w:val="20"/>
          <w:szCs w:val="20"/>
          <w:lang w:eastAsia="zh-CN"/>
        </w:rPr>
        <w:t xml:space="preserve">Александровского района Томской области   </w:t>
      </w:r>
    </w:p>
    <w:p w:rsidR="00A23C83" w:rsidRPr="0063643F" w:rsidRDefault="001D335F" w:rsidP="0063643F">
      <w:pPr>
        <w:widowControl w:val="0"/>
        <w:ind w:left="4820" w:firstLine="0"/>
        <w:rPr>
          <w:rFonts w:eastAsia="PT Astra Serif"/>
          <w:color w:val="000000"/>
          <w:sz w:val="20"/>
          <w:szCs w:val="20"/>
        </w:rPr>
      </w:pPr>
      <w:r>
        <w:rPr>
          <w:rFonts w:eastAsia="PT Astra Serif"/>
          <w:bCs/>
          <w:color w:val="000000"/>
          <w:sz w:val="20"/>
          <w:szCs w:val="20"/>
          <w:lang w:eastAsia="zh-CN"/>
        </w:rPr>
        <w:t>от 18.10</w:t>
      </w:r>
      <w:r w:rsidRPr="0063643F">
        <w:rPr>
          <w:rFonts w:eastAsia="PT Astra Serif"/>
          <w:bCs/>
          <w:color w:val="000000"/>
          <w:sz w:val="20"/>
          <w:szCs w:val="20"/>
          <w:lang w:eastAsia="zh-CN"/>
        </w:rPr>
        <w:t xml:space="preserve">.2022 № </w:t>
      </w:r>
      <w:r>
        <w:rPr>
          <w:rFonts w:eastAsia="PT Astra Serif"/>
          <w:bCs/>
          <w:color w:val="000000"/>
          <w:sz w:val="20"/>
          <w:szCs w:val="20"/>
          <w:lang w:eastAsia="zh-CN"/>
        </w:rPr>
        <w:t>1222</w:t>
      </w:r>
    </w:p>
    <w:p w:rsidR="00A23C83" w:rsidRDefault="00A23C83" w:rsidP="0063643F">
      <w:pPr>
        <w:widowControl w:val="0"/>
        <w:jc w:val="center"/>
        <w:rPr>
          <w:rFonts w:eastAsia="PT Astra Serif"/>
          <w:color w:val="000000"/>
          <w:sz w:val="24"/>
          <w:szCs w:val="24"/>
        </w:rPr>
      </w:pPr>
    </w:p>
    <w:p w:rsidR="001D335F" w:rsidRPr="0063643F" w:rsidRDefault="001D335F" w:rsidP="0063643F">
      <w:pPr>
        <w:widowControl w:val="0"/>
        <w:jc w:val="center"/>
        <w:rPr>
          <w:rFonts w:eastAsia="PT Astra Serif"/>
          <w:color w:val="000000"/>
          <w:sz w:val="24"/>
          <w:szCs w:val="24"/>
        </w:rPr>
      </w:pPr>
    </w:p>
    <w:p w:rsidR="00A23C83" w:rsidRPr="0063643F" w:rsidRDefault="001D335F" w:rsidP="0063643F">
      <w:pPr>
        <w:widowControl w:val="0"/>
        <w:jc w:val="center"/>
        <w:rPr>
          <w:rFonts w:eastAsia="PT Astra Serif"/>
          <w:sz w:val="24"/>
          <w:szCs w:val="24"/>
        </w:rPr>
      </w:pPr>
      <w:r w:rsidRPr="0063643F">
        <w:rPr>
          <w:rFonts w:eastAsia="PT Astra Serif"/>
          <w:sz w:val="24"/>
          <w:szCs w:val="24"/>
          <w:lang w:eastAsia="zh-CN"/>
        </w:rPr>
        <w:t xml:space="preserve">Положение </w:t>
      </w:r>
    </w:p>
    <w:p w:rsidR="00A23C83" w:rsidRPr="0063643F" w:rsidRDefault="001D335F" w:rsidP="0063643F">
      <w:pPr>
        <w:pStyle w:val="af2"/>
        <w:jc w:val="center"/>
        <w:rPr>
          <w:rFonts w:eastAsia="PT Astra Serif"/>
        </w:rPr>
      </w:pPr>
      <w:r w:rsidRPr="0063643F">
        <w:rPr>
          <w:rFonts w:eastAsia="PT Astra Serif"/>
        </w:rPr>
        <w:t>о</w:t>
      </w:r>
      <w:r w:rsidRPr="0063643F">
        <w:rPr>
          <w:rFonts w:eastAsia="PT Astra Serif"/>
        </w:rPr>
        <w:t>б организации и осуществлении подготовки населения Александровского района Томской области  в области гражданской обороны и защиты от чрезвычайных ситуаций природного и техногенного характера</w:t>
      </w:r>
    </w:p>
    <w:p w:rsidR="00A23C83" w:rsidRDefault="00A23C83" w:rsidP="0063643F">
      <w:pPr>
        <w:widowControl w:val="0"/>
        <w:jc w:val="center"/>
        <w:rPr>
          <w:rFonts w:eastAsia="PT Astra Serif"/>
          <w:color w:val="000000"/>
          <w:sz w:val="24"/>
          <w:szCs w:val="24"/>
        </w:rPr>
      </w:pPr>
    </w:p>
    <w:p w:rsidR="001D335F" w:rsidRPr="0063643F" w:rsidRDefault="001D335F" w:rsidP="0063643F">
      <w:pPr>
        <w:widowControl w:val="0"/>
        <w:jc w:val="center"/>
        <w:rPr>
          <w:rFonts w:eastAsia="PT Astra Serif"/>
          <w:color w:val="000000"/>
          <w:sz w:val="24"/>
          <w:szCs w:val="24"/>
        </w:rPr>
      </w:pPr>
    </w:p>
    <w:p w:rsidR="00A23C83" w:rsidRPr="0063643F" w:rsidRDefault="001D335F" w:rsidP="0063643F">
      <w:pPr>
        <w:widowControl w:val="0"/>
        <w:jc w:val="both"/>
        <w:rPr>
          <w:rFonts w:eastAsia="PT Astra Serif"/>
          <w:sz w:val="24"/>
          <w:szCs w:val="24"/>
        </w:rPr>
      </w:pPr>
      <w:r w:rsidRPr="0063643F">
        <w:rPr>
          <w:rFonts w:eastAsia="PT Astra Serif"/>
          <w:sz w:val="24"/>
          <w:szCs w:val="24"/>
          <w:lang w:eastAsia="zh-CN"/>
        </w:rPr>
        <w:t xml:space="preserve">1. </w:t>
      </w:r>
      <w:proofErr w:type="gramStart"/>
      <w:r w:rsidRPr="0063643F">
        <w:rPr>
          <w:rFonts w:eastAsia="PT Astra Serif"/>
          <w:sz w:val="24"/>
          <w:szCs w:val="24"/>
          <w:lang w:eastAsia="zh-CN"/>
        </w:rPr>
        <w:t>Настоящее Положение об организации и осуществлении подготовк</w:t>
      </w:r>
      <w:r w:rsidRPr="0063643F">
        <w:rPr>
          <w:rFonts w:eastAsia="PT Astra Serif"/>
          <w:sz w:val="24"/>
          <w:szCs w:val="24"/>
          <w:lang w:eastAsia="zh-CN"/>
        </w:rPr>
        <w:t>и населения Александровского района Томской области  в области гражданской обороны и защиты от чрезвычайных ситуаций (далее - Положение)</w:t>
      </w:r>
      <w:r w:rsidR="0063643F">
        <w:rPr>
          <w:rFonts w:eastAsia="PT Astra Serif"/>
          <w:sz w:val="24"/>
          <w:szCs w:val="24"/>
          <w:lang w:eastAsia="zh-CN"/>
        </w:rPr>
        <w:t>,</w:t>
      </w:r>
      <w:r w:rsidRPr="0063643F">
        <w:rPr>
          <w:rFonts w:eastAsia="PT Astra Serif"/>
          <w:sz w:val="24"/>
          <w:szCs w:val="24"/>
          <w:lang w:eastAsia="zh-CN"/>
        </w:rPr>
        <w:t xml:space="preserve"> разработанное в соответствии с Федеральным законом от 12 февраля 1998 года № 28-ФЗ «О гражданской обороне», Федеральным</w:t>
      </w:r>
      <w:r w:rsidRPr="0063643F">
        <w:rPr>
          <w:rFonts w:eastAsia="PT Astra Serif"/>
          <w:sz w:val="24"/>
          <w:szCs w:val="24"/>
          <w:lang w:eastAsia="zh-CN"/>
        </w:rPr>
        <w:t xml:space="preserve">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</w:t>
      </w:r>
      <w:proofErr w:type="gramEnd"/>
      <w:r w:rsidRPr="0063643F">
        <w:rPr>
          <w:rFonts w:eastAsia="PT Astra Serif"/>
          <w:sz w:val="24"/>
          <w:szCs w:val="24"/>
          <w:lang w:eastAsia="zh-CN"/>
        </w:rPr>
        <w:t xml:space="preserve"> Российской Федерации от 2 ноября 2000 года № 841 «Об утверждении Положения об организации </w:t>
      </w:r>
      <w:r w:rsidRPr="0063643F">
        <w:rPr>
          <w:rFonts w:eastAsia="PT Astra Serif"/>
          <w:sz w:val="24"/>
          <w:szCs w:val="24"/>
          <w:lang w:eastAsia="zh-CN"/>
        </w:rPr>
        <w:t>обучения населения в области гражданской обороны»</w:t>
      </w:r>
      <w:r w:rsidR="0063643F">
        <w:rPr>
          <w:rFonts w:eastAsia="PT Astra Serif"/>
          <w:sz w:val="24"/>
          <w:szCs w:val="24"/>
          <w:lang w:eastAsia="zh-CN"/>
        </w:rPr>
        <w:t>,</w:t>
      </w:r>
      <w:r w:rsidRPr="0063643F">
        <w:rPr>
          <w:rFonts w:eastAsia="PT Astra Serif"/>
          <w:sz w:val="24"/>
          <w:szCs w:val="24"/>
          <w:lang w:eastAsia="zh-CN"/>
        </w:rPr>
        <w:t xml:space="preserve"> определяет порядок подготовки населения Александровского района в области гражданской обороны, соответствующие функции органов местного самоуправления и организаций, а также формы подготовки.</w:t>
      </w:r>
    </w:p>
    <w:p w:rsidR="00A23C83" w:rsidRPr="0063643F" w:rsidRDefault="001D335F" w:rsidP="0063643F">
      <w:pPr>
        <w:widowControl w:val="0"/>
        <w:jc w:val="both"/>
        <w:rPr>
          <w:rFonts w:eastAsia="PT Astra Serif"/>
          <w:sz w:val="24"/>
          <w:szCs w:val="24"/>
        </w:rPr>
      </w:pPr>
      <w:r w:rsidRPr="0063643F">
        <w:rPr>
          <w:rFonts w:eastAsia="PT Astra Serif"/>
          <w:sz w:val="24"/>
          <w:szCs w:val="24"/>
          <w:lang w:eastAsia="zh-CN"/>
        </w:rPr>
        <w:t>2. Основными з</w:t>
      </w:r>
      <w:r w:rsidRPr="0063643F">
        <w:rPr>
          <w:rFonts w:eastAsia="PT Astra Serif"/>
          <w:sz w:val="24"/>
          <w:szCs w:val="24"/>
          <w:lang w:eastAsia="zh-CN"/>
        </w:rPr>
        <w:t>адачами подготовки населения в области гражданской обороны являются:</w:t>
      </w:r>
    </w:p>
    <w:p w:rsidR="00A23C83" w:rsidRPr="0063643F" w:rsidRDefault="001D335F" w:rsidP="0063643F">
      <w:pPr>
        <w:widowControl w:val="0"/>
        <w:jc w:val="both"/>
        <w:rPr>
          <w:rFonts w:eastAsia="PT Astra Serif"/>
          <w:sz w:val="24"/>
          <w:szCs w:val="24"/>
        </w:rPr>
      </w:pPr>
      <w:proofErr w:type="gramStart"/>
      <w:r w:rsidRPr="0063643F">
        <w:rPr>
          <w:rFonts w:eastAsia="PT Astra Serif"/>
          <w:sz w:val="24"/>
          <w:szCs w:val="24"/>
          <w:lang w:eastAsia="zh-CN"/>
        </w:rPr>
        <w:t>а) изучение способов защиты от опасностей, возникающих при военных конфликтах или вследствие этих конфликтов, а также при</w:t>
      </w:r>
      <w:r w:rsidRPr="0063643F">
        <w:rPr>
          <w:rFonts w:eastAsia="PT Astra Serif"/>
          <w:sz w:val="24"/>
          <w:szCs w:val="24"/>
          <w:lang w:eastAsia="zh-CN"/>
        </w:rPr>
        <w:t xml:space="preserve">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proofErr w:type="gramEnd"/>
    </w:p>
    <w:p w:rsidR="00A23C83" w:rsidRPr="0063643F" w:rsidRDefault="001D335F" w:rsidP="0063643F">
      <w:pPr>
        <w:widowControl w:val="0"/>
        <w:jc w:val="both"/>
        <w:rPr>
          <w:rFonts w:eastAsia="PT Astra Serif"/>
          <w:sz w:val="24"/>
          <w:szCs w:val="24"/>
        </w:rPr>
      </w:pPr>
      <w:r w:rsidRPr="0063643F">
        <w:rPr>
          <w:rFonts w:eastAsia="PT Astra Serif"/>
          <w:sz w:val="24"/>
          <w:szCs w:val="24"/>
          <w:lang w:eastAsia="zh-CN"/>
        </w:rPr>
        <w:t>б) совершенствование навыков по организации и проведению мероприятий по гражданской обороне;</w:t>
      </w:r>
    </w:p>
    <w:p w:rsidR="00A23C83" w:rsidRPr="0063643F" w:rsidRDefault="001D335F" w:rsidP="0063643F">
      <w:pPr>
        <w:widowControl w:val="0"/>
        <w:jc w:val="both"/>
        <w:rPr>
          <w:rFonts w:eastAsia="PT Astra Serif"/>
          <w:sz w:val="24"/>
          <w:szCs w:val="24"/>
        </w:rPr>
      </w:pPr>
      <w:r w:rsidRPr="0063643F">
        <w:rPr>
          <w:rFonts w:eastAsia="PT Astra Serif"/>
          <w:sz w:val="24"/>
          <w:szCs w:val="24"/>
          <w:lang w:eastAsia="zh-CN"/>
        </w:rPr>
        <w:t>в) выработка умений и навыков для проведения аварийно-спасательных и других неотложных работ;</w:t>
      </w:r>
    </w:p>
    <w:p w:rsidR="00A23C83" w:rsidRPr="0063643F" w:rsidRDefault="001D335F" w:rsidP="0063643F">
      <w:pPr>
        <w:widowControl w:val="0"/>
        <w:jc w:val="both"/>
        <w:rPr>
          <w:rFonts w:eastAsia="PT Astra Serif"/>
          <w:sz w:val="24"/>
          <w:szCs w:val="24"/>
        </w:rPr>
      </w:pPr>
      <w:proofErr w:type="gramStart"/>
      <w:r w:rsidRPr="0063643F">
        <w:rPr>
          <w:rFonts w:eastAsia="PT Astra Serif"/>
          <w:sz w:val="24"/>
          <w:szCs w:val="24"/>
          <w:lang w:eastAsia="zh-CN"/>
        </w:rPr>
        <w:t>г) овладение личным составом нештатных аварийно-спасательных формиро</w:t>
      </w:r>
      <w:r w:rsidRPr="0063643F">
        <w:rPr>
          <w:rFonts w:eastAsia="PT Astra Serif"/>
          <w:sz w:val="24"/>
          <w:szCs w:val="24"/>
          <w:lang w:eastAsia="zh-CN"/>
        </w:rPr>
        <w:t>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</w:t>
      </w:r>
      <w:r w:rsidRPr="0063643F">
        <w:rPr>
          <w:rFonts w:eastAsia="PT Astra Serif"/>
          <w:sz w:val="24"/>
          <w:szCs w:val="24"/>
          <w:lang w:eastAsia="zh-CN"/>
        </w:rPr>
        <w:t>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A23C83" w:rsidRPr="0063643F" w:rsidRDefault="001D335F" w:rsidP="0063643F">
      <w:pPr>
        <w:widowControl w:val="0"/>
        <w:jc w:val="both"/>
        <w:rPr>
          <w:rFonts w:eastAsia="PT Astra Serif"/>
          <w:sz w:val="24"/>
          <w:szCs w:val="24"/>
        </w:rPr>
      </w:pPr>
      <w:r w:rsidRPr="0063643F">
        <w:rPr>
          <w:rFonts w:eastAsia="PT Astra Serif"/>
          <w:sz w:val="24"/>
          <w:szCs w:val="24"/>
          <w:lang w:eastAsia="zh-CN"/>
        </w:rPr>
        <w:t>3.</w:t>
      </w:r>
      <w:r w:rsidR="0063643F">
        <w:rPr>
          <w:rFonts w:eastAsia="PT Astra Serif"/>
          <w:sz w:val="24"/>
          <w:szCs w:val="24"/>
          <w:lang w:eastAsia="zh-CN"/>
        </w:rPr>
        <w:t xml:space="preserve"> </w:t>
      </w:r>
      <w:r w:rsidRPr="0063643F">
        <w:rPr>
          <w:rFonts w:eastAsia="PT Astra Serif"/>
          <w:sz w:val="24"/>
          <w:szCs w:val="24"/>
        </w:rPr>
        <w:t>Лица, подлежащие подготовке, подразделяются на следующие группы:</w:t>
      </w:r>
    </w:p>
    <w:p w:rsidR="00A23C83" w:rsidRPr="0063643F" w:rsidRDefault="001D335F" w:rsidP="0063643F">
      <w:pPr>
        <w:widowControl w:val="0"/>
        <w:jc w:val="both"/>
        <w:rPr>
          <w:rFonts w:eastAsia="PT Astra Serif"/>
          <w:sz w:val="24"/>
          <w:szCs w:val="24"/>
        </w:rPr>
      </w:pPr>
      <w:r w:rsidRPr="0063643F">
        <w:rPr>
          <w:rFonts w:eastAsia="PT Astra Serif"/>
          <w:sz w:val="24"/>
          <w:szCs w:val="24"/>
          <w:lang w:eastAsia="zh-CN"/>
        </w:rPr>
        <w:t xml:space="preserve">а) </w:t>
      </w:r>
      <w:r w:rsidRPr="0063643F">
        <w:rPr>
          <w:rFonts w:eastAsia="PT Astra Serif"/>
          <w:sz w:val="24"/>
        </w:rPr>
        <w:t>должностные лица местного самоуправления, возглавляющие м</w:t>
      </w:r>
      <w:r w:rsidRPr="0063643F">
        <w:rPr>
          <w:rFonts w:eastAsia="PT Astra Serif"/>
          <w:sz w:val="24"/>
        </w:rPr>
        <w:t>естные  администрации (исполнительно-распорядительные органы муниципального  образования), и руководители организаций (далее именуются -  руководители);</w:t>
      </w:r>
    </w:p>
    <w:p w:rsidR="00A23C83" w:rsidRPr="0063643F" w:rsidRDefault="001D335F" w:rsidP="0063643F">
      <w:pPr>
        <w:widowControl w:val="0"/>
        <w:jc w:val="both"/>
        <w:rPr>
          <w:rFonts w:eastAsia="PT Astra Serif"/>
          <w:sz w:val="24"/>
          <w:szCs w:val="24"/>
        </w:rPr>
      </w:pPr>
      <w:proofErr w:type="gramStart"/>
      <w:r w:rsidRPr="0063643F">
        <w:rPr>
          <w:rFonts w:eastAsia="PT Astra Serif"/>
          <w:sz w:val="24"/>
          <w:szCs w:val="24"/>
          <w:lang w:eastAsia="zh-CN"/>
        </w:rPr>
        <w:t>б) работники органов местного самоуправления и организаций, включенные в состав структурных подразделен</w:t>
      </w:r>
      <w:r w:rsidRPr="0063643F">
        <w:rPr>
          <w:rFonts w:eastAsia="PT Astra Serif"/>
          <w:sz w:val="24"/>
          <w:szCs w:val="24"/>
          <w:lang w:eastAsia="zh-CN"/>
        </w:rPr>
        <w:t xml:space="preserve">ий, уполномоченных на решение задач в области гражданской обороны, эвакуационных и </w:t>
      </w:r>
      <w:proofErr w:type="spellStart"/>
      <w:r w:rsidRPr="0063643F">
        <w:rPr>
          <w:rFonts w:eastAsia="PT Astra Serif"/>
          <w:sz w:val="24"/>
          <w:szCs w:val="24"/>
          <w:lang w:eastAsia="zh-CN"/>
        </w:rPr>
        <w:t>эвакоприемных</w:t>
      </w:r>
      <w:proofErr w:type="spellEnd"/>
      <w:r w:rsidRPr="0063643F">
        <w:rPr>
          <w:rFonts w:eastAsia="PT Astra Serif"/>
          <w:sz w:val="24"/>
          <w:szCs w:val="24"/>
          <w:lang w:eastAsia="zh-CN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</w:t>
      </w:r>
      <w:r w:rsidRPr="0063643F">
        <w:rPr>
          <w:rFonts w:eastAsia="PT Astra Serif"/>
          <w:sz w:val="24"/>
        </w:rPr>
        <w:t>руководители, педаго</w:t>
      </w:r>
      <w:r w:rsidRPr="0063643F">
        <w:rPr>
          <w:rFonts w:eastAsia="PT Astra Serif"/>
          <w:sz w:val="24"/>
        </w:rPr>
        <w:t xml:space="preserve">гические работники и инструкторы гражданской обороны  </w:t>
      </w:r>
      <w:r w:rsidRPr="0063643F">
        <w:rPr>
          <w:rFonts w:eastAsia="PT Astra Serif"/>
          <w:sz w:val="24"/>
          <w:highlight w:val="white"/>
        </w:rPr>
        <w:t xml:space="preserve">учебно-методических центров по гражданской обороне и чрезвычайным  ситуациям </w:t>
      </w:r>
      <w:r w:rsidRPr="0063643F">
        <w:rPr>
          <w:rFonts w:eastAsia="PT Astra Serif"/>
          <w:sz w:val="24"/>
        </w:rPr>
        <w:t>муниципального образования (далее - работники учебно-методических центров  и</w:t>
      </w:r>
      <w:proofErr w:type="gramEnd"/>
      <w:r w:rsidRPr="0063643F">
        <w:rPr>
          <w:rFonts w:eastAsia="PT Astra Serif"/>
          <w:sz w:val="24"/>
        </w:rPr>
        <w:t xml:space="preserve"> курсов гражданской обороны), а также преподавате</w:t>
      </w:r>
      <w:r w:rsidRPr="0063643F">
        <w:rPr>
          <w:rFonts w:eastAsia="PT Astra Serif"/>
          <w:sz w:val="24"/>
        </w:rPr>
        <w:t xml:space="preserve">ли </w:t>
      </w:r>
      <w:r>
        <w:rPr>
          <w:rFonts w:eastAsia="PT Astra Serif"/>
          <w:sz w:val="24"/>
        </w:rPr>
        <w:lastRenderedPageBreak/>
        <w:t>предмета «</w:t>
      </w:r>
      <w:r w:rsidRPr="0063643F">
        <w:rPr>
          <w:rFonts w:eastAsia="PT Astra Serif"/>
          <w:sz w:val="24"/>
        </w:rPr>
        <w:t xml:space="preserve">Основы </w:t>
      </w:r>
      <w:r>
        <w:rPr>
          <w:rFonts w:eastAsia="PT Astra Serif"/>
          <w:sz w:val="24"/>
        </w:rPr>
        <w:t xml:space="preserve"> безопасности жизнедеятельности» и дисциплины «Безопасность  жизнедеятельности»</w:t>
      </w:r>
      <w:r w:rsidRPr="0063643F">
        <w:t xml:space="preserve"> </w:t>
      </w:r>
      <w:r w:rsidRPr="0063643F">
        <w:rPr>
          <w:rFonts w:eastAsia="PT Astra Serif"/>
          <w:sz w:val="24"/>
        </w:rPr>
        <w:t>организаций, осуществляющих образовательную  деятельность по основным общеобразовательным программам (кроме  образовательных программ дошкольного образовани</w:t>
      </w:r>
      <w:r w:rsidRPr="0063643F">
        <w:rPr>
          <w:rFonts w:eastAsia="PT Astra Serif"/>
          <w:sz w:val="24"/>
        </w:rPr>
        <w:t>я), образовательным  программам среднего профессионального образования и образовательным  программам высшего образования;</w:t>
      </w:r>
    </w:p>
    <w:p w:rsidR="00A23C83" w:rsidRPr="0063643F" w:rsidRDefault="001D335F" w:rsidP="0063643F">
      <w:pPr>
        <w:widowControl w:val="0"/>
        <w:jc w:val="both"/>
        <w:rPr>
          <w:rFonts w:eastAsia="PT Astra Serif"/>
          <w:sz w:val="24"/>
          <w:szCs w:val="24"/>
        </w:rPr>
      </w:pPr>
      <w:r w:rsidRPr="0063643F">
        <w:rPr>
          <w:rFonts w:eastAsia="PT Astra Serif"/>
          <w:sz w:val="24"/>
          <w:szCs w:val="24"/>
          <w:lang w:eastAsia="zh-CN"/>
        </w:rPr>
        <w:t>в) личный состав формирований и служб;</w:t>
      </w:r>
    </w:p>
    <w:p w:rsidR="00A23C83" w:rsidRPr="0063643F" w:rsidRDefault="001D335F" w:rsidP="0063643F">
      <w:pPr>
        <w:widowControl w:val="0"/>
        <w:jc w:val="both"/>
        <w:rPr>
          <w:rFonts w:eastAsia="PT Astra Serif"/>
          <w:sz w:val="24"/>
          <w:szCs w:val="24"/>
        </w:rPr>
      </w:pPr>
      <w:r w:rsidRPr="0063643F">
        <w:rPr>
          <w:rFonts w:eastAsia="PT Astra Serif"/>
          <w:sz w:val="24"/>
          <w:szCs w:val="24"/>
          <w:lang w:eastAsia="zh-CN"/>
        </w:rPr>
        <w:t>г) работающее население;</w:t>
      </w:r>
    </w:p>
    <w:p w:rsidR="00A23C83" w:rsidRPr="0063643F" w:rsidRDefault="001D335F" w:rsidP="0063643F">
      <w:pPr>
        <w:widowControl w:val="0"/>
        <w:jc w:val="both"/>
        <w:rPr>
          <w:rFonts w:eastAsia="PT Astra Serif"/>
          <w:sz w:val="24"/>
          <w:szCs w:val="24"/>
        </w:rPr>
      </w:pPr>
      <w:proofErr w:type="gramStart"/>
      <w:r w:rsidRPr="0063643F">
        <w:rPr>
          <w:rFonts w:eastAsia="PT Astra Serif"/>
          <w:sz w:val="24"/>
          <w:szCs w:val="24"/>
          <w:lang w:eastAsia="zh-CN"/>
        </w:rPr>
        <w:t>д)</w:t>
      </w:r>
      <w:r w:rsidR="0063643F">
        <w:rPr>
          <w:rFonts w:eastAsia="PT Astra Serif"/>
          <w:sz w:val="24"/>
          <w:szCs w:val="24"/>
          <w:lang w:eastAsia="zh-CN"/>
        </w:rPr>
        <w:t xml:space="preserve"> </w:t>
      </w:r>
      <w:r w:rsidRPr="0063643F">
        <w:rPr>
          <w:rFonts w:eastAsia="PT Astra Serif"/>
          <w:sz w:val="24"/>
          <w:szCs w:val="24"/>
          <w:lang w:eastAsia="zh-CN"/>
        </w:rPr>
        <w:t>обучающиеся</w:t>
      </w:r>
      <w:r w:rsidRPr="0063643F">
        <w:rPr>
          <w:rFonts w:eastAsia="PT Astra Serif"/>
          <w:sz w:val="24"/>
        </w:rPr>
        <w:t xml:space="preserve"> организаций, осуществляющих образовательную деятельнос</w:t>
      </w:r>
      <w:r w:rsidRPr="0063643F">
        <w:rPr>
          <w:rFonts w:eastAsia="PT Astra Serif"/>
          <w:sz w:val="24"/>
        </w:rPr>
        <w:t>ть по  основным общеобразовательным программам (кроме образовательных программ  дошкольного образования), образовательным программам среднего  профессионального образования и образовательным программам высшего  образования (кроме программ подготовки научны</w:t>
      </w:r>
      <w:r w:rsidRPr="0063643F">
        <w:rPr>
          <w:rFonts w:eastAsia="PT Astra Serif"/>
          <w:sz w:val="24"/>
        </w:rPr>
        <w:t xml:space="preserve">х и научно-педагогических  кадров в аспирантуре (адъюнктуре), программ ординатуры, программ  </w:t>
      </w:r>
      <w:proofErr w:type="spellStart"/>
      <w:r w:rsidRPr="0063643F">
        <w:rPr>
          <w:rFonts w:eastAsia="PT Astra Serif"/>
          <w:sz w:val="24"/>
        </w:rPr>
        <w:t>ассистентуры</w:t>
      </w:r>
      <w:proofErr w:type="spellEnd"/>
      <w:r w:rsidRPr="0063643F">
        <w:rPr>
          <w:rFonts w:eastAsia="PT Astra Serif"/>
          <w:sz w:val="24"/>
        </w:rPr>
        <w:t>-стажировки) (далее именуются - обучающиеся)</w:t>
      </w:r>
      <w:r w:rsidRPr="0063643F">
        <w:rPr>
          <w:rFonts w:eastAsia="PT Astra Serif"/>
          <w:sz w:val="24"/>
          <w:szCs w:val="24"/>
          <w:lang w:eastAsia="zh-CN"/>
        </w:rPr>
        <w:t>.</w:t>
      </w:r>
      <w:proofErr w:type="gramEnd"/>
    </w:p>
    <w:p w:rsidR="00A23C83" w:rsidRPr="0063643F" w:rsidRDefault="0063643F" w:rsidP="0063643F">
      <w:pPr>
        <w:widowControl w:val="0"/>
        <w:jc w:val="both"/>
        <w:rPr>
          <w:rFonts w:eastAsia="PT Astra Serif"/>
        </w:rPr>
      </w:pPr>
      <w:r>
        <w:rPr>
          <w:rFonts w:eastAsia="PT Astra Serif"/>
          <w:sz w:val="24"/>
          <w:szCs w:val="24"/>
          <w:lang w:eastAsia="zh-CN"/>
        </w:rPr>
        <w:t>е) неработающее население.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3643F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4. Подготовка населения в области гражданской обороны осуществляется в рамках </w:t>
      </w:r>
      <w:r w:rsidRPr="0063643F">
        <w:rPr>
          <w:rFonts w:ascii="Times New Roman" w:eastAsia="PT Astra Serif" w:hAnsi="Times New Roman" w:cs="Times New Roman"/>
          <w:sz w:val="24"/>
          <w:szCs w:val="24"/>
          <w:lang w:eastAsia="zh-CN"/>
        </w:rPr>
        <w:t>единой системы подготовки населения в области гражданской обороны и защиты от чрезвычайных ситуаций природного и техногенного характера, по формам:</w:t>
      </w:r>
    </w:p>
    <w:p w:rsidR="00A23C83" w:rsidRPr="0063643F" w:rsidRDefault="0063643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sz w:val="24"/>
        </w:rPr>
        <w:t>1) р</w:t>
      </w:r>
      <w:r w:rsidR="001D335F" w:rsidRPr="0063643F">
        <w:rPr>
          <w:rFonts w:ascii="Times New Roman" w:eastAsia="PT Astra Serif" w:hAnsi="Times New Roman" w:cs="Times New Roman"/>
          <w:color w:val="000000"/>
          <w:sz w:val="24"/>
        </w:rPr>
        <w:t>уководители федеральных органов исполнительной власти, должностные лица местного самоуправления, возглав</w:t>
      </w:r>
      <w:r w:rsidR="001D335F" w:rsidRPr="0063643F">
        <w:rPr>
          <w:rFonts w:ascii="Times New Roman" w:eastAsia="PT Astra Serif" w:hAnsi="Times New Roman" w:cs="Times New Roman"/>
          <w:color w:val="000000"/>
          <w:sz w:val="24"/>
        </w:rPr>
        <w:t>ляющие местные администрации (исполнительно-распорядительные органы муниципальных образований), и руководители организаций: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>бороне;</w:t>
      </w:r>
    </w:p>
    <w:p w:rsid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б) изучение своих функциональных обязанностей по гражданской обороне;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в) личное участие в учебно-методических сборах, учениях, тренировках и других плановых меро</w:t>
      </w:r>
      <w:r w:rsidR="0063643F">
        <w:rPr>
          <w:rFonts w:ascii="Times New Roman" w:eastAsia="PT Astra Serif" w:hAnsi="Times New Roman" w:cs="Times New Roman"/>
          <w:color w:val="000000"/>
          <w:sz w:val="24"/>
        </w:rPr>
        <w:t>приятиях по гражданской обороне;</w:t>
      </w:r>
    </w:p>
    <w:p w:rsidR="00A23C83" w:rsidRPr="0063643F" w:rsidRDefault="0063643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sz w:val="24"/>
          <w:szCs w:val="24"/>
        </w:rPr>
      </w:pPr>
      <w:proofErr w:type="gramStart"/>
      <w:r>
        <w:rPr>
          <w:rFonts w:ascii="Times New Roman" w:eastAsia="PT Astra Serif" w:hAnsi="Times New Roman" w:cs="Times New Roman"/>
          <w:color w:val="000000"/>
          <w:sz w:val="24"/>
        </w:rPr>
        <w:t>2) д</w:t>
      </w:r>
      <w:r w:rsidR="001D335F" w:rsidRPr="0063643F">
        <w:rPr>
          <w:rFonts w:ascii="Times New Roman" w:eastAsia="PT Astra Serif" w:hAnsi="Times New Roman" w:cs="Times New Roman"/>
          <w:color w:val="000000"/>
          <w:sz w:val="24"/>
        </w:rPr>
        <w:t>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</w:t>
      </w:r>
      <w:r w:rsidR="001D335F" w:rsidRPr="0063643F">
        <w:rPr>
          <w:rFonts w:ascii="Times New Roman" w:eastAsia="PT Astra Serif" w:hAnsi="Times New Roman" w:cs="Times New Roman"/>
          <w:color w:val="000000"/>
          <w:sz w:val="24"/>
        </w:rPr>
        <w:t xml:space="preserve">анской обороне, работники гражданской обороны, работники учебно-методических центров 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</w:t>
      </w:r>
      <w:r w:rsidR="001D335F" w:rsidRPr="0063643F">
        <w:rPr>
          <w:rFonts w:ascii="Times New Roman" w:eastAsia="PT Astra Serif" w:hAnsi="Times New Roman" w:cs="Times New Roman"/>
          <w:color w:val="000000"/>
          <w:sz w:val="24"/>
        </w:rPr>
        <w:t>военное время:</w:t>
      </w:r>
      <w:proofErr w:type="gramEnd"/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color w:val="000000"/>
          <w:sz w:val="24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color w:val="000000"/>
          <w:sz w:val="24"/>
        </w:rPr>
      </w:pPr>
      <w:proofErr w:type="gramStart"/>
      <w:r w:rsidRPr="0063643F">
        <w:rPr>
          <w:rFonts w:ascii="Times New Roman" w:eastAsia="PT Astra Serif" w:hAnsi="Times New Roman" w:cs="Times New Roman"/>
          <w:color w:val="000000"/>
          <w:sz w:val="24"/>
        </w:rPr>
        <w:t xml:space="preserve">б) дополнительное профессиональное образование или курсовое обучение в области гражданской обороны в 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>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 xml:space="preserve">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63643F">
        <w:rPr>
          <w:rFonts w:ascii="Times New Roman" w:eastAsia="PT Astra Serif" w:hAnsi="Times New Roman" w:cs="Times New Roman"/>
          <w:color w:val="000000"/>
          <w:sz w:val="24"/>
        </w:rPr>
        <w:t>, в том числе в учебно-методиче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>ских центрах, а также на курсах гражданской обороны;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sz w:val="24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в) участие в учениях, тренировках и других плановых мероприятиях по гражданской обороне;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color w:val="000000"/>
          <w:sz w:val="24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г) участие руководителей (работников) структурных подразделений, уполномоченных на решение задач в области граждан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 xml:space="preserve">ской обороны, федеральных органов исполнительной власти, муниципальных образований и организаций в 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lastRenderedPageBreak/>
        <w:t>тематических и проблемных обучающих семинарах (</w:t>
      </w:r>
      <w:proofErr w:type="spellStart"/>
      <w:r w:rsidRPr="0063643F">
        <w:rPr>
          <w:rFonts w:ascii="Times New Roman" w:eastAsia="PT Astra Serif" w:hAnsi="Times New Roman" w:cs="Times New Roman"/>
          <w:color w:val="000000"/>
          <w:sz w:val="24"/>
        </w:rPr>
        <w:t>ве</w:t>
      </w:r>
      <w:r w:rsidR="0063643F">
        <w:rPr>
          <w:rFonts w:ascii="Times New Roman" w:eastAsia="PT Astra Serif" w:hAnsi="Times New Roman" w:cs="Times New Roman"/>
          <w:color w:val="000000"/>
          <w:sz w:val="24"/>
        </w:rPr>
        <w:t>бинарах</w:t>
      </w:r>
      <w:proofErr w:type="spellEnd"/>
      <w:r w:rsidR="0063643F">
        <w:rPr>
          <w:rFonts w:ascii="Times New Roman" w:eastAsia="PT Astra Serif" w:hAnsi="Times New Roman" w:cs="Times New Roman"/>
          <w:color w:val="000000"/>
          <w:sz w:val="24"/>
        </w:rPr>
        <w:t>) по гражданской обороне;</w:t>
      </w:r>
    </w:p>
    <w:p w:rsidR="00A23C83" w:rsidRPr="0063643F" w:rsidRDefault="0063643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color w:val="000000"/>
          <w:sz w:val="24"/>
        </w:rPr>
        <w:t>3) л</w:t>
      </w:r>
      <w:r w:rsidR="001D335F" w:rsidRPr="0063643F">
        <w:rPr>
          <w:rFonts w:ascii="Times New Roman" w:eastAsia="PT Astra Serif" w:hAnsi="Times New Roman" w:cs="Times New Roman"/>
          <w:color w:val="000000"/>
          <w:sz w:val="24"/>
        </w:rPr>
        <w:t>ичный состав формирований и служб: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а) курсовое обучение руководителей фо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>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>аций;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б) курсовое обучение личного состава формирований и служб по месту работы;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color w:val="000000"/>
          <w:sz w:val="24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в) участие в учениях и тре</w:t>
      </w:r>
      <w:r w:rsidR="0063643F">
        <w:rPr>
          <w:rFonts w:ascii="Times New Roman" w:eastAsia="PT Astra Serif" w:hAnsi="Times New Roman" w:cs="Times New Roman"/>
          <w:color w:val="000000"/>
          <w:sz w:val="24"/>
        </w:rPr>
        <w:t>нировках по гражданской обороне;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</w:p>
    <w:p w:rsidR="00A23C83" w:rsidRPr="0063643F" w:rsidRDefault="0063643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color w:val="000000"/>
          <w:sz w:val="24"/>
        </w:rPr>
        <w:t>4) р</w:t>
      </w:r>
      <w:r w:rsidR="001D335F" w:rsidRPr="0063643F">
        <w:rPr>
          <w:rFonts w:ascii="Times New Roman" w:eastAsia="PT Astra Serif" w:hAnsi="Times New Roman" w:cs="Times New Roman"/>
          <w:color w:val="000000"/>
          <w:sz w:val="24"/>
        </w:rPr>
        <w:t>аботающее население</w:t>
      </w:r>
      <w:r>
        <w:rPr>
          <w:rFonts w:ascii="Times New Roman" w:eastAsia="PT Astra Serif" w:hAnsi="Times New Roman" w:cs="Times New Roman"/>
          <w:color w:val="000000"/>
          <w:sz w:val="24"/>
        </w:rPr>
        <w:t>:</w:t>
      </w:r>
      <w:r w:rsidR="001D335F" w:rsidRPr="0063643F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sz w:val="24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а) курсовое обучение в области гражданской обороны по месту работы;</w:t>
      </w:r>
    </w:p>
    <w:p w:rsidR="00A23C83" w:rsidRPr="0063643F" w:rsidRDefault="001D335F" w:rsidP="0063643F">
      <w:pPr>
        <w:pStyle w:val="a3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 xml:space="preserve"> прохождение вводного инструктажа по гражданской обороне по месту работы;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 xml:space="preserve">в) самостоятельное 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>изучение способов защиты от опасностей, возникающих при военных конфликтах</w:t>
      </w:r>
      <w:r w:rsidR="0063643F">
        <w:rPr>
          <w:rFonts w:ascii="Times New Roman" w:eastAsia="PT Astra Serif" w:hAnsi="Times New Roman" w:cs="Times New Roman"/>
          <w:color w:val="000000"/>
          <w:sz w:val="24"/>
        </w:rPr>
        <w:t xml:space="preserve"> или вследствие этих конфликтов;</w:t>
      </w:r>
    </w:p>
    <w:p w:rsidR="00A23C83" w:rsidRPr="0063643F" w:rsidRDefault="0063643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color w:val="000000"/>
          <w:sz w:val="24"/>
        </w:rPr>
      </w:pPr>
      <w:r>
        <w:rPr>
          <w:rFonts w:ascii="Times New Roman" w:eastAsia="PT Astra Serif" w:hAnsi="Times New Roman" w:cs="Times New Roman"/>
          <w:color w:val="000000"/>
          <w:sz w:val="24"/>
        </w:rPr>
        <w:t>5) о</w:t>
      </w:r>
      <w:r w:rsidR="001D335F" w:rsidRPr="0063643F">
        <w:rPr>
          <w:rFonts w:ascii="Times New Roman" w:eastAsia="PT Astra Serif" w:hAnsi="Times New Roman" w:cs="Times New Roman"/>
          <w:color w:val="000000"/>
          <w:sz w:val="24"/>
        </w:rPr>
        <w:t>бучающиеся</w:t>
      </w:r>
      <w:r>
        <w:rPr>
          <w:rFonts w:ascii="Times New Roman" w:eastAsia="PT Astra Serif" w:hAnsi="Times New Roman" w:cs="Times New Roman"/>
          <w:color w:val="000000"/>
          <w:sz w:val="24"/>
        </w:rPr>
        <w:t>:</w:t>
      </w:r>
      <w:r w:rsidR="001D335F" w:rsidRPr="0063643F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sz w:val="24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а) обучение</w:t>
      </w:r>
      <w:r w:rsidR="0063643F">
        <w:rPr>
          <w:rFonts w:ascii="Times New Roman" w:eastAsia="PT Astra Serif" w:hAnsi="Times New Roman" w:cs="Times New Roman"/>
          <w:color w:val="000000"/>
          <w:sz w:val="24"/>
        </w:rPr>
        <w:t xml:space="preserve"> (в учебное время) по предмету «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>Основы</w:t>
      </w:r>
      <w:r w:rsidR="0063643F">
        <w:rPr>
          <w:rFonts w:ascii="Times New Roman" w:eastAsia="PT Astra Serif" w:hAnsi="Times New Roman" w:cs="Times New Roman"/>
          <w:color w:val="000000"/>
          <w:sz w:val="24"/>
        </w:rPr>
        <w:t xml:space="preserve"> безопасности жизнедеятельности» и дисциплине «Безопасность жизнедеятельности»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>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б) у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>частие в учениях и тренировках по гражданской обороне;</w:t>
      </w:r>
    </w:p>
    <w:p w:rsid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color w:val="000000"/>
          <w:sz w:val="24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в) чтение памяток, листовок и пособий, прослушивание радиопередач и просмотр телепрограмм по тематике гражданской обороны</w:t>
      </w:r>
      <w:r w:rsidR="0063643F">
        <w:rPr>
          <w:rFonts w:ascii="Times New Roman" w:eastAsia="PT Astra Serif" w:hAnsi="Times New Roman" w:cs="Times New Roman"/>
          <w:color w:val="000000"/>
          <w:sz w:val="24"/>
        </w:rPr>
        <w:t>;</w:t>
      </w:r>
    </w:p>
    <w:p w:rsidR="00A23C83" w:rsidRPr="0063643F" w:rsidRDefault="0063643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  <w:color w:val="000000"/>
          <w:sz w:val="24"/>
        </w:rPr>
        <w:t>6) н</w:t>
      </w:r>
      <w:r w:rsidR="001D335F" w:rsidRPr="0063643F">
        <w:rPr>
          <w:rFonts w:ascii="Times New Roman" w:eastAsia="PT Astra Serif" w:hAnsi="Times New Roman" w:cs="Times New Roman"/>
          <w:color w:val="000000"/>
          <w:sz w:val="24"/>
        </w:rPr>
        <w:t>еработающее население (по месту жительства):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а) посещение мероприятий, про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>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б) участие в учениях по гражданской обороне;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в) чтение памяток, листовок и пособий, прослушивание радиопередач и просмотр телепр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>ограмм по тематике гражданской обороны.</w:t>
      </w:r>
    </w:p>
    <w:p w:rsidR="00A23C83" w:rsidRPr="0063643F" w:rsidRDefault="001D335F" w:rsidP="0063643F">
      <w:pPr>
        <w:widowControl w:val="0"/>
        <w:jc w:val="both"/>
        <w:rPr>
          <w:rFonts w:eastAsia="PT Astra Serif"/>
          <w:sz w:val="24"/>
          <w:szCs w:val="24"/>
        </w:rPr>
      </w:pPr>
      <w:proofErr w:type="gramStart"/>
      <w:r w:rsidRPr="0063643F">
        <w:rPr>
          <w:rFonts w:eastAsia="PT Astra Serif"/>
          <w:sz w:val="24"/>
        </w:rPr>
        <w:t>Подготовка является обязательной и проводится в организациях,  осуществляющих образовательную деятельность по основным  общеобразовательным программам (кроме образовательных программ  дошкольного образования), образо</w:t>
      </w:r>
      <w:r w:rsidRPr="0063643F">
        <w:rPr>
          <w:rFonts w:eastAsia="PT Astra Serif"/>
          <w:sz w:val="24"/>
        </w:rPr>
        <w:t>вательным программам среднего  профессионального образования и образовательным программам высшего  образования, в учебно-методических центрах по гражданской обороне и  чрезвычайным ситуациям Томской области (далее именуются -  учебно-методические центры) и</w:t>
      </w:r>
      <w:r w:rsidRPr="0063643F">
        <w:rPr>
          <w:rFonts w:eastAsia="PT Astra Serif"/>
          <w:sz w:val="24"/>
        </w:rPr>
        <w:t xml:space="preserve"> в других организациях, осуществляющих  образовательную деятельность по дополнительным профессиональным  программам в области гражданской обороны, на</w:t>
      </w:r>
      <w:proofErr w:type="gramEnd"/>
      <w:r w:rsidRPr="0063643F">
        <w:rPr>
          <w:rFonts w:eastAsia="PT Astra Serif"/>
          <w:sz w:val="24"/>
        </w:rPr>
        <w:t xml:space="preserve"> </w:t>
      </w:r>
      <w:proofErr w:type="gramStart"/>
      <w:r w:rsidRPr="0063643F">
        <w:rPr>
          <w:rFonts w:eastAsia="PT Astra Serif"/>
          <w:sz w:val="24"/>
        </w:rPr>
        <w:t>курсах</w:t>
      </w:r>
      <w:proofErr w:type="gramEnd"/>
      <w:r w:rsidRPr="0063643F">
        <w:rPr>
          <w:rFonts w:eastAsia="PT Astra Serif"/>
          <w:sz w:val="24"/>
        </w:rPr>
        <w:t xml:space="preserve"> гражданской обороны  муниципальных образований (далее именуются - курсы гражданской обороны),  по м</w:t>
      </w:r>
      <w:r w:rsidRPr="0063643F">
        <w:rPr>
          <w:rFonts w:eastAsia="PT Astra Serif"/>
          <w:sz w:val="24"/>
        </w:rPr>
        <w:t>есту работы, учебы и месту жительства граждан.</w:t>
      </w:r>
    </w:p>
    <w:p w:rsidR="00A23C83" w:rsidRPr="0063643F" w:rsidRDefault="001D335F" w:rsidP="0063643F">
      <w:pPr>
        <w:widowControl w:val="0"/>
        <w:jc w:val="both"/>
        <w:rPr>
          <w:rFonts w:eastAsia="PT Astra Serif"/>
          <w:sz w:val="24"/>
          <w:szCs w:val="24"/>
        </w:rPr>
      </w:pPr>
      <w:proofErr w:type="gramStart"/>
      <w:r w:rsidRPr="0063643F">
        <w:rPr>
          <w:rFonts w:eastAsia="PT Astra Serif"/>
          <w:sz w:val="24"/>
        </w:rPr>
        <w:t>Повышение квалификации или курсовое обучение в области гражданской  обороны должностных лиц местного самоуправления, возглавляющих местные  администрации (исполнительно-распорядительные органы муниципальных  о</w:t>
      </w:r>
      <w:r w:rsidRPr="0063643F">
        <w:rPr>
          <w:rFonts w:eastAsia="PT Astra Serif"/>
          <w:sz w:val="24"/>
        </w:rPr>
        <w:t>бразований) муниципальных образований, расположенных на территориях,  отнесенных в установленном порядке к группам по гражданской обороне,  работников гражданской обороны, руководителей организаций, отнесенных в  установленном порядке к категориям по гражд</w:t>
      </w:r>
      <w:r w:rsidRPr="0063643F">
        <w:rPr>
          <w:rFonts w:eastAsia="PT Astra Serif"/>
          <w:sz w:val="24"/>
        </w:rPr>
        <w:t>анской обороне, а также  организаций, продолжающих работу в военное время, проводится не реже  одного</w:t>
      </w:r>
      <w:proofErr w:type="gramEnd"/>
      <w:r w:rsidRPr="0063643F">
        <w:rPr>
          <w:rFonts w:eastAsia="PT Astra Serif"/>
          <w:sz w:val="24"/>
        </w:rPr>
        <w:t xml:space="preserve"> раза в 5 лет, повышение квалифи</w:t>
      </w:r>
      <w:r w:rsidR="0063643F">
        <w:rPr>
          <w:rFonts w:eastAsia="PT Astra Serif"/>
          <w:sz w:val="24"/>
        </w:rPr>
        <w:t>кации преподавателей предмета  «</w:t>
      </w:r>
      <w:r w:rsidRPr="0063643F">
        <w:rPr>
          <w:rFonts w:eastAsia="PT Astra Serif"/>
          <w:sz w:val="24"/>
        </w:rPr>
        <w:t>Основы безопасности ж</w:t>
      </w:r>
      <w:r w:rsidR="0063643F">
        <w:rPr>
          <w:rFonts w:eastAsia="PT Astra Serif"/>
          <w:sz w:val="24"/>
        </w:rPr>
        <w:t>изнедеятельности» и дисциплины «Безопасность  жизнедеятельности»</w:t>
      </w:r>
      <w:r w:rsidRPr="0063643F">
        <w:rPr>
          <w:rFonts w:eastAsia="PT Astra Serif"/>
          <w:sz w:val="24"/>
        </w:rPr>
        <w:t xml:space="preserve"> орган</w:t>
      </w:r>
      <w:r w:rsidRPr="0063643F">
        <w:rPr>
          <w:rFonts w:eastAsia="PT Astra Serif"/>
          <w:sz w:val="24"/>
        </w:rPr>
        <w:t xml:space="preserve">изаций, осуществляющих образовательную  деятельность, а также работников учебно-методических центров и </w:t>
      </w:r>
      <w:r w:rsidRPr="0063643F">
        <w:rPr>
          <w:rFonts w:eastAsia="PT Astra Serif"/>
          <w:sz w:val="24"/>
        </w:rPr>
        <w:lastRenderedPageBreak/>
        <w:t>курсов  гражданской обороны - не реже одного раза в 3 года. Для указанных  категорий лиц, впервые назначенных на должность, повышение квалификации в  обл</w:t>
      </w:r>
      <w:r w:rsidRPr="0063643F">
        <w:rPr>
          <w:rFonts w:eastAsia="PT Astra Serif"/>
          <w:sz w:val="24"/>
        </w:rPr>
        <w:t>асти гражданской обороны проводится в течение первого года работы.</w:t>
      </w:r>
    </w:p>
    <w:p w:rsidR="00A23C83" w:rsidRPr="0063643F" w:rsidRDefault="001D335F" w:rsidP="0063643F">
      <w:pPr>
        <w:widowControl w:val="0"/>
        <w:jc w:val="both"/>
        <w:rPr>
          <w:rFonts w:eastAsia="PT Astra Serif"/>
          <w:color w:val="000000"/>
          <w:sz w:val="24"/>
          <w:szCs w:val="24"/>
        </w:rPr>
      </w:pPr>
      <w:proofErr w:type="gramStart"/>
      <w:r w:rsidRPr="0063643F">
        <w:rPr>
          <w:rFonts w:eastAsia="PT Astra Serif"/>
          <w:color w:val="000000"/>
          <w:sz w:val="24"/>
        </w:rPr>
        <w:t xml:space="preserve">Подготовка групп населения, указанных в подпунктах </w:t>
      </w:r>
      <w:hyperlink r:id="rId10" w:anchor="6560IO" w:history="1">
        <w:r w:rsidR="0063643F">
          <w:rPr>
            <w:rStyle w:val="ab"/>
            <w:rFonts w:eastAsia="PT Astra Serif"/>
            <w:color w:val="000000" w:themeColor="text1"/>
            <w:sz w:val="24"/>
            <w:u w:val="none"/>
          </w:rPr>
          <w:t>«а» - «г»</w:t>
        </w:r>
        <w:r w:rsidRPr="0063643F">
          <w:rPr>
            <w:rStyle w:val="ab"/>
            <w:rFonts w:eastAsia="PT Astra Serif"/>
            <w:color w:val="000000" w:themeColor="text1"/>
            <w:sz w:val="24"/>
            <w:u w:val="none"/>
          </w:rPr>
          <w:t xml:space="preserve"> пункта 3 настоящего Положения</w:t>
        </w:r>
      </w:hyperlink>
      <w:r w:rsidRPr="0063643F">
        <w:rPr>
          <w:rFonts w:eastAsia="PT Astra Serif"/>
          <w:color w:val="000000" w:themeColor="text1"/>
          <w:sz w:val="24"/>
        </w:rPr>
        <w:t>,</w:t>
      </w:r>
      <w:r w:rsidRPr="0063643F">
        <w:rPr>
          <w:rFonts w:eastAsia="PT Astra Serif"/>
          <w:color w:val="000000"/>
          <w:sz w:val="24"/>
        </w:rPr>
        <w:t xml:space="preserve">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</w:t>
      </w:r>
      <w:r w:rsidRPr="0063643F">
        <w:rPr>
          <w:rFonts w:eastAsia="PT Astra Serif"/>
          <w:color w:val="000000"/>
          <w:sz w:val="24"/>
        </w:rPr>
        <w:t>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</w:t>
      </w:r>
      <w:proofErr w:type="gramEnd"/>
      <w:r w:rsidRPr="0063643F">
        <w:rPr>
          <w:rFonts w:eastAsia="PT Astra Serif"/>
          <w:color w:val="000000"/>
          <w:sz w:val="24"/>
        </w:rPr>
        <w:t xml:space="preserve"> примерных дополнительных профессиональных программ в области гражданской обороны и примерных программ </w:t>
      </w:r>
      <w:r w:rsidRPr="0063643F">
        <w:rPr>
          <w:rFonts w:eastAsia="PT Astra Serif"/>
          <w:color w:val="000000"/>
          <w:sz w:val="24"/>
        </w:rPr>
        <w:t>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23C83" w:rsidRPr="0063643F" w:rsidRDefault="001D335F" w:rsidP="0063643F">
      <w:pPr>
        <w:widowControl w:val="0"/>
        <w:jc w:val="both"/>
        <w:rPr>
          <w:rFonts w:eastAsia="PT Astra Serif"/>
          <w:sz w:val="24"/>
          <w:szCs w:val="24"/>
        </w:rPr>
      </w:pPr>
      <w:proofErr w:type="gramStart"/>
      <w:r w:rsidRPr="0063643F">
        <w:rPr>
          <w:rFonts w:eastAsia="PT Astra Serif"/>
          <w:sz w:val="24"/>
        </w:rPr>
        <w:t>Обучение в области гражданской обороны лиц, обучающихся в ор</w:t>
      </w:r>
      <w:r w:rsidRPr="0063643F">
        <w:rPr>
          <w:rFonts w:eastAsia="PT Astra Serif"/>
          <w:sz w:val="24"/>
        </w:rPr>
        <w:t xml:space="preserve">ганизациях,  осуществляющих образовательную деятельность по основным  общеобразовательным программам (кроме образовательных программ  дошкольного образования), образовательным программам среднего  профессионального образования и образовательным программам </w:t>
      </w:r>
      <w:r w:rsidRPr="0063643F">
        <w:rPr>
          <w:rFonts w:eastAsia="PT Astra Serif"/>
          <w:sz w:val="24"/>
        </w:rPr>
        <w:t xml:space="preserve">высшего  образования (кроме научных и программ подготовки научно-педагогических  кадров в аспирантуре (адъюнктуре), программ ординатуры, программ  </w:t>
      </w:r>
      <w:proofErr w:type="spellStart"/>
      <w:r w:rsidRPr="0063643F">
        <w:rPr>
          <w:rFonts w:eastAsia="PT Astra Serif"/>
          <w:sz w:val="24"/>
        </w:rPr>
        <w:t>ассистентуры</w:t>
      </w:r>
      <w:proofErr w:type="spellEnd"/>
      <w:r w:rsidRPr="0063643F">
        <w:rPr>
          <w:rFonts w:eastAsia="PT Astra Serif"/>
          <w:sz w:val="24"/>
        </w:rPr>
        <w:t>-стажировки), осуществляется в соответствии с федеральными  государственными образовательными ста</w:t>
      </w:r>
      <w:r w:rsidRPr="0063643F">
        <w:rPr>
          <w:rFonts w:eastAsia="PT Astra Serif"/>
          <w:sz w:val="24"/>
        </w:rPr>
        <w:t>ндартами и с учетом соответствующих  примерных основных образовательных</w:t>
      </w:r>
      <w:proofErr w:type="gramEnd"/>
      <w:r w:rsidRPr="0063643F">
        <w:rPr>
          <w:rFonts w:eastAsia="PT Astra Serif"/>
          <w:sz w:val="24"/>
        </w:rPr>
        <w:t xml:space="preserve"> программ.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3643F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5. В целях организации и осуществления подготовки в области гражданской обороны: </w:t>
      </w:r>
    </w:p>
    <w:p w:rsidR="00A23C83" w:rsidRPr="0063643F" w:rsidRDefault="0063643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sz w:val="24"/>
        </w:rPr>
        <w:t>1) о</w:t>
      </w:r>
      <w:r w:rsidR="001D335F" w:rsidRPr="0063643F">
        <w:rPr>
          <w:rFonts w:ascii="Times New Roman" w:eastAsia="PT Astra Serif" w:hAnsi="Times New Roman" w:cs="Times New Roman"/>
          <w:color w:val="000000"/>
          <w:sz w:val="24"/>
        </w:rPr>
        <w:t>рганы местного самоуправления в пределах территории муниципального образования: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а</w:t>
      </w:r>
      <w:proofErr w:type="gramStart"/>
      <w:r w:rsidRPr="0063643F">
        <w:rPr>
          <w:rFonts w:ascii="Times New Roman" w:eastAsia="PT Astra Serif" w:hAnsi="Times New Roman" w:cs="Times New Roman"/>
          <w:color w:val="000000"/>
          <w:sz w:val="24"/>
        </w:rPr>
        <w:t>)о</w:t>
      </w:r>
      <w:proofErr w:type="gramEnd"/>
      <w:r w:rsidRPr="0063643F">
        <w:rPr>
          <w:rFonts w:ascii="Times New Roman" w:eastAsia="PT Astra Serif" w:hAnsi="Times New Roman" w:cs="Times New Roman"/>
          <w:color w:val="000000"/>
          <w:sz w:val="24"/>
        </w:rPr>
        <w:t>ргани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>зуют и проводят подготовку населения муниципального образования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б</w:t>
      </w:r>
      <w:proofErr w:type="gramStart"/>
      <w:r w:rsidRPr="0063643F">
        <w:rPr>
          <w:rFonts w:ascii="Times New Roman" w:eastAsia="PT Astra Serif" w:hAnsi="Times New Roman" w:cs="Times New Roman"/>
          <w:color w:val="000000"/>
          <w:sz w:val="24"/>
        </w:rPr>
        <w:t>)о</w:t>
      </w:r>
      <w:proofErr w:type="gramEnd"/>
      <w:r w:rsidRPr="0063643F">
        <w:rPr>
          <w:rFonts w:ascii="Times New Roman" w:eastAsia="PT Astra Serif" w:hAnsi="Times New Roman" w:cs="Times New Roman"/>
          <w:color w:val="000000"/>
          <w:sz w:val="24"/>
        </w:rPr>
        <w:t>существляют подготовку лич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>ного состава формирований и служб муниципального образования;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в</w:t>
      </w:r>
      <w:proofErr w:type="gramStart"/>
      <w:r w:rsidRPr="0063643F">
        <w:rPr>
          <w:rFonts w:ascii="Times New Roman" w:eastAsia="PT Astra Serif" w:hAnsi="Times New Roman" w:cs="Times New Roman"/>
          <w:color w:val="000000"/>
          <w:sz w:val="24"/>
        </w:rPr>
        <w:t>)п</w:t>
      </w:r>
      <w:proofErr w:type="gramEnd"/>
      <w:r w:rsidRPr="0063643F">
        <w:rPr>
          <w:rFonts w:ascii="Times New Roman" w:eastAsia="PT Astra Serif" w:hAnsi="Times New Roman" w:cs="Times New Roman"/>
          <w:color w:val="000000"/>
          <w:sz w:val="24"/>
        </w:rPr>
        <w:t>роводят учения и тренировки по гражданской обороне;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г</w:t>
      </w:r>
      <w:proofErr w:type="gramStart"/>
      <w:r w:rsidRPr="0063643F">
        <w:rPr>
          <w:rFonts w:ascii="Times New Roman" w:eastAsia="PT Astra Serif" w:hAnsi="Times New Roman" w:cs="Times New Roman"/>
          <w:color w:val="000000"/>
          <w:sz w:val="24"/>
        </w:rPr>
        <w:t>)о</w:t>
      </w:r>
      <w:proofErr w:type="gramEnd"/>
      <w:r w:rsidRPr="0063643F">
        <w:rPr>
          <w:rFonts w:ascii="Times New Roman" w:eastAsia="PT Astra Serif" w:hAnsi="Times New Roman" w:cs="Times New Roman"/>
          <w:color w:val="000000"/>
          <w:sz w:val="24"/>
        </w:rPr>
        <w:t>существляют организационно-методическое руководство и контроль за подготовкой работников, личного состава формирований и служб организац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>ий, находящихся на территории муниципального образования;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д</w:t>
      </w:r>
      <w:proofErr w:type="gramStart"/>
      <w:r w:rsidRPr="0063643F">
        <w:rPr>
          <w:rFonts w:ascii="Times New Roman" w:eastAsia="PT Astra Serif" w:hAnsi="Times New Roman" w:cs="Times New Roman"/>
          <w:color w:val="000000"/>
          <w:sz w:val="24"/>
        </w:rPr>
        <w:t>)с</w:t>
      </w:r>
      <w:proofErr w:type="gramEnd"/>
      <w:r w:rsidRPr="0063643F">
        <w:rPr>
          <w:rFonts w:ascii="Times New Roman" w:eastAsia="PT Astra Serif" w:hAnsi="Times New Roman" w:cs="Times New Roman"/>
          <w:color w:val="000000"/>
          <w:sz w:val="24"/>
        </w:rPr>
        <w:t>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 xml:space="preserve"> и оказание населению консультационных услуг в области гражданской обороны в других организациях;</w:t>
      </w:r>
    </w:p>
    <w:p w:rsidR="00A23C83" w:rsidRPr="0063643F" w:rsidRDefault="0063643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sz w:val="24"/>
        </w:rPr>
        <w:t>2) о</w:t>
      </w:r>
      <w:r w:rsidR="001D335F" w:rsidRPr="0063643F">
        <w:rPr>
          <w:rFonts w:ascii="Times New Roman" w:eastAsia="PT Astra Serif" w:hAnsi="Times New Roman" w:cs="Times New Roman"/>
          <w:color w:val="000000"/>
          <w:sz w:val="24"/>
        </w:rPr>
        <w:t>рганизации: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а</w:t>
      </w:r>
      <w:proofErr w:type="gramStart"/>
      <w:r w:rsidRPr="0063643F">
        <w:rPr>
          <w:rFonts w:ascii="Times New Roman" w:eastAsia="PT Astra Serif" w:hAnsi="Times New Roman" w:cs="Times New Roman"/>
          <w:color w:val="000000"/>
          <w:sz w:val="24"/>
        </w:rPr>
        <w:t>)р</w:t>
      </w:r>
      <w:proofErr w:type="gramEnd"/>
      <w:r w:rsidRPr="0063643F">
        <w:rPr>
          <w:rFonts w:ascii="Times New Roman" w:eastAsia="PT Astra Serif" w:hAnsi="Times New Roman" w:cs="Times New Roman"/>
          <w:color w:val="000000"/>
          <w:sz w:val="24"/>
        </w:rPr>
        <w:t>азрабатывают с учетом особенностей деятельности организаций и на основе примерных программ, утвержденных Министерством Российской Федерации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 xml:space="preserve">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б</w:t>
      </w:r>
      <w:proofErr w:type="gramStart"/>
      <w:r w:rsidRPr="0063643F">
        <w:rPr>
          <w:rFonts w:ascii="Times New Roman" w:eastAsia="PT Astra Serif" w:hAnsi="Times New Roman" w:cs="Times New Roman"/>
          <w:color w:val="000000"/>
          <w:sz w:val="24"/>
        </w:rPr>
        <w:t>)о</w:t>
      </w:r>
      <w:proofErr w:type="gramEnd"/>
      <w:r w:rsidRPr="0063643F">
        <w:rPr>
          <w:rFonts w:ascii="Times New Roman" w:eastAsia="PT Astra Serif" w:hAnsi="Times New Roman" w:cs="Times New Roman"/>
          <w:color w:val="000000"/>
          <w:sz w:val="24"/>
        </w:rPr>
        <w:t>существляют к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>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в</w:t>
      </w:r>
      <w:proofErr w:type="gramStart"/>
      <w:r w:rsidRPr="0063643F">
        <w:rPr>
          <w:rFonts w:ascii="Times New Roman" w:eastAsia="PT Astra Serif" w:hAnsi="Times New Roman" w:cs="Times New Roman"/>
          <w:color w:val="000000"/>
          <w:sz w:val="24"/>
        </w:rPr>
        <w:t>)с</w:t>
      </w:r>
      <w:proofErr w:type="gramEnd"/>
      <w:r w:rsidRPr="0063643F">
        <w:rPr>
          <w:rFonts w:ascii="Times New Roman" w:eastAsia="PT Astra Serif" w:hAnsi="Times New Roman" w:cs="Times New Roman"/>
          <w:color w:val="000000"/>
          <w:sz w:val="24"/>
        </w:rPr>
        <w:t>оздают и поддерживают в рабочем состоянии соответствующую учебно-материальную базу;</w:t>
      </w:r>
    </w:p>
    <w:p w:rsidR="00A23C83" w:rsidRP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lastRenderedPageBreak/>
        <w:t>г</w:t>
      </w:r>
      <w:proofErr w:type="gramStart"/>
      <w:r w:rsidRPr="0063643F">
        <w:rPr>
          <w:rFonts w:ascii="Times New Roman" w:eastAsia="PT Astra Serif" w:hAnsi="Times New Roman" w:cs="Times New Roman"/>
          <w:color w:val="000000"/>
          <w:sz w:val="24"/>
        </w:rPr>
        <w:t>)р</w:t>
      </w:r>
      <w:proofErr w:type="gramEnd"/>
      <w:r w:rsidRPr="0063643F">
        <w:rPr>
          <w:rFonts w:ascii="Times New Roman" w:eastAsia="PT Astra Serif" w:hAnsi="Times New Roman" w:cs="Times New Roman"/>
          <w:color w:val="000000"/>
          <w:sz w:val="24"/>
        </w:rPr>
        <w:t>азрабатывают программу</w:t>
      </w:r>
      <w:r w:rsidRPr="0063643F">
        <w:rPr>
          <w:rFonts w:ascii="Times New Roman" w:eastAsia="PT Astra Serif" w:hAnsi="Times New Roman" w:cs="Times New Roman"/>
          <w:color w:val="000000"/>
          <w:sz w:val="24"/>
        </w:rPr>
        <w:t xml:space="preserve"> проведения с работниками организации вводного инструктажа по гражданской обороне;</w:t>
      </w:r>
    </w:p>
    <w:p w:rsidR="0063643F" w:rsidRDefault="001D335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 w:rsidRPr="0063643F">
        <w:rPr>
          <w:rFonts w:ascii="Times New Roman" w:eastAsia="PT Astra Serif" w:hAnsi="Times New Roman" w:cs="Times New Roman"/>
          <w:color w:val="000000"/>
          <w:sz w:val="24"/>
        </w:rPr>
        <w:t>д</w:t>
      </w:r>
      <w:proofErr w:type="gramStart"/>
      <w:r w:rsidRPr="0063643F">
        <w:rPr>
          <w:rFonts w:ascii="Times New Roman" w:eastAsia="PT Astra Serif" w:hAnsi="Times New Roman" w:cs="Times New Roman"/>
          <w:color w:val="000000"/>
          <w:sz w:val="24"/>
        </w:rPr>
        <w:t>)о</w:t>
      </w:r>
      <w:proofErr w:type="gramEnd"/>
      <w:r w:rsidRPr="0063643F">
        <w:rPr>
          <w:rFonts w:ascii="Times New Roman" w:eastAsia="PT Astra Serif" w:hAnsi="Times New Roman" w:cs="Times New Roman"/>
          <w:color w:val="000000"/>
          <w:sz w:val="24"/>
        </w:rPr>
        <w:t>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A23C83" w:rsidRPr="0063643F" w:rsidRDefault="0063643F" w:rsidP="0063643F">
      <w:pPr>
        <w:pStyle w:val="a3"/>
        <w:ind w:firstLine="709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>е</w:t>
      </w:r>
      <w:proofErr w:type="gramStart"/>
      <w:r>
        <w:rPr>
          <w:rFonts w:ascii="Times New Roman" w:eastAsia="PT Astra Serif" w:hAnsi="Times New Roman" w:cs="Times New Roman"/>
        </w:rPr>
        <w:t>)</w:t>
      </w:r>
      <w:r w:rsidR="001D335F" w:rsidRPr="0063643F">
        <w:rPr>
          <w:rFonts w:ascii="Times New Roman" w:eastAsia="PT Astra Serif" w:hAnsi="Times New Roman" w:cs="Times New Roman"/>
          <w:color w:val="000000"/>
          <w:sz w:val="24"/>
        </w:rPr>
        <w:t>п</w:t>
      </w:r>
      <w:proofErr w:type="gramEnd"/>
      <w:r w:rsidR="001D335F" w:rsidRPr="0063643F">
        <w:rPr>
          <w:rFonts w:ascii="Times New Roman" w:eastAsia="PT Astra Serif" w:hAnsi="Times New Roman" w:cs="Times New Roman"/>
          <w:color w:val="000000"/>
          <w:sz w:val="24"/>
        </w:rPr>
        <w:t>ланируют и проводят учения и тренировки по гражданской обороне.</w:t>
      </w:r>
    </w:p>
    <w:sectPr w:rsidR="00A23C83" w:rsidRPr="0063643F" w:rsidSect="0063643F">
      <w:headerReference w:type="default" r:id="rId11"/>
      <w:pgSz w:w="11900" w:h="16840"/>
      <w:pgMar w:top="567" w:right="1134" w:bottom="1134" w:left="1701" w:header="283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335F">
      <w:r>
        <w:separator/>
      </w:r>
    </w:p>
  </w:endnote>
  <w:endnote w:type="continuationSeparator" w:id="0">
    <w:p w:rsidR="00000000" w:rsidRDefault="001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83" w:rsidRDefault="001D335F">
      <w:r>
        <w:separator/>
      </w:r>
    </w:p>
  </w:footnote>
  <w:footnote w:type="continuationSeparator" w:id="0">
    <w:p w:rsidR="00A23C83" w:rsidRDefault="001D3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933910"/>
      <w:docPartObj>
        <w:docPartGallery w:val="Page Numbers (Top of Page)"/>
        <w:docPartUnique/>
      </w:docPartObj>
    </w:sdtPr>
    <w:sdtEndPr>
      <w:rPr>
        <w:b w:val="0"/>
        <w:sz w:val="20"/>
        <w:szCs w:val="20"/>
      </w:rPr>
    </w:sdtEndPr>
    <w:sdtContent>
      <w:p w:rsidR="00A23C83" w:rsidRPr="0063643F" w:rsidRDefault="0063643F" w:rsidP="0063643F">
        <w:pPr>
          <w:pStyle w:val="af0"/>
          <w:rPr>
            <w:b w:val="0"/>
            <w:sz w:val="20"/>
            <w:szCs w:val="20"/>
          </w:rPr>
        </w:pPr>
        <w:r w:rsidRPr="0063643F">
          <w:rPr>
            <w:b w:val="0"/>
            <w:sz w:val="20"/>
            <w:szCs w:val="20"/>
          </w:rPr>
          <w:fldChar w:fldCharType="begin"/>
        </w:r>
        <w:r w:rsidRPr="0063643F">
          <w:rPr>
            <w:b w:val="0"/>
            <w:sz w:val="20"/>
            <w:szCs w:val="20"/>
          </w:rPr>
          <w:instrText>PAGE   \* MERGEFORMAT</w:instrText>
        </w:r>
        <w:r w:rsidRPr="0063643F">
          <w:rPr>
            <w:b w:val="0"/>
            <w:sz w:val="20"/>
            <w:szCs w:val="20"/>
          </w:rPr>
          <w:fldChar w:fldCharType="separate"/>
        </w:r>
        <w:r w:rsidR="001D335F">
          <w:rPr>
            <w:b w:val="0"/>
            <w:noProof/>
            <w:sz w:val="20"/>
            <w:szCs w:val="20"/>
          </w:rPr>
          <w:t>2</w:t>
        </w:r>
        <w:r w:rsidRPr="0063643F">
          <w:rPr>
            <w:b w:val="0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1353"/>
    <w:multiLevelType w:val="hybridMultilevel"/>
    <w:tmpl w:val="F9A4CAAA"/>
    <w:lvl w:ilvl="0" w:tplc="782826FC">
      <w:start w:val="1"/>
      <w:numFmt w:val="decimal"/>
      <w:lvlText w:val="%1)"/>
      <w:lvlJc w:val="left"/>
      <w:pPr>
        <w:ind w:left="1418" w:hanging="360"/>
      </w:pPr>
    </w:lvl>
    <w:lvl w:ilvl="1" w:tplc="1FB01BE6">
      <w:start w:val="1"/>
      <w:numFmt w:val="lowerLetter"/>
      <w:lvlText w:val="%2."/>
      <w:lvlJc w:val="left"/>
      <w:pPr>
        <w:ind w:left="2138" w:hanging="360"/>
      </w:pPr>
    </w:lvl>
    <w:lvl w:ilvl="2" w:tplc="98DA68BE">
      <w:start w:val="1"/>
      <w:numFmt w:val="lowerRoman"/>
      <w:lvlText w:val="%3."/>
      <w:lvlJc w:val="right"/>
      <w:pPr>
        <w:ind w:left="2858" w:hanging="180"/>
      </w:pPr>
    </w:lvl>
    <w:lvl w:ilvl="3" w:tplc="C0A87E38">
      <w:start w:val="1"/>
      <w:numFmt w:val="decimal"/>
      <w:lvlText w:val="%4."/>
      <w:lvlJc w:val="left"/>
      <w:pPr>
        <w:ind w:left="3578" w:hanging="360"/>
      </w:pPr>
    </w:lvl>
    <w:lvl w:ilvl="4" w:tplc="867CC610">
      <w:start w:val="1"/>
      <w:numFmt w:val="lowerLetter"/>
      <w:lvlText w:val="%5."/>
      <w:lvlJc w:val="left"/>
      <w:pPr>
        <w:ind w:left="4298" w:hanging="360"/>
      </w:pPr>
    </w:lvl>
    <w:lvl w:ilvl="5" w:tplc="110A0AF4">
      <w:start w:val="1"/>
      <w:numFmt w:val="lowerRoman"/>
      <w:lvlText w:val="%6."/>
      <w:lvlJc w:val="right"/>
      <w:pPr>
        <w:ind w:left="5018" w:hanging="180"/>
      </w:pPr>
    </w:lvl>
    <w:lvl w:ilvl="6" w:tplc="86E68C68">
      <w:start w:val="1"/>
      <w:numFmt w:val="decimal"/>
      <w:lvlText w:val="%7."/>
      <w:lvlJc w:val="left"/>
      <w:pPr>
        <w:ind w:left="5738" w:hanging="360"/>
      </w:pPr>
    </w:lvl>
    <w:lvl w:ilvl="7" w:tplc="15247B06">
      <w:start w:val="1"/>
      <w:numFmt w:val="lowerLetter"/>
      <w:lvlText w:val="%8."/>
      <w:lvlJc w:val="left"/>
      <w:pPr>
        <w:ind w:left="6458" w:hanging="360"/>
      </w:pPr>
    </w:lvl>
    <w:lvl w:ilvl="8" w:tplc="23DCFF04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6FDE5444"/>
    <w:multiLevelType w:val="hybridMultilevel"/>
    <w:tmpl w:val="DC4E5A0C"/>
    <w:lvl w:ilvl="0" w:tplc="D096A2B6">
      <w:start w:val="1"/>
      <w:numFmt w:val="decimal"/>
      <w:lvlText w:val="%1."/>
      <w:lvlJc w:val="left"/>
      <w:pPr>
        <w:ind w:left="928" w:hanging="360"/>
      </w:pPr>
    </w:lvl>
    <w:lvl w:ilvl="1" w:tplc="9550A432">
      <w:start w:val="1"/>
      <w:numFmt w:val="lowerLetter"/>
      <w:lvlText w:val="%2."/>
      <w:lvlJc w:val="left"/>
      <w:pPr>
        <w:ind w:left="1440" w:hanging="360"/>
      </w:pPr>
    </w:lvl>
    <w:lvl w:ilvl="2" w:tplc="B58679CA">
      <w:start w:val="1"/>
      <w:numFmt w:val="lowerRoman"/>
      <w:lvlText w:val="%3."/>
      <w:lvlJc w:val="right"/>
      <w:pPr>
        <w:ind w:left="2160" w:hanging="180"/>
      </w:pPr>
    </w:lvl>
    <w:lvl w:ilvl="3" w:tplc="9E06CCF2">
      <w:start w:val="1"/>
      <w:numFmt w:val="decimal"/>
      <w:lvlText w:val="%4."/>
      <w:lvlJc w:val="left"/>
      <w:pPr>
        <w:ind w:left="2880" w:hanging="360"/>
      </w:pPr>
    </w:lvl>
    <w:lvl w:ilvl="4" w:tplc="FE12B97A">
      <w:start w:val="1"/>
      <w:numFmt w:val="lowerLetter"/>
      <w:lvlText w:val="%5."/>
      <w:lvlJc w:val="left"/>
      <w:pPr>
        <w:ind w:left="3600" w:hanging="360"/>
      </w:pPr>
    </w:lvl>
    <w:lvl w:ilvl="5" w:tplc="FCE819DE">
      <w:start w:val="1"/>
      <w:numFmt w:val="lowerRoman"/>
      <w:lvlText w:val="%6."/>
      <w:lvlJc w:val="right"/>
      <w:pPr>
        <w:ind w:left="4320" w:hanging="180"/>
      </w:pPr>
    </w:lvl>
    <w:lvl w:ilvl="6" w:tplc="E2D6D732">
      <w:start w:val="1"/>
      <w:numFmt w:val="decimal"/>
      <w:lvlText w:val="%7."/>
      <w:lvlJc w:val="left"/>
      <w:pPr>
        <w:ind w:left="5040" w:hanging="360"/>
      </w:pPr>
    </w:lvl>
    <w:lvl w:ilvl="7" w:tplc="1CF657A2">
      <w:start w:val="1"/>
      <w:numFmt w:val="lowerLetter"/>
      <w:lvlText w:val="%8."/>
      <w:lvlJc w:val="left"/>
      <w:pPr>
        <w:ind w:left="5760" w:hanging="360"/>
      </w:pPr>
    </w:lvl>
    <w:lvl w:ilvl="8" w:tplc="41D88B1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90FC2"/>
    <w:multiLevelType w:val="hybridMultilevel"/>
    <w:tmpl w:val="6CEC2FE6"/>
    <w:lvl w:ilvl="0" w:tplc="D2EC3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4D61FEE">
      <w:start w:val="1"/>
      <w:numFmt w:val="lowerLetter"/>
      <w:lvlText w:val="%2."/>
      <w:lvlJc w:val="left"/>
      <w:pPr>
        <w:ind w:left="1789" w:hanging="360"/>
      </w:pPr>
    </w:lvl>
    <w:lvl w:ilvl="2" w:tplc="304A1438">
      <w:start w:val="1"/>
      <w:numFmt w:val="lowerRoman"/>
      <w:lvlText w:val="%3."/>
      <w:lvlJc w:val="right"/>
      <w:pPr>
        <w:ind w:left="2509" w:hanging="180"/>
      </w:pPr>
    </w:lvl>
    <w:lvl w:ilvl="3" w:tplc="051EA500">
      <w:start w:val="1"/>
      <w:numFmt w:val="decimal"/>
      <w:lvlText w:val="%4."/>
      <w:lvlJc w:val="left"/>
      <w:pPr>
        <w:ind w:left="3229" w:hanging="360"/>
      </w:pPr>
    </w:lvl>
    <w:lvl w:ilvl="4" w:tplc="994C886E">
      <w:start w:val="1"/>
      <w:numFmt w:val="lowerLetter"/>
      <w:lvlText w:val="%5."/>
      <w:lvlJc w:val="left"/>
      <w:pPr>
        <w:ind w:left="3949" w:hanging="360"/>
      </w:pPr>
    </w:lvl>
    <w:lvl w:ilvl="5" w:tplc="5844B5BE">
      <w:start w:val="1"/>
      <w:numFmt w:val="lowerRoman"/>
      <w:lvlText w:val="%6."/>
      <w:lvlJc w:val="right"/>
      <w:pPr>
        <w:ind w:left="4669" w:hanging="180"/>
      </w:pPr>
    </w:lvl>
    <w:lvl w:ilvl="6" w:tplc="C8E827D8">
      <w:start w:val="1"/>
      <w:numFmt w:val="decimal"/>
      <w:lvlText w:val="%7."/>
      <w:lvlJc w:val="left"/>
      <w:pPr>
        <w:ind w:left="5389" w:hanging="360"/>
      </w:pPr>
    </w:lvl>
    <w:lvl w:ilvl="7" w:tplc="0E309D78">
      <w:start w:val="1"/>
      <w:numFmt w:val="lowerLetter"/>
      <w:lvlText w:val="%8."/>
      <w:lvlJc w:val="left"/>
      <w:pPr>
        <w:ind w:left="6109" w:hanging="360"/>
      </w:pPr>
    </w:lvl>
    <w:lvl w:ilvl="8" w:tplc="B3CC2EC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83"/>
    <w:rsid w:val="001D335F"/>
    <w:rsid w:val="0063643F"/>
    <w:rsid w:val="00A23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lang w:eastAsia="ru-RU"/>
    </w:rPr>
  </w:style>
  <w:style w:type="paragraph" w:styleId="1">
    <w:name w:val="heading 1"/>
    <w:basedOn w:val="a"/>
    <w:next w:val="a"/>
    <w:link w:val="10"/>
    <w:pPr>
      <w:keepNext/>
      <w:ind w:firstLine="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ind w:firstLine="0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ind w:firstLine="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af2">
    <w:name w:val="Нормальный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pPr>
      <w:spacing w:line="360" w:lineRule="auto"/>
      <w:ind w:left="720"/>
      <w:contextualSpacing/>
      <w:jc w:val="both"/>
    </w:pPr>
    <w:rPr>
      <w:sz w:val="24"/>
      <w:szCs w:val="28"/>
    </w:rPr>
  </w:style>
  <w:style w:type="paragraph" w:styleId="af5">
    <w:name w:val="Body Text Indent"/>
    <w:basedOn w:val="a"/>
    <w:link w:val="af6"/>
    <w:unhideWhenUsed/>
    <w:pPr>
      <w:spacing w:after="120" w:line="360" w:lineRule="auto"/>
      <w:ind w:left="283"/>
      <w:jc w:val="both"/>
    </w:pPr>
    <w:rPr>
      <w:sz w:val="24"/>
      <w:szCs w:val="28"/>
    </w:rPr>
  </w:style>
  <w:style w:type="character" w:customStyle="1" w:styleId="af6">
    <w:name w:val="Основной текст с отступом Знак"/>
    <w:basedOn w:val="a0"/>
    <w:link w:val="af5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7">
    <w:name w:val="Основной текст_"/>
    <w:basedOn w:val="a0"/>
    <w:link w:val="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7"/>
    <w:pPr>
      <w:widowControl w:val="0"/>
      <w:shd w:val="clear" w:color="auto" w:fill="FFFFFF"/>
      <w:spacing w:line="389" w:lineRule="auto"/>
      <w:ind w:firstLine="400"/>
    </w:pPr>
    <w:rPr>
      <w:szCs w:val="26"/>
      <w:lang w:eastAsia="en-US"/>
    </w:rPr>
  </w:style>
  <w:style w:type="paragraph" w:customStyle="1" w:styleId="25">
    <w:name w:val="Колонтитул (2)"/>
    <w:basedOn w:val="a"/>
    <w:link w:val="24"/>
    <w:pPr>
      <w:widowControl w:val="0"/>
      <w:shd w:val="clear" w:color="auto" w:fill="FFFFFF"/>
      <w:ind w:firstLine="0"/>
    </w:pPr>
    <w:rPr>
      <w:sz w:val="20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220" w:line="485" w:lineRule="exact"/>
      <w:ind w:firstLine="0"/>
      <w:jc w:val="both"/>
    </w:pPr>
    <w:rPr>
      <w:szCs w:val="26"/>
      <w:lang w:eastAsia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en-US" w:eastAsia="zh-CN" w:bidi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lang w:eastAsia="ru-RU"/>
    </w:rPr>
  </w:style>
  <w:style w:type="paragraph" w:styleId="1">
    <w:name w:val="heading 1"/>
    <w:basedOn w:val="a"/>
    <w:next w:val="a"/>
    <w:link w:val="10"/>
    <w:pPr>
      <w:keepNext/>
      <w:ind w:firstLine="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ind w:firstLine="0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ind w:firstLine="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af2">
    <w:name w:val="Нормальный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pPr>
      <w:spacing w:line="360" w:lineRule="auto"/>
      <w:ind w:left="720"/>
      <w:contextualSpacing/>
      <w:jc w:val="both"/>
    </w:pPr>
    <w:rPr>
      <w:sz w:val="24"/>
      <w:szCs w:val="28"/>
    </w:rPr>
  </w:style>
  <w:style w:type="paragraph" w:styleId="af5">
    <w:name w:val="Body Text Indent"/>
    <w:basedOn w:val="a"/>
    <w:link w:val="af6"/>
    <w:unhideWhenUsed/>
    <w:pPr>
      <w:spacing w:after="120" w:line="360" w:lineRule="auto"/>
      <w:ind w:left="283"/>
      <w:jc w:val="both"/>
    </w:pPr>
    <w:rPr>
      <w:sz w:val="24"/>
      <w:szCs w:val="28"/>
    </w:rPr>
  </w:style>
  <w:style w:type="character" w:customStyle="1" w:styleId="af6">
    <w:name w:val="Основной текст с отступом Знак"/>
    <w:basedOn w:val="a0"/>
    <w:link w:val="af5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4">
    <w:name w:val="Абзац списка Знак"/>
    <w:link w:val="af3"/>
    <w:uiPriority w:val="34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7">
    <w:name w:val="Основной текст_"/>
    <w:basedOn w:val="a0"/>
    <w:link w:val="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7"/>
    <w:pPr>
      <w:widowControl w:val="0"/>
      <w:shd w:val="clear" w:color="auto" w:fill="FFFFFF"/>
      <w:spacing w:line="389" w:lineRule="auto"/>
      <w:ind w:firstLine="400"/>
    </w:pPr>
    <w:rPr>
      <w:szCs w:val="26"/>
      <w:lang w:eastAsia="en-US"/>
    </w:rPr>
  </w:style>
  <w:style w:type="paragraph" w:customStyle="1" w:styleId="25">
    <w:name w:val="Колонтитул (2)"/>
    <w:basedOn w:val="a"/>
    <w:link w:val="24"/>
    <w:pPr>
      <w:widowControl w:val="0"/>
      <w:shd w:val="clear" w:color="auto" w:fill="FFFFFF"/>
      <w:ind w:firstLine="0"/>
    </w:pPr>
    <w:rPr>
      <w:sz w:val="20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220" w:line="485" w:lineRule="exact"/>
      <w:ind w:firstLine="0"/>
      <w:jc w:val="both"/>
    </w:pPr>
    <w:rPr>
      <w:szCs w:val="26"/>
      <w:lang w:eastAsia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en-US" w:eastAsia="zh-CN" w:bidi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747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Luser</dc:creator>
  <cp:lastModifiedBy>PC71</cp:lastModifiedBy>
  <cp:revision>2</cp:revision>
  <cp:lastPrinted>2022-10-18T05:22:00Z</cp:lastPrinted>
  <dcterms:created xsi:type="dcterms:W3CDTF">2022-10-18T05:23:00Z</dcterms:created>
  <dcterms:modified xsi:type="dcterms:W3CDTF">2022-10-18T05:23:00Z</dcterms:modified>
</cp:coreProperties>
</file>