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98" w:rsidRDefault="00A37E4B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DD4B4C" w:rsidRDefault="00BF599D" w:rsidP="00042709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E7854">
              <w:rPr>
                <w:sz w:val="24"/>
                <w:szCs w:val="24"/>
              </w:rPr>
              <w:t>.05</w:t>
            </w:r>
            <w:r w:rsidR="00CE7E4D">
              <w:rPr>
                <w:sz w:val="24"/>
                <w:szCs w:val="24"/>
              </w:rPr>
              <w:t>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BF599D">
              <w:rPr>
                <w:sz w:val="24"/>
                <w:szCs w:val="24"/>
                <w:lang w:val="ru-RU" w:eastAsia="ru-RU"/>
              </w:rPr>
              <w:t>669</w:t>
            </w:r>
            <w:r>
              <w:rPr>
                <w:sz w:val="24"/>
                <w:szCs w:val="24"/>
                <w:lang w:val="ru-RU" w:eastAsia="ru-RU"/>
              </w:rPr>
              <w:t xml:space="preserve">     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Александровского района Томской области от </w:t>
      </w:r>
      <w:r w:rsidR="00DD4B4C">
        <w:rPr>
          <w:sz w:val="24"/>
          <w:szCs w:val="24"/>
        </w:rPr>
        <w:t>26.10.2017 № 1379</w:t>
      </w:r>
      <w:r>
        <w:rPr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1.Внести в постановление Администрации Александровского района Томской области от </w:t>
      </w:r>
      <w:r w:rsidR="00DD4B4C">
        <w:rPr>
          <w:sz w:val="24"/>
          <w:szCs w:val="24"/>
        </w:rPr>
        <w:t>26.10.2017 № 1379</w:t>
      </w:r>
      <w:r>
        <w:rPr>
          <w:sz w:val="24"/>
          <w:szCs w:val="24"/>
        </w:rPr>
        <w:t xml:space="preserve"> «Об утверждении муниципальной программы </w:t>
      </w:r>
      <w:r w:rsidR="00DD4B4C" w:rsidRPr="00DD4B4C">
        <w:rPr>
          <w:sz w:val="24"/>
          <w:szCs w:val="24"/>
        </w:rPr>
        <w:t>«Формирование современной городской среды на территории Александровского района на 2018-2024 годы»</w:t>
      </w:r>
      <w:r>
        <w:rPr>
          <w:bCs/>
          <w:sz w:val="24"/>
          <w:szCs w:val="24"/>
        </w:rPr>
        <w:t>, следующие изменения:</w:t>
      </w:r>
    </w:p>
    <w:p w:rsidR="002E7854" w:rsidRDefault="00F44929" w:rsidP="00DD4B4C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2E7854">
        <w:rPr>
          <w:bCs/>
          <w:sz w:val="24"/>
          <w:szCs w:val="24"/>
        </w:rPr>
        <w:t>)пункт 2.10</w:t>
      </w:r>
      <w:r w:rsidR="008F69C6">
        <w:rPr>
          <w:bCs/>
          <w:sz w:val="24"/>
          <w:szCs w:val="24"/>
        </w:rPr>
        <w:t>.</w:t>
      </w:r>
      <w:r w:rsidR="002E785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изложить в следующей редакции:</w:t>
      </w:r>
    </w:p>
    <w:p w:rsidR="002E7854" w:rsidRPr="002E7854" w:rsidRDefault="002E7854" w:rsidP="002E7854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3C7BB2">
        <w:rPr>
          <w:bCs/>
          <w:sz w:val="24"/>
          <w:szCs w:val="24"/>
        </w:rPr>
        <w:t>2.10.</w:t>
      </w:r>
      <w:r>
        <w:rPr>
          <w:bCs/>
          <w:sz w:val="24"/>
          <w:szCs w:val="24"/>
        </w:rPr>
        <w:t>Предельная</w:t>
      </w:r>
      <w:r w:rsidR="003C7BB2">
        <w:rPr>
          <w:bCs/>
          <w:sz w:val="24"/>
          <w:szCs w:val="24"/>
        </w:rPr>
        <w:t xml:space="preserve"> дата</w:t>
      </w:r>
      <w:r w:rsidRPr="002E7854">
        <w:rPr>
          <w:bCs/>
          <w:sz w:val="24"/>
          <w:szCs w:val="24"/>
        </w:rPr>
        <w:t xml:space="preserve"> заключения соглашений по результатам закупки товаров, работ и услуг для обеспечения муниципальных нужд </w:t>
      </w:r>
      <w:r>
        <w:rPr>
          <w:bCs/>
          <w:sz w:val="24"/>
          <w:szCs w:val="24"/>
        </w:rPr>
        <w:t>в целях реализации муниципальной</w:t>
      </w:r>
      <w:r w:rsidRPr="002E7854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2E7854">
        <w:rPr>
          <w:bCs/>
          <w:sz w:val="24"/>
          <w:szCs w:val="24"/>
        </w:rPr>
        <w:t xml:space="preserve"> - 1 апреля года предоставления субсидии, за исключением:</w:t>
      </w:r>
    </w:p>
    <w:p w:rsidR="002E7854" w:rsidRPr="002E7854" w:rsidRDefault="002E7854" w:rsidP="002E7854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</w:t>
      </w:r>
      <w:r w:rsidRPr="002E7854">
        <w:rPr>
          <w:bCs/>
          <w:sz w:val="24"/>
          <w:szCs w:val="24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E7854" w:rsidRPr="002E7854" w:rsidRDefault="002E7854" w:rsidP="002E7854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 w:rsidRPr="002E7854">
        <w:rPr>
          <w:bCs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E7854" w:rsidRDefault="002E7854" w:rsidP="002E7854">
      <w:pPr>
        <w:ind w:firstLine="54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3)</w:t>
      </w:r>
      <w:r w:rsidRPr="002E7854">
        <w:rPr>
          <w:bCs/>
          <w:sz w:val="24"/>
          <w:szCs w:val="24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2E7854">
        <w:rPr>
          <w:bCs/>
          <w:sz w:val="24"/>
          <w:szCs w:val="24"/>
        </w:rPr>
        <w:t>цифровизации</w:t>
      </w:r>
      <w:proofErr w:type="spellEnd"/>
      <w:r w:rsidRPr="002E7854">
        <w:rPr>
          <w:bCs/>
          <w:sz w:val="24"/>
          <w:szCs w:val="24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  <w:r>
        <w:rPr>
          <w:bCs/>
          <w:sz w:val="24"/>
          <w:szCs w:val="24"/>
        </w:rPr>
        <w:t>».</w:t>
      </w:r>
      <w:proofErr w:type="gramEnd"/>
    </w:p>
    <w:p w:rsidR="002E7854" w:rsidRDefault="003C7BB2" w:rsidP="002E7854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F44929">
        <w:rPr>
          <w:bCs/>
          <w:sz w:val="24"/>
          <w:szCs w:val="24"/>
        </w:rPr>
        <w:t xml:space="preserve">)в </w:t>
      </w:r>
      <w:r>
        <w:rPr>
          <w:bCs/>
          <w:sz w:val="24"/>
          <w:szCs w:val="24"/>
        </w:rPr>
        <w:t>приложении</w:t>
      </w:r>
      <w:r w:rsidR="002E7854">
        <w:rPr>
          <w:bCs/>
          <w:sz w:val="24"/>
          <w:szCs w:val="24"/>
        </w:rPr>
        <w:t xml:space="preserve"> 1</w:t>
      </w:r>
      <w:r w:rsidR="00F44929">
        <w:rPr>
          <w:bCs/>
          <w:sz w:val="24"/>
          <w:szCs w:val="24"/>
        </w:rPr>
        <w:t xml:space="preserve"> наименование таблицы изложить в следующей редакции:</w:t>
      </w:r>
    </w:p>
    <w:p w:rsidR="00F44929" w:rsidRDefault="00F44929" w:rsidP="002E7854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«</w:t>
      </w:r>
      <w:r>
        <w:rPr>
          <w:sz w:val="24"/>
          <w:szCs w:val="24"/>
        </w:rPr>
        <w:t>Адресный</w:t>
      </w:r>
      <w:r w:rsidRPr="00EF6568">
        <w:rPr>
          <w:sz w:val="24"/>
          <w:szCs w:val="24"/>
        </w:rPr>
        <w:t xml:space="preserve"> перечень дворовых территорий, подлежащих благоустройству в рамках программы</w:t>
      </w:r>
      <w:r>
        <w:rPr>
          <w:sz w:val="24"/>
          <w:szCs w:val="24"/>
        </w:rPr>
        <w:t>, сформированный исходя из минимального перечня работ по благоустройству»;</w:t>
      </w:r>
    </w:p>
    <w:p w:rsidR="00F44929" w:rsidRDefault="003C7BB2" w:rsidP="002E7854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F44929">
        <w:rPr>
          <w:bCs/>
          <w:sz w:val="24"/>
          <w:szCs w:val="24"/>
        </w:rPr>
        <w:t>)наименование приложения 5 изложить в следующей редакции:</w:t>
      </w:r>
    </w:p>
    <w:p w:rsidR="00F44929" w:rsidRDefault="00F44929" w:rsidP="002E7854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>
        <w:rPr>
          <w:sz w:val="24"/>
          <w:szCs w:val="24"/>
        </w:rPr>
        <w:t>Адресный перечень общественных территорий, подлежащих благоустройству в рамках программы».</w:t>
      </w:r>
    </w:p>
    <w:p w:rsidR="003F55F7" w:rsidRDefault="00D93A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3F55F7">
        <w:rPr>
          <w:sz w:val="24"/>
          <w:szCs w:val="24"/>
        </w:rPr>
        <w:t>Настоящее постановление разместить</w:t>
      </w:r>
      <w:r w:rsidR="003F55F7" w:rsidRPr="003F55F7">
        <w:rPr>
          <w:sz w:val="24"/>
          <w:szCs w:val="24"/>
          <w:lang w:eastAsia="ru-RU"/>
        </w:rPr>
        <w:t xml:space="preserve"> </w:t>
      </w:r>
      <w:r w:rsidR="003F55F7" w:rsidRPr="003F55F7">
        <w:rPr>
          <w:sz w:val="24"/>
          <w:szCs w:val="24"/>
        </w:rPr>
        <w:t xml:space="preserve">на официальных стендах в специально отведенных местах, установленных решением Думы </w:t>
      </w:r>
      <w:r w:rsidR="003F55F7">
        <w:rPr>
          <w:sz w:val="24"/>
          <w:szCs w:val="24"/>
        </w:rPr>
        <w:t xml:space="preserve">Александровского </w:t>
      </w:r>
      <w:r w:rsidR="003F55F7" w:rsidRPr="003F55F7">
        <w:rPr>
          <w:sz w:val="24"/>
          <w:szCs w:val="24"/>
        </w:rPr>
        <w:t>района</w:t>
      </w:r>
      <w:r w:rsidR="003F55F7">
        <w:rPr>
          <w:sz w:val="24"/>
          <w:szCs w:val="24"/>
        </w:rPr>
        <w:t xml:space="preserve"> Томской области.</w:t>
      </w:r>
      <w:r w:rsidR="003F55F7" w:rsidRPr="003F55F7">
        <w:rPr>
          <w:sz w:val="24"/>
          <w:szCs w:val="24"/>
        </w:rPr>
        <w:t xml:space="preserve"> </w:t>
      </w:r>
    </w:p>
    <w:p w:rsidR="00221D98" w:rsidRDefault="003F55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93AFF">
        <w:rPr>
          <w:sz w:val="24"/>
          <w:szCs w:val="24"/>
        </w:rPr>
        <w:t>Настоящее постановление вступает в силу на следующий день после его  официального обнародования.</w:t>
      </w:r>
    </w:p>
    <w:p w:rsidR="00221D98" w:rsidRPr="00EC2F16" w:rsidRDefault="003F55F7" w:rsidP="00B82E61">
      <w:pPr>
        <w:ind w:firstLine="540"/>
        <w:jc w:val="both"/>
      </w:pPr>
      <w:r>
        <w:rPr>
          <w:sz w:val="24"/>
          <w:szCs w:val="24"/>
        </w:rPr>
        <w:t>4.</w:t>
      </w:r>
      <w:proofErr w:type="gramStart"/>
      <w:r w:rsidR="00D93AFF">
        <w:rPr>
          <w:sz w:val="24"/>
          <w:szCs w:val="24"/>
        </w:rPr>
        <w:t>Контроль за</w:t>
      </w:r>
      <w:proofErr w:type="gramEnd"/>
      <w:r w:rsidR="00D93AFF">
        <w:rPr>
          <w:sz w:val="24"/>
          <w:szCs w:val="24"/>
        </w:rPr>
        <w:t xml:space="preserve"> исполнением настоящего постановления возложить на </w:t>
      </w:r>
      <w:r w:rsidR="00B82E61" w:rsidRPr="00B82E61">
        <w:rPr>
          <w:sz w:val="24"/>
          <w:szCs w:val="24"/>
        </w:rPr>
        <w:t xml:space="preserve">заместителя Главы района по экономике и финансам </w:t>
      </w:r>
      <w:r w:rsidR="00EC2F16">
        <w:rPr>
          <w:sz w:val="24"/>
          <w:szCs w:val="24"/>
        </w:rPr>
        <w:t>– начальника Финансового отдела.</w:t>
      </w: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8F69C6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D93AFF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D93AFF">
        <w:rPr>
          <w:sz w:val="24"/>
          <w:szCs w:val="24"/>
        </w:rPr>
        <w:t xml:space="preserve"> Александровского  района                                          </w:t>
      </w:r>
      <w:r w:rsidR="0049434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 w:rsidR="00494341">
        <w:rPr>
          <w:sz w:val="24"/>
          <w:szCs w:val="24"/>
        </w:rPr>
        <w:t xml:space="preserve"> </w:t>
      </w:r>
      <w:r w:rsidR="00D93AFF">
        <w:rPr>
          <w:sz w:val="24"/>
          <w:szCs w:val="24"/>
        </w:rPr>
        <w:t xml:space="preserve">      </w:t>
      </w:r>
      <w:r>
        <w:rPr>
          <w:sz w:val="24"/>
          <w:szCs w:val="24"/>
        </w:rPr>
        <w:t>С.Ф. Панов</w:t>
      </w:r>
    </w:p>
    <w:p w:rsidR="00221D98" w:rsidRDefault="00221D98"/>
    <w:p w:rsidR="00221D98" w:rsidRDefault="00221D98"/>
    <w:p w:rsidR="00BF599D" w:rsidRDefault="00BF599D" w:rsidP="00BF599D">
      <w:proofErr w:type="spellStart"/>
      <w:r>
        <w:t>Лутфулина</w:t>
      </w:r>
      <w:proofErr w:type="spellEnd"/>
      <w:r>
        <w:t xml:space="preserve"> Е.Л.</w:t>
      </w:r>
    </w:p>
    <w:p w:rsidR="00BF599D" w:rsidRDefault="00BF599D" w:rsidP="00BF599D">
      <w:r>
        <w:t>2-48-86</w:t>
      </w:r>
    </w:p>
    <w:p w:rsidR="003F55F7" w:rsidRDefault="003F55F7"/>
    <w:p w:rsidR="003F55F7" w:rsidRDefault="003F55F7"/>
    <w:p w:rsidR="003F55F7" w:rsidRDefault="003F55F7"/>
    <w:p w:rsidR="003F55F7" w:rsidRDefault="003F55F7"/>
    <w:p w:rsidR="003F55F7" w:rsidRDefault="003F55F7"/>
    <w:p w:rsidR="003F55F7" w:rsidRDefault="003F55F7"/>
    <w:p w:rsidR="003F55F7" w:rsidRDefault="003F55F7"/>
    <w:p w:rsidR="003F55F7" w:rsidRDefault="003F55F7"/>
    <w:p w:rsidR="003F55F7" w:rsidRDefault="003F55F7"/>
    <w:p w:rsidR="003F55F7" w:rsidRDefault="003F55F7"/>
    <w:p w:rsidR="003F55F7" w:rsidRDefault="003F55F7"/>
    <w:p w:rsidR="003F55F7" w:rsidRDefault="003F55F7"/>
    <w:p w:rsidR="003F55F7" w:rsidRDefault="003F55F7"/>
    <w:p w:rsidR="003F55F7" w:rsidRDefault="003F55F7"/>
    <w:p w:rsidR="003F55F7" w:rsidRDefault="003F55F7"/>
    <w:p w:rsidR="003F55F7" w:rsidRDefault="003F55F7"/>
    <w:p w:rsidR="003F55F7" w:rsidRDefault="003F55F7"/>
    <w:p w:rsidR="003F55F7" w:rsidRDefault="003F55F7"/>
    <w:p w:rsidR="003F55F7" w:rsidRDefault="003F55F7"/>
    <w:p w:rsidR="003F55F7" w:rsidRDefault="003F55F7"/>
    <w:p w:rsidR="003F55F7" w:rsidRDefault="003F55F7"/>
    <w:p w:rsidR="00B82E61" w:rsidRDefault="00B82E61"/>
    <w:p w:rsidR="00EC2F16" w:rsidRDefault="00EC2F16"/>
    <w:p w:rsidR="00EC2F16" w:rsidRDefault="00EC2F16"/>
    <w:p w:rsidR="003F55F7" w:rsidRDefault="003F55F7">
      <w:pPr>
        <w:shd w:val="clear" w:color="auto" w:fill="FFFFFF"/>
        <w:jc w:val="both"/>
        <w:rPr>
          <w:color w:val="000000"/>
        </w:rPr>
      </w:pPr>
    </w:p>
    <w:p w:rsidR="003F55F7" w:rsidRDefault="003F55F7">
      <w:pPr>
        <w:shd w:val="clear" w:color="auto" w:fill="FFFFFF"/>
        <w:jc w:val="both"/>
        <w:rPr>
          <w:color w:val="000000"/>
        </w:rPr>
      </w:pPr>
    </w:p>
    <w:p w:rsidR="003F55F7" w:rsidRDefault="003F55F7">
      <w:pPr>
        <w:shd w:val="clear" w:color="auto" w:fill="FFFFFF"/>
        <w:jc w:val="both"/>
        <w:rPr>
          <w:color w:val="000000"/>
        </w:rPr>
      </w:pPr>
    </w:p>
    <w:p w:rsidR="003F55F7" w:rsidRDefault="003F55F7">
      <w:pPr>
        <w:shd w:val="clear" w:color="auto" w:fill="FFFFFF"/>
        <w:jc w:val="both"/>
        <w:rPr>
          <w:color w:val="000000"/>
        </w:rPr>
      </w:pPr>
    </w:p>
    <w:p w:rsidR="003F55F7" w:rsidRDefault="003F55F7">
      <w:pPr>
        <w:shd w:val="clear" w:color="auto" w:fill="FFFFFF"/>
        <w:jc w:val="both"/>
        <w:rPr>
          <w:color w:val="000000"/>
        </w:rPr>
      </w:pPr>
    </w:p>
    <w:p w:rsidR="003F55F7" w:rsidRDefault="003F55F7">
      <w:pPr>
        <w:shd w:val="clear" w:color="auto" w:fill="FFFFFF"/>
        <w:jc w:val="both"/>
        <w:rPr>
          <w:color w:val="000000"/>
        </w:rPr>
      </w:pPr>
    </w:p>
    <w:p w:rsidR="003F55F7" w:rsidRDefault="003F55F7">
      <w:pPr>
        <w:shd w:val="clear" w:color="auto" w:fill="FFFFFF"/>
        <w:jc w:val="both"/>
        <w:rPr>
          <w:color w:val="000000"/>
        </w:rPr>
      </w:pPr>
    </w:p>
    <w:p w:rsidR="003F55F7" w:rsidRDefault="003F55F7">
      <w:pPr>
        <w:shd w:val="clear" w:color="auto" w:fill="FFFFFF"/>
        <w:jc w:val="both"/>
        <w:rPr>
          <w:color w:val="000000"/>
        </w:rPr>
      </w:pPr>
    </w:p>
    <w:p w:rsidR="003F55F7" w:rsidRDefault="003F55F7">
      <w:pPr>
        <w:shd w:val="clear" w:color="auto" w:fill="FFFFFF"/>
        <w:jc w:val="both"/>
        <w:rPr>
          <w:color w:val="000000"/>
        </w:rPr>
      </w:pPr>
    </w:p>
    <w:p w:rsidR="003F55F7" w:rsidRDefault="003F55F7">
      <w:pPr>
        <w:shd w:val="clear" w:color="auto" w:fill="FFFFFF"/>
        <w:jc w:val="both"/>
        <w:rPr>
          <w:color w:val="000000"/>
        </w:rPr>
      </w:pPr>
    </w:p>
    <w:p w:rsidR="003F55F7" w:rsidRDefault="003F55F7">
      <w:pPr>
        <w:shd w:val="clear" w:color="auto" w:fill="FFFFFF"/>
        <w:jc w:val="both"/>
        <w:rPr>
          <w:color w:val="000000"/>
        </w:rPr>
      </w:pPr>
    </w:p>
    <w:p w:rsidR="003F55F7" w:rsidRDefault="003F55F7">
      <w:pPr>
        <w:shd w:val="clear" w:color="auto" w:fill="FFFFFF"/>
        <w:jc w:val="both"/>
        <w:rPr>
          <w:color w:val="000000"/>
        </w:rPr>
      </w:pPr>
      <w:bookmarkStart w:id="0" w:name="_GoBack"/>
      <w:bookmarkEnd w:id="0"/>
    </w:p>
    <w:p w:rsidR="003F55F7" w:rsidRDefault="003F55F7">
      <w:pPr>
        <w:shd w:val="clear" w:color="auto" w:fill="FFFFFF"/>
        <w:jc w:val="both"/>
        <w:rPr>
          <w:color w:val="000000"/>
        </w:rPr>
      </w:pPr>
    </w:p>
    <w:p w:rsidR="003F55F7" w:rsidRDefault="003F55F7">
      <w:pPr>
        <w:shd w:val="clear" w:color="auto" w:fill="FFFFFF"/>
        <w:jc w:val="both"/>
        <w:rPr>
          <w:color w:val="000000"/>
        </w:rPr>
      </w:pPr>
    </w:p>
    <w:p w:rsidR="003F55F7" w:rsidRDefault="003F55F7">
      <w:pPr>
        <w:shd w:val="clear" w:color="auto" w:fill="FFFFFF"/>
        <w:jc w:val="both"/>
        <w:rPr>
          <w:color w:val="000000"/>
        </w:rPr>
      </w:pPr>
    </w:p>
    <w:p w:rsidR="003F55F7" w:rsidRDefault="003F55F7">
      <w:pPr>
        <w:shd w:val="clear" w:color="auto" w:fill="FFFFFF"/>
        <w:jc w:val="both"/>
        <w:rPr>
          <w:color w:val="000000"/>
        </w:rPr>
      </w:pPr>
    </w:p>
    <w:p w:rsidR="003F55F7" w:rsidRDefault="003F55F7">
      <w:pPr>
        <w:shd w:val="clear" w:color="auto" w:fill="FFFFFF"/>
        <w:jc w:val="both"/>
        <w:rPr>
          <w:color w:val="000000"/>
        </w:rPr>
      </w:pPr>
    </w:p>
    <w:p w:rsidR="003F55F7" w:rsidRDefault="003F55F7">
      <w:pPr>
        <w:shd w:val="clear" w:color="auto" w:fill="FFFFFF"/>
        <w:jc w:val="both"/>
        <w:rPr>
          <w:color w:val="000000"/>
        </w:rPr>
      </w:pPr>
    </w:p>
    <w:p w:rsidR="003F55F7" w:rsidRDefault="003F55F7">
      <w:pPr>
        <w:shd w:val="clear" w:color="auto" w:fill="FFFFFF"/>
        <w:jc w:val="both"/>
        <w:rPr>
          <w:color w:val="000000"/>
        </w:rPr>
      </w:pPr>
    </w:p>
    <w:p w:rsidR="00221D98" w:rsidRDefault="0088367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финансовый отдел</w:t>
      </w:r>
    </w:p>
    <w:p w:rsidR="00491C59" w:rsidRDefault="00491C59" w:rsidP="00243231">
      <w:pPr>
        <w:shd w:val="clear" w:color="auto" w:fill="FFFFFF"/>
        <w:ind w:left="4820"/>
      </w:pPr>
    </w:p>
    <w:sectPr w:rsidR="00491C59" w:rsidSect="008F69C6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B66" w:rsidRDefault="00342B66">
      <w:r>
        <w:separator/>
      </w:r>
    </w:p>
  </w:endnote>
  <w:endnote w:type="continuationSeparator" w:id="0">
    <w:p w:rsidR="00342B66" w:rsidRDefault="0034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98" w:rsidRDefault="00A062FB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D93AFF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D93AFF">
      <w:rPr>
        <w:rStyle w:val="afd"/>
      </w:rPr>
      <w:t>5</w:t>
    </w:r>
    <w:r>
      <w:rPr>
        <w:rStyle w:val="afd"/>
      </w:rPr>
      <w:fldChar w:fldCharType="end"/>
    </w:r>
  </w:p>
  <w:p w:rsidR="00221D98" w:rsidRDefault="00221D98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98" w:rsidRDefault="00221D98">
    <w:pPr>
      <w:pStyle w:val="ad"/>
      <w:ind w:right="360"/>
    </w:pPr>
  </w:p>
  <w:p w:rsidR="00DC19F1" w:rsidRDefault="00DC19F1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B66" w:rsidRDefault="00342B66">
      <w:r>
        <w:separator/>
      </w:r>
    </w:p>
  </w:footnote>
  <w:footnote w:type="continuationSeparator" w:id="0">
    <w:p w:rsidR="00342B66" w:rsidRDefault="00342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610551"/>
      <w:docPartObj>
        <w:docPartGallery w:val="Page Numbers (Top of Page)"/>
        <w:docPartUnique/>
      </w:docPartObj>
    </w:sdtPr>
    <w:sdtContent>
      <w:p w:rsidR="00B31786" w:rsidRDefault="00A062FB">
        <w:pPr>
          <w:pStyle w:val="ab"/>
          <w:jc w:val="center"/>
        </w:pPr>
        <w:r>
          <w:fldChar w:fldCharType="begin"/>
        </w:r>
        <w:r w:rsidR="00B31786">
          <w:instrText>PAGE   \* MERGEFORMAT</w:instrText>
        </w:r>
        <w:r>
          <w:fldChar w:fldCharType="separate"/>
        </w:r>
        <w:r w:rsidR="00BF599D">
          <w:rPr>
            <w:noProof/>
          </w:rPr>
          <w:t>2</w:t>
        </w:r>
        <w:r>
          <w:fldChar w:fldCharType="end"/>
        </w:r>
      </w:p>
    </w:sdtContent>
  </w:sdt>
  <w:p w:rsidR="00B31786" w:rsidRDefault="00B3178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86" w:rsidRDefault="00B31786" w:rsidP="00B31786">
    <w:pPr>
      <w:pStyle w:val="ab"/>
    </w:pPr>
  </w:p>
  <w:p w:rsidR="00DC19F1" w:rsidRDefault="00DC19F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001D97"/>
    <w:multiLevelType w:val="hybridMultilevel"/>
    <w:tmpl w:val="CC882F60"/>
    <w:lvl w:ilvl="0" w:tplc="E62E02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21D98"/>
    <w:rsid w:val="000273CA"/>
    <w:rsid w:val="00042709"/>
    <w:rsid w:val="00062D6F"/>
    <w:rsid w:val="000E3A72"/>
    <w:rsid w:val="00190E05"/>
    <w:rsid w:val="001D6D26"/>
    <w:rsid w:val="00221D98"/>
    <w:rsid w:val="00243231"/>
    <w:rsid w:val="002E7854"/>
    <w:rsid w:val="0030478B"/>
    <w:rsid w:val="00342B66"/>
    <w:rsid w:val="003C7BB2"/>
    <w:rsid w:val="003F55F7"/>
    <w:rsid w:val="00455674"/>
    <w:rsid w:val="004567BA"/>
    <w:rsid w:val="00491C59"/>
    <w:rsid w:val="00494341"/>
    <w:rsid w:val="004C750A"/>
    <w:rsid w:val="00547093"/>
    <w:rsid w:val="006E329D"/>
    <w:rsid w:val="00745FFA"/>
    <w:rsid w:val="00791371"/>
    <w:rsid w:val="007D1447"/>
    <w:rsid w:val="008417D2"/>
    <w:rsid w:val="00845798"/>
    <w:rsid w:val="00883678"/>
    <w:rsid w:val="008C3E40"/>
    <w:rsid w:val="008C7814"/>
    <w:rsid w:val="008F69C6"/>
    <w:rsid w:val="0099788B"/>
    <w:rsid w:val="009E067D"/>
    <w:rsid w:val="00A062FB"/>
    <w:rsid w:val="00A13577"/>
    <w:rsid w:val="00A37E4B"/>
    <w:rsid w:val="00AB539A"/>
    <w:rsid w:val="00AC3D91"/>
    <w:rsid w:val="00B24E6D"/>
    <w:rsid w:val="00B31786"/>
    <w:rsid w:val="00B82E61"/>
    <w:rsid w:val="00BF599D"/>
    <w:rsid w:val="00CE7E4D"/>
    <w:rsid w:val="00D478B6"/>
    <w:rsid w:val="00D517A8"/>
    <w:rsid w:val="00D66330"/>
    <w:rsid w:val="00D93AFF"/>
    <w:rsid w:val="00DB1C2A"/>
    <w:rsid w:val="00DC19F1"/>
    <w:rsid w:val="00DD4B4C"/>
    <w:rsid w:val="00E0478E"/>
    <w:rsid w:val="00E5300C"/>
    <w:rsid w:val="00EC2F16"/>
    <w:rsid w:val="00F44929"/>
    <w:rsid w:val="00F9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59"/>
    <w:rPr>
      <w:lang w:eastAsia="zh-CN"/>
    </w:rPr>
  </w:style>
  <w:style w:type="paragraph" w:styleId="1">
    <w:name w:val="heading 1"/>
    <w:basedOn w:val="a"/>
    <w:next w:val="a"/>
    <w:link w:val="10"/>
    <w:rsid w:val="00547093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547093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547093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54709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54709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54709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54709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54709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54709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547093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sid w:val="0054709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54709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54709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54709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54709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54709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547093"/>
    <w:rPr>
      <w:sz w:val="48"/>
      <w:szCs w:val="48"/>
    </w:rPr>
  </w:style>
  <w:style w:type="character" w:customStyle="1" w:styleId="SubtitleChar">
    <w:name w:val="Subtitle Char"/>
    <w:uiPriority w:val="11"/>
    <w:rsid w:val="00547093"/>
    <w:rPr>
      <w:sz w:val="24"/>
      <w:szCs w:val="24"/>
    </w:rPr>
  </w:style>
  <w:style w:type="character" w:customStyle="1" w:styleId="QuoteChar">
    <w:name w:val="Quote Char"/>
    <w:uiPriority w:val="29"/>
    <w:rsid w:val="00547093"/>
    <w:rPr>
      <w:i/>
    </w:rPr>
  </w:style>
  <w:style w:type="character" w:customStyle="1" w:styleId="IntenseQuoteChar">
    <w:name w:val="Intense Quote Char"/>
    <w:uiPriority w:val="30"/>
    <w:rsid w:val="00547093"/>
    <w:rPr>
      <w:i/>
    </w:rPr>
  </w:style>
  <w:style w:type="character" w:customStyle="1" w:styleId="HeaderChar">
    <w:name w:val="Header Char"/>
    <w:basedOn w:val="a0"/>
    <w:uiPriority w:val="99"/>
    <w:rsid w:val="00547093"/>
  </w:style>
  <w:style w:type="character" w:customStyle="1" w:styleId="CaptionChar">
    <w:name w:val="Caption Char"/>
    <w:uiPriority w:val="99"/>
    <w:rsid w:val="00547093"/>
  </w:style>
  <w:style w:type="character" w:customStyle="1" w:styleId="FootnoteTextChar">
    <w:name w:val="Footnote Text Char"/>
    <w:uiPriority w:val="99"/>
    <w:rsid w:val="00547093"/>
    <w:rPr>
      <w:sz w:val="18"/>
    </w:rPr>
  </w:style>
  <w:style w:type="character" w:customStyle="1" w:styleId="EndnoteTextChar">
    <w:name w:val="Endnote Text Char"/>
    <w:uiPriority w:val="99"/>
    <w:rsid w:val="00547093"/>
    <w:rPr>
      <w:sz w:val="20"/>
    </w:rPr>
  </w:style>
  <w:style w:type="character" w:customStyle="1" w:styleId="10">
    <w:name w:val="Заголовок 1 Знак"/>
    <w:link w:val="1"/>
    <w:uiPriority w:val="9"/>
    <w:rsid w:val="0054709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54709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54709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4709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4709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4709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4709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4709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4709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47093"/>
    <w:pPr>
      <w:ind w:left="720"/>
      <w:contextualSpacing/>
    </w:pPr>
  </w:style>
  <w:style w:type="paragraph" w:styleId="a4">
    <w:name w:val="No Spacing"/>
    <w:uiPriority w:val="1"/>
    <w:qFormat/>
    <w:rsid w:val="00547093"/>
    <w:rPr>
      <w:lang w:eastAsia="zh-CN"/>
    </w:rPr>
  </w:style>
  <w:style w:type="paragraph" w:styleId="a5">
    <w:name w:val="Title"/>
    <w:link w:val="a6"/>
    <w:uiPriority w:val="10"/>
    <w:qFormat/>
    <w:rsid w:val="00547093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547093"/>
    <w:rPr>
      <w:sz w:val="48"/>
      <w:szCs w:val="48"/>
    </w:rPr>
  </w:style>
  <w:style w:type="paragraph" w:styleId="a7">
    <w:name w:val="Subtitle"/>
    <w:link w:val="a8"/>
    <w:uiPriority w:val="11"/>
    <w:qFormat/>
    <w:rsid w:val="00547093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547093"/>
    <w:rPr>
      <w:sz w:val="24"/>
      <w:szCs w:val="24"/>
    </w:rPr>
  </w:style>
  <w:style w:type="paragraph" w:styleId="21">
    <w:name w:val="Quote"/>
    <w:link w:val="22"/>
    <w:uiPriority w:val="29"/>
    <w:qFormat/>
    <w:rsid w:val="00547093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547093"/>
    <w:rPr>
      <w:i/>
    </w:rPr>
  </w:style>
  <w:style w:type="paragraph" w:styleId="a9">
    <w:name w:val="Intense Quote"/>
    <w:link w:val="aa"/>
    <w:uiPriority w:val="30"/>
    <w:qFormat/>
    <w:rsid w:val="005470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547093"/>
    <w:rPr>
      <w:i/>
    </w:rPr>
  </w:style>
  <w:style w:type="paragraph" w:styleId="ab">
    <w:name w:val="header"/>
    <w:link w:val="ac"/>
    <w:uiPriority w:val="99"/>
    <w:unhideWhenUsed/>
    <w:rsid w:val="00547093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547093"/>
  </w:style>
  <w:style w:type="paragraph" w:styleId="ad">
    <w:name w:val="footer"/>
    <w:basedOn w:val="a"/>
    <w:link w:val="ae"/>
    <w:rsid w:val="00547093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547093"/>
  </w:style>
  <w:style w:type="paragraph" w:styleId="af">
    <w:name w:val="caption"/>
    <w:uiPriority w:val="35"/>
    <w:semiHidden/>
    <w:unhideWhenUsed/>
    <w:qFormat/>
    <w:rsid w:val="00547093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  <w:rsid w:val="00547093"/>
  </w:style>
  <w:style w:type="table" w:styleId="af0">
    <w:name w:val="Table Grid"/>
    <w:basedOn w:val="a1"/>
    <w:rsid w:val="005470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4709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4709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4709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47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47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47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47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47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47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47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47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47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470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470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470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470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470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470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470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470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470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470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4709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470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4709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470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4709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470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547093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547093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547093"/>
    <w:rPr>
      <w:sz w:val="18"/>
    </w:rPr>
  </w:style>
  <w:style w:type="character" w:styleId="af4">
    <w:name w:val="footnote reference"/>
    <w:semiHidden/>
    <w:rsid w:val="00547093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547093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547093"/>
    <w:rPr>
      <w:sz w:val="20"/>
    </w:rPr>
  </w:style>
  <w:style w:type="character" w:styleId="af7">
    <w:name w:val="endnote reference"/>
    <w:uiPriority w:val="99"/>
    <w:semiHidden/>
    <w:unhideWhenUsed/>
    <w:rsid w:val="00547093"/>
    <w:rPr>
      <w:vertAlign w:val="superscript"/>
    </w:rPr>
  </w:style>
  <w:style w:type="paragraph" w:styleId="11">
    <w:name w:val="toc 1"/>
    <w:uiPriority w:val="39"/>
    <w:unhideWhenUsed/>
    <w:rsid w:val="00547093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547093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547093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547093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547093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547093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547093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547093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547093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547093"/>
    <w:rPr>
      <w:lang w:eastAsia="zh-CN"/>
    </w:rPr>
  </w:style>
  <w:style w:type="paragraph" w:styleId="af9">
    <w:name w:val="table of figures"/>
    <w:uiPriority w:val="99"/>
    <w:unhideWhenUsed/>
    <w:rsid w:val="00547093"/>
    <w:rPr>
      <w:lang w:eastAsia="zh-CN"/>
    </w:rPr>
  </w:style>
  <w:style w:type="character" w:customStyle="1" w:styleId="12">
    <w:name w:val="Основной шрифт абзаца;Знак Знак1 Знак Знак"/>
    <w:semiHidden/>
    <w:rsid w:val="00547093"/>
  </w:style>
  <w:style w:type="paragraph" w:customStyle="1" w:styleId="ConsPlusTitle">
    <w:name w:val="ConsPlusTitle"/>
    <w:rsid w:val="00547093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rsid w:val="00547093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sid w:val="00547093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547093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547093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sid w:val="00547093"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  <w:rsid w:val="00547093"/>
  </w:style>
  <w:style w:type="paragraph" w:styleId="afe">
    <w:name w:val="Body Text"/>
    <w:basedOn w:val="a"/>
    <w:link w:val="aff"/>
    <w:rsid w:val="00547093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sid w:val="00547093"/>
    <w:rPr>
      <w:sz w:val="28"/>
      <w:lang w:eastAsia="zh-CN"/>
    </w:rPr>
  </w:style>
  <w:style w:type="paragraph" w:customStyle="1" w:styleId="ConsPlusNormal">
    <w:name w:val="ConsPlusNormal"/>
    <w:rsid w:val="00547093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rsid w:val="00547093"/>
    <w:pPr>
      <w:suppressLineNumbers/>
    </w:pPr>
  </w:style>
  <w:style w:type="character" w:customStyle="1" w:styleId="20">
    <w:name w:val="Заголовок 2 Знак"/>
    <w:link w:val="2"/>
    <w:rsid w:val="00547093"/>
    <w:rPr>
      <w:sz w:val="28"/>
    </w:rPr>
  </w:style>
  <w:style w:type="paragraph" w:customStyle="1" w:styleId="Apxrz">
    <w:name w:val="Apx\rz"/>
    <w:rsid w:val="00547093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sid w:val="00547093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sid w:val="0054709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59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УправДел</cp:lastModifiedBy>
  <cp:revision>2</cp:revision>
  <cp:lastPrinted>2022-05-27T04:07:00Z</cp:lastPrinted>
  <dcterms:created xsi:type="dcterms:W3CDTF">2022-05-27T04:08:00Z</dcterms:created>
  <dcterms:modified xsi:type="dcterms:W3CDTF">2022-05-27T04:08:00Z</dcterms:modified>
</cp:coreProperties>
</file>