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96" w:rsidRDefault="00AC1796">
      <w:pPr>
        <w:jc w:val="center"/>
      </w:pPr>
      <w:r w:rsidRPr="00AC179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C1796">
        <w:rPr>
          <w:b/>
          <w:sz w:val="28"/>
          <w:szCs w:val="28"/>
        </w:rPr>
        <w:pict>
          <v:shape id="_x0000_i0" o:spid="_x0000_i1025" type="#_x0000_t75" style="width:42pt;height:52.2pt;mso-wrap-distance-left:0;mso-wrap-distance-top:0;mso-wrap-distance-right:0;mso-wrap-distance-bottom:0">
            <v:imagedata r:id="rId5" o:title=""/>
            <v:path textboxrect="0,0,0,0"/>
          </v:shape>
        </w:pict>
      </w:r>
    </w:p>
    <w:p w:rsidR="00AC1796" w:rsidRDefault="004A6CDA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AC1796" w:rsidRDefault="004A6CDA">
      <w:pPr>
        <w:pStyle w:val="3"/>
        <w:rPr>
          <w:b/>
        </w:rPr>
      </w:pPr>
      <w:r>
        <w:rPr>
          <w:b/>
        </w:rPr>
        <w:t>ТОМСКОЙ ОБЛАСТИ</w:t>
      </w:r>
    </w:p>
    <w:p w:rsidR="00AC1796" w:rsidRDefault="00AC1796">
      <w:pPr>
        <w:jc w:val="center"/>
        <w:rPr>
          <w:b/>
        </w:rPr>
      </w:pPr>
    </w:p>
    <w:p w:rsidR="00AC1796" w:rsidRDefault="004A6CDA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458"/>
        <w:gridCol w:w="4614"/>
      </w:tblGrid>
      <w:tr w:rsidR="00AC1796">
        <w:tc>
          <w:tcPr>
            <w:tcW w:w="4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4A6C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</w:p>
        </w:tc>
        <w:tc>
          <w:tcPr>
            <w:tcW w:w="46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4A6CDA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145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AC179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4A6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AC1796" w:rsidRDefault="00AC1796">
      <w:pPr>
        <w:jc w:val="both"/>
        <w:rPr>
          <w:sz w:val="24"/>
          <w:szCs w:val="24"/>
        </w:rPr>
      </w:pPr>
    </w:p>
    <w:p w:rsidR="00AC1796" w:rsidRDefault="004A6CD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Об установлении расходных обязательств муниципального образования «Александровский район» по возмещению разницы в тарифах на электроэнергию, вырабатываемую дизельными электростанциями и потребляемую  организациями при производстве хлеба</w:t>
      </w:r>
    </w:p>
    <w:tbl>
      <w:tblPr>
        <w:tblW w:w="0" w:type="auto"/>
        <w:tblLook w:val="01E0"/>
      </w:tblPr>
      <w:tblGrid>
        <w:gridCol w:w="5495"/>
      </w:tblGrid>
      <w:tr w:rsidR="00AC1796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AC1796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AC1796" w:rsidRDefault="004A6CD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</w:t>
      </w:r>
      <w:r>
        <w:rPr>
          <w:sz w:val="24"/>
          <w:szCs w:val="24"/>
        </w:rPr>
        <w:t xml:space="preserve"> статьей 78 Бюджетного кодекса Российской Федерации, на основании решения Думы Александровского района </w:t>
      </w:r>
      <w:r>
        <w:rPr>
          <w:spacing w:val="-5"/>
          <w:sz w:val="24"/>
        </w:rPr>
        <w:t>от 24.12.2021 № 89 «О бюджете муниципального образования «Александровский район» на 2022 год и на плановый период 2023 и 2024 годов»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во исполнение мероп</w:t>
      </w:r>
      <w:r>
        <w:rPr>
          <w:sz w:val="24"/>
          <w:szCs w:val="24"/>
        </w:rPr>
        <w:t>риятий муниципальной программы «Социальное развитие сел Александровского района на 2017-2021 годы и на плановый период до 2025 года», утвержденной постановлением Администрации Александровского района</w:t>
      </w:r>
      <w:proofErr w:type="gramEnd"/>
      <w:r>
        <w:rPr>
          <w:sz w:val="24"/>
          <w:szCs w:val="24"/>
        </w:rPr>
        <w:t xml:space="preserve"> Томской области от21.12.2016 № 1332,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1.Уста</w:t>
      </w:r>
      <w:r>
        <w:rPr>
          <w:sz w:val="24"/>
          <w:szCs w:val="24"/>
        </w:rPr>
        <w:t>новить расходные обязательства муниципального образования «Александровский район» на 2022 год по финансированию мероприятий муниципальной программы «Социальное развитие сел Александровского района на 2017-2021 годы и на плановый период до 2025 года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о возм</w:t>
      </w:r>
      <w:r>
        <w:rPr>
          <w:sz w:val="24"/>
          <w:szCs w:val="24"/>
        </w:rPr>
        <w:t xml:space="preserve">ещению </w:t>
      </w:r>
      <w:r>
        <w:rPr>
          <w:sz w:val="24"/>
          <w:szCs w:val="24"/>
        </w:rPr>
        <w:t>разницы в тарифах на электроэнергию, вырабатываемую дизельными электростанциями и потребляемую  организациями при производстве и реализации хлеба.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Порядок возмещения  разницы в тарифах на электроэнергию,  вырабатываемую дизельными электро</w:t>
      </w:r>
      <w:r>
        <w:rPr>
          <w:sz w:val="24"/>
          <w:szCs w:val="24"/>
        </w:rPr>
        <w:t xml:space="preserve">станциями и потребляемую  организациями при производстве и реализации хлеба, </w:t>
      </w:r>
      <w:r>
        <w:rPr>
          <w:sz w:val="24"/>
          <w:szCs w:val="24"/>
        </w:rPr>
        <w:t>согласно приложению.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3.Определить уполномоченным органом по предоставлению субсидий на возмещение </w:t>
      </w:r>
      <w:r>
        <w:rPr>
          <w:sz w:val="24"/>
          <w:szCs w:val="24"/>
        </w:rPr>
        <w:t xml:space="preserve">разницы в тарифах на электроэнергию,  вырабатываемую дизельными электростанциями и </w:t>
      </w:r>
      <w:r>
        <w:rPr>
          <w:sz w:val="24"/>
          <w:szCs w:val="24"/>
        </w:rPr>
        <w:t xml:space="preserve">потребляемую  организациями при производстве и реализации </w:t>
      </w:r>
      <w:r>
        <w:rPr>
          <w:sz w:val="24"/>
          <w:szCs w:val="24"/>
        </w:rPr>
        <w:t>хлеба Администрацию Александровского района Томской области.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4.Сситать утратившим силу постановление Администрации Александровского района от 17.02.2021 № 145 «Об установлении расходных обязательств </w:t>
      </w:r>
      <w:r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</w:t>
      </w:r>
      <w:proofErr w:type="gramStart"/>
      <w:r>
        <w:rPr>
          <w:sz w:val="24"/>
          <w:szCs w:val="24"/>
        </w:rPr>
        <w:t>«А</w:t>
      </w:r>
      <w:proofErr w:type="gramEnd"/>
      <w:r>
        <w:rPr>
          <w:sz w:val="24"/>
          <w:szCs w:val="24"/>
        </w:rPr>
        <w:t xml:space="preserve">лександровский </w:t>
      </w:r>
      <w:r>
        <w:rPr>
          <w:sz w:val="24"/>
          <w:szCs w:val="24"/>
        </w:rPr>
        <w:t xml:space="preserve">район» по возмещению </w:t>
      </w:r>
      <w:r>
        <w:rPr>
          <w:sz w:val="24"/>
          <w:szCs w:val="24"/>
        </w:rPr>
        <w:t>разницы в тарифах на электроэнергию, вырабатываемую дизельными электростанциями и потребляемую  организациями при производстве хлеба».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</w:t>
      </w:r>
      <w:r>
        <w:rPr>
          <w:sz w:val="24"/>
          <w:szCs w:val="24"/>
        </w:rPr>
        <w:t>ния и распространяется на правоотношения, возникшие 01.01.2022г.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 </w:t>
      </w:r>
      <w:proofErr w:type="spellStart"/>
      <w:r>
        <w:rPr>
          <w:sz w:val="24"/>
          <w:szCs w:val="24"/>
        </w:rPr>
        <w:t>Бобрешеву</w:t>
      </w:r>
      <w:proofErr w:type="spellEnd"/>
      <w:r>
        <w:rPr>
          <w:sz w:val="24"/>
          <w:szCs w:val="24"/>
        </w:rPr>
        <w:t xml:space="preserve"> Л.Н.</w:t>
      </w:r>
    </w:p>
    <w:p w:rsidR="00AC1796" w:rsidRDefault="00AC1796">
      <w:pPr>
        <w:ind w:left="341"/>
        <w:jc w:val="both"/>
        <w:rPr>
          <w:sz w:val="24"/>
          <w:szCs w:val="24"/>
        </w:rPr>
      </w:pPr>
    </w:p>
    <w:p w:rsidR="004A6CDA" w:rsidRDefault="004A6CDA">
      <w:pPr>
        <w:ind w:left="341"/>
        <w:jc w:val="both"/>
        <w:rPr>
          <w:sz w:val="24"/>
          <w:szCs w:val="24"/>
        </w:rPr>
      </w:pPr>
    </w:p>
    <w:p w:rsidR="004A6CDA" w:rsidRDefault="004A6CDA">
      <w:pPr>
        <w:ind w:left="34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C1796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4A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4A6CD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.П. </w:t>
            </w:r>
            <w:proofErr w:type="spellStart"/>
            <w:r>
              <w:rPr>
                <w:sz w:val="24"/>
                <w:szCs w:val="24"/>
              </w:rPr>
              <w:t>Мумбер</w:t>
            </w:r>
            <w:proofErr w:type="spellEnd"/>
          </w:p>
        </w:tc>
      </w:tr>
      <w:tr w:rsidR="00AC1796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AC1796">
            <w:pPr>
              <w:rPr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1796" w:rsidRDefault="00AC1796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AC1796" w:rsidRDefault="004A6CDA">
      <w:pPr>
        <w:jc w:val="both"/>
      </w:pPr>
      <w:proofErr w:type="spellStart"/>
      <w:r>
        <w:t>Лутфулина</w:t>
      </w:r>
      <w:proofErr w:type="spellEnd"/>
      <w:r>
        <w:t xml:space="preserve"> Е.Л.</w:t>
      </w:r>
    </w:p>
    <w:p w:rsidR="00AC1796" w:rsidRDefault="004A6CDA">
      <w:pPr>
        <w:jc w:val="both"/>
      </w:pPr>
      <w:r>
        <w:t>2-48-86</w:t>
      </w: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4A6CDA" w:rsidRDefault="004A6CDA">
      <w:pPr>
        <w:jc w:val="both"/>
      </w:pPr>
    </w:p>
    <w:p w:rsidR="004A6CDA" w:rsidRDefault="004A6CDA">
      <w:pPr>
        <w:jc w:val="both"/>
      </w:pPr>
    </w:p>
    <w:p w:rsidR="004A6CDA" w:rsidRDefault="004A6CDA">
      <w:pPr>
        <w:jc w:val="both"/>
      </w:pPr>
    </w:p>
    <w:p w:rsidR="00AC1796" w:rsidRDefault="00AC1796">
      <w:pPr>
        <w:jc w:val="both"/>
      </w:pPr>
    </w:p>
    <w:p w:rsidR="00AC1796" w:rsidRDefault="00AC1796">
      <w:pPr>
        <w:jc w:val="both"/>
      </w:pPr>
    </w:p>
    <w:p w:rsidR="00AC1796" w:rsidRDefault="004A6CDA">
      <w:pPr>
        <w:jc w:val="both"/>
      </w:pPr>
      <w:r>
        <w:t xml:space="preserve">Разослать: бухгалтерия, отдел экономики, ИП </w:t>
      </w:r>
      <w:proofErr w:type="spellStart"/>
      <w:r>
        <w:t>Куксгаузен</w:t>
      </w:r>
      <w:proofErr w:type="spellEnd"/>
      <w:r>
        <w:t>, ИП Миллер</w:t>
      </w:r>
    </w:p>
    <w:p w:rsidR="00AC1796" w:rsidRDefault="004A6CDA">
      <w:pPr>
        <w:jc w:val="right"/>
      </w:pPr>
      <w:r>
        <w:lastRenderedPageBreak/>
        <w:t>Приложение</w:t>
      </w:r>
    </w:p>
    <w:p w:rsidR="00AC1796" w:rsidRDefault="004A6CDA">
      <w:pPr>
        <w:jc w:val="right"/>
      </w:pPr>
      <w:r>
        <w:t xml:space="preserve">утверждено постановлением </w:t>
      </w:r>
    </w:p>
    <w:p w:rsidR="00AC1796" w:rsidRDefault="004A6CDA">
      <w:pPr>
        <w:jc w:val="right"/>
      </w:pPr>
      <w:r>
        <w:t>Администрации Александровского района</w:t>
      </w:r>
    </w:p>
    <w:p w:rsidR="00AC1796" w:rsidRDefault="004A6CDA">
      <w:pPr>
        <w:jc w:val="right"/>
      </w:pPr>
      <w:r>
        <w:t xml:space="preserve">Томской области </w:t>
      </w:r>
      <w:r>
        <w:t xml:space="preserve">от </w:t>
      </w:r>
      <w:r>
        <w:t>31.01.2022 № 145</w:t>
      </w:r>
    </w:p>
    <w:p w:rsidR="00AC1796" w:rsidRDefault="00AC1796">
      <w:pPr>
        <w:jc w:val="both"/>
        <w:rPr>
          <w:sz w:val="24"/>
          <w:szCs w:val="24"/>
        </w:rPr>
      </w:pPr>
    </w:p>
    <w:p w:rsidR="00AC1796" w:rsidRDefault="004A6CD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AC1796" w:rsidRDefault="004A6CDA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возмещения  разницы в тарифах на электроэнергию,  вырабатываемую дизельными электростанциями и потребляемую  организациями при производстве и реализации хлеба</w:t>
      </w:r>
    </w:p>
    <w:p w:rsidR="00AC1796" w:rsidRDefault="00AC1796">
      <w:pPr>
        <w:jc w:val="center"/>
        <w:rPr>
          <w:sz w:val="24"/>
          <w:szCs w:val="24"/>
        </w:rPr>
      </w:pPr>
    </w:p>
    <w:p w:rsidR="00AC1796" w:rsidRDefault="004A6CDA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разработан в целях установления единого порядка возмещения из бюджета муниципального образования «Александровский район» разницы в тарифах на электроэнергию, </w:t>
      </w:r>
      <w:r>
        <w:rPr>
          <w:sz w:val="24"/>
          <w:szCs w:val="24"/>
        </w:rPr>
        <w:t>вырабатываемую дизельными электростанциями и потребляемую  организациями при прои</w:t>
      </w:r>
      <w:r>
        <w:rPr>
          <w:sz w:val="24"/>
          <w:szCs w:val="24"/>
        </w:rPr>
        <w:t xml:space="preserve">зводстве </w:t>
      </w:r>
      <w:r>
        <w:rPr>
          <w:sz w:val="24"/>
          <w:szCs w:val="24"/>
        </w:rPr>
        <w:t>и реализации хлеба.</w:t>
      </w:r>
    </w:p>
    <w:p w:rsidR="00AC1796" w:rsidRDefault="004A6CDA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Возмещение разницы в тарифах на электроэнергию, </w:t>
      </w:r>
      <w:r>
        <w:rPr>
          <w:sz w:val="24"/>
          <w:szCs w:val="24"/>
        </w:rPr>
        <w:t xml:space="preserve">вырабатываемую дизельными электростанциями и потребляемую  организациями при производстве и реализации хлеба, производится в пределах средств, </w:t>
      </w:r>
      <w:r>
        <w:rPr>
          <w:sz w:val="24"/>
          <w:szCs w:val="24"/>
        </w:rPr>
        <w:t>запланированных в бюджете муниципальног</w:t>
      </w:r>
      <w:r>
        <w:rPr>
          <w:sz w:val="24"/>
          <w:szCs w:val="24"/>
        </w:rPr>
        <w:t>о образования на очередной финансовый год, в рамках мероприятий  муниципальной программы «Социальное развитие сел Александровского района на 2017-2021 годы», в виде предоставления субсидии на безвозмездной и безвозвратной основе.</w:t>
      </w:r>
      <w:proofErr w:type="gramEnd"/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Правом на </w:t>
      </w:r>
      <w:r>
        <w:rPr>
          <w:rFonts w:ascii="Times New Roman" w:hAnsi="Times New Roman"/>
          <w:sz w:val="24"/>
          <w:szCs w:val="24"/>
        </w:rPr>
        <w:t xml:space="preserve">получение субсидии обладают юридические лица и индивидуальные предприниматели (далее – Получатели), соответствующие следующим требованиям: 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осуществляющие выпечку </w:t>
      </w:r>
      <w:r>
        <w:rPr>
          <w:rFonts w:ascii="Times New Roman" w:hAnsi="Times New Roman"/>
          <w:sz w:val="24"/>
          <w:szCs w:val="24"/>
        </w:rPr>
        <w:t>и реализацию хлеба на территории Александровского района;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2)использующие электроэнергию, </w:t>
      </w:r>
      <w:r>
        <w:rPr>
          <w:sz w:val="24"/>
          <w:szCs w:val="24"/>
        </w:rPr>
        <w:t>выр</w:t>
      </w:r>
      <w:r>
        <w:rPr>
          <w:sz w:val="24"/>
          <w:szCs w:val="24"/>
        </w:rPr>
        <w:t xml:space="preserve">абатываемую </w:t>
      </w:r>
      <w:r>
        <w:rPr>
          <w:sz w:val="24"/>
          <w:szCs w:val="24"/>
        </w:rPr>
        <w:t>дизельными электростанциями при выпечке хлеба;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находящиеся в состоянии ликвидации, а также не являющиеся должниками в производстве по делу о банкротстве, возбужденному Арбитражным судом;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имеющие просроченной задолженности по уплате н</w:t>
      </w:r>
      <w:r>
        <w:rPr>
          <w:rFonts w:ascii="Times New Roman" w:hAnsi="Times New Roman"/>
          <w:sz w:val="24"/>
          <w:szCs w:val="24"/>
        </w:rPr>
        <w:t>алогов, сборов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имеющие уровень среднемесячной заработной платы работников на дату подачи заявки не </w:t>
      </w:r>
      <w:r>
        <w:rPr>
          <w:rFonts w:ascii="Times New Roman" w:hAnsi="Times New Roman"/>
          <w:sz w:val="24"/>
          <w:szCs w:val="24"/>
        </w:rPr>
        <w:t>ниже величины прожиточного минимума, установленного для трудоспособного  населения северной части Томской области.</w:t>
      </w:r>
      <w:proofErr w:type="gramEnd"/>
    </w:p>
    <w:p w:rsidR="00AC1796" w:rsidRDefault="004A6CD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Размер субсидии на возмещение разницы в тарифах на электроэнергию,  вырабатываемую дизельными электростанциями и потребляемую  организация</w:t>
      </w:r>
      <w:r>
        <w:rPr>
          <w:sz w:val="24"/>
          <w:szCs w:val="24"/>
        </w:rPr>
        <w:t>ми при производстве и реализации хлеб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далее - Субсидия),определяется  исходя из объема потребленной электроэнергии и разницы между утвержденным тарифом на электроэнергию, вырабатываемую дизельной электростанцией, и тарифом, утвержденным в системе централи</w:t>
      </w:r>
      <w:r>
        <w:rPr>
          <w:sz w:val="24"/>
          <w:szCs w:val="24"/>
        </w:rPr>
        <w:t>зованного электроснабжения.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5.Для получения субсидии Получатели представляют в Отдел экономики Администрации Александровского района Томской области, следующие документы: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на предоставление субсидии по форме 1 согласно приложению 1 к настоящему По</w:t>
      </w:r>
      <w:r>
        <w:rPr>
          <w:rFonts w:ascii="Times New Roman" w:hAnsi="Times New Roman"/>
          <w:sz w:val="24"/>
          <w:szCs w:val="24"/>
        </w:rPr>
        <w:t>рядку;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2)выписку из налоговых органов, подтверждающую отсутствие задолженности;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3)справку о размере среднемесячной заработной платы работников на дату подачи заявки;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4)справку об объеме произведенного хлеба за предыдущий отчетный период;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счето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етов-фактур) на электроэнергию;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копию платежных документов на оплату электроэнергии;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расчет размера субсидии на возмещение разницы в тарифах на электроэнергию,  вырабатываемую дизельными электростанциями и потребляемую  организациями при производстве</w:t>
      </w:r>
      <w:r>
        <w:rPr>
          <w:rFonts w:ascii="Times New Roman" w:hAnsi="Times New Roman"/>
          <w:sz w:val="24"/>
          <w:szCs w:val="24"/>
        </w:rPr>
        <w:t xml:space="preserve"> хлеба, по форме 2 согласно приложению 2 к настоящему Порядку.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 субсидии вправе представить следующие документы: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</w:t>
      </w:r>
      <w:r>
        <w:rPr>
          <w:rFonts w:ascii="Times New Roman" w:hAnsi="Times New Roman"/>
          <w:sz w:val="24"/>
          <w:szCs w:val="24"/>
        </w:rPr>
        <w:t>лученную не ранее чем за 1 месяц до дня обращения получателя субсидии с заявкой о предоставлении субсидии;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</w:t>
      </w:r>
      <w:r>
        <w:rPr>
          <w:rFonts w:ascii="Times New Roman" w:hAnsi="Times New Roman"/>
          <w:sz w:val="24"/>
          <w:szCs w:val="24"/>
        </w:rPr>
        <w:t>роцентов, подлежащих уплате в соответствии с законодательством Российской Федерации о налогах и сборах.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предоставление субсидии за потребленную электроэнергию, вырабатываемую дизельными электростанциями в отчетном месяце подается ежемесячно не по</w:t>
      </w:r>
      <w:r>
        <w:rPr>
          <w:rFonts w:ascii="Times New Roman" w:hAnsi="Times New Roman"/>
          <w:sz w:val="24"/>
          <w:szCs w:val="24"/>
        </w:rPr>
        <w:t xml:space="preserve">зднее 25-го числа месяца, следующего за </w:t>
      </w:r>
      <w:proofErr w:type="gramStart"/>
      <w:r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потребность в возмещении </w:t>
      </w:r>
      <w:r>
        <w:rPr>
          <w:rFonts w:ascii="Times New Roman" w:hAnsi="Times New Roman"/>
          <w:sz w:val="24"/>
          <w:szCs w:val="24"/>
        </w:rPr>
        <w:t>разницы в тарифах в течение очередного финансового года  возникает у одного и того же Получателя неоднократно, документы, указанные в подпунктах 2-3 пункта 5 настоящег</w:t>
      </w:r>
      <w:r>
        <w:rPr>
          <w:rFonts w:ascii="Times New Roman" w:hAnsi="Times New Roman"/>
          <w:sz w:val="24"/>
          <w:szCs w:val="24"/>
        </w:rPr>
        <w:t xml:space="preserve">о Порядка, представляются единожды. </w:t>
      </w:r>
    </w:p>
    <w:p w:rsidR="00AC1796" w:rsidRDefault="004A6C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6.Допускается возмещение разницы в тарифах за электроэнергию, вырабатываемую дизельными электростанциями и потребляемую организациями при </w:t>
      </w:r>
      <w:proofErr w:type="spellStart"/>
      <w:r>
        <w:rPr>
          <w:sz w:val="24"/>
          <w:szCs w:val="24"/>
        </w:rPr>
        <w:t>производствеи</w:t>
      </w:r>
      <w:proofErr w:type="spellEnd"/>
      <w:r>
        <w:rPr>
          <w:sz w:val="24"/>
          <w:szCs w:val="24"/>
        </w:rPr>
        <w:t xml:space="preserve"> реализации хлеба за 2021 год, при выполнении условий, указанных в п</w:t>
      </w:r>
      <w:r>
        <w:rPr>
          <w:sz w:val="24"/>
          <w:szCs w:val="24"/>
        </w:rPr>
        <w:t>ункте 3, а также при представлении документов, указанных в пункте 6 настоящего Порядка, в срок до 01.04.2022 года.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7.Субсидия перечисляется на расчетный счет получателя в течение 20 рабочих дней со дня регистрации заявки на предоставление </w:t>
      </w:r>
      <w:r>
        <w:rPr>
          <w:rFonts w:ascii="Times New Roman" w:hAnsi="Times New Roman"/>
          <w:sz w:val="24"/>
          <w:szCs w:val="24"/>
        </w:rPr>
        <w:t>Субсидии.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.Основанием для отказа в получении Субсидии являются: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1)несоответствие получателя поддержки требованиям пункта 3 настоящего Порядка;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2)непредставление документов, указанных в пункте 5 настоящего Порядка;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3)недостоверность представленных Получателем сведени</w:t>
      </w:r>
      <w:r>
        <w:rPr>
          <w:rFonts w:ascii="Times New Roman" w:hAnsi="Times New Roman"/>
          <w:sz w:val="24"/>
          <w:szCs w:val="24"/>
        </w:rPr>
        <w:t>й.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 выявления нарушения условий настоящего Порядка Администрация Александровского района Томской области направляет Получателю уведомление о возврате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азмере средств, по которым выявлены нарушения их предоставления. Получатель</w:t>
      </w:r>
      <w:r>
        <w:rPr>
          <w:rFonts w:ascii="Times New Roman" w:hAnsi="Times New Roman"/>
          <w:sz w:val="24"/>
          <w:szCs w:val="24"/>
        </w:rPr>
        <w:t xml:space="preserve"> обязан в течение 15 рабочих дней возвратить указанные  денежные средства в доход бюджета Александровского района.</w:t>
      </w:r>
    </w:p>
    <w:p w:rsidR="00AC1796" w:rsidRDefault="004A6C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Администрация Александровского района Томской области обеспечивает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целевым использованием субсидии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и муниципальными правовыми актами, условиями соглашения, организует процедуру приема промежуточных и итоговых финансовых отчетов.</w:t>
      </w:r>
    </w:p>
    <w:p w:rsidR="00AC1796" w:rsidRDefault="00AC179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796" w:rsidRDefault="00AC1796"/>
    <w:p w:rsidR="00AC1796" w:rsidRDefault="00AC1796">
      <w:pPr>
        <w:pStyle w:val="ConsPlusNormal"/>
        <w:ind w:firstLine="567"/>
        <w:jc w:val="both"/>
        <w:rPr>
          <w:sz w:val="24"/>
          <w:szCs w:val="24"/>
        </w:rPr>
      </w:pPr>
    </w:p>
    <w:p w:rsidR="00AC1796" w:rsidRDefault="00AC1796">
      <w:pPr>
        <w:ind w:firstLine="567"/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4A6CDA" w:rsidRDefault="004A6CDA">
      <w:pPr>
        <w:jc w:val="both"/>
        <w:rPr>
          <w:sz w:val="24"/>
          <w:szCs w:val="24"/>
        </w:rPr>
      </w:pPr>
    </w:p>
    <w:p w:rsidR="004A6CDA" w:rsidRDefault="004A6CDA">
      <w:pPr>
        <w:jc w:val="both"/>
        <w:rPr>
          <w:sz w:val="24"/>
          <w:szCs w:val="24"/>
        </w:rPr>
      </w:pPr>
    </w:p>
    <w:p w:rsidR="004A6CDA" w:rsidRDefault="004A6CDA">
      <w:pPr>
        <w:jc w:val="both"/>
        <w:rPr>
          <w:sz w:val="24"/>
          <w:szCs w:val="24"/>
        </w:rPr>
      </w:pPr>
    </w:p>
    <w:p w:rsidR="004A6CDA" w:rsidRDefault="004A6CDA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both"/>
        <w:rPr>
          <w:sz w:val="24"/>
          <w:szCs w:val="24"/>
        </w:rPr>
      </w:pPr>
    </w:p>
    <w:p w:rsidR="00AC1796" w:rsidRDefault="004A6CDA">
      <w:pPr>
        <w:pStyle w:val="ConsPlusNormal"/>
        <w:tabs>
          <w:tab w:val="left" w:pos="368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AC1796" w:rsidRDefault="004A6CDA">
      <w:pPr>
        <w:pStyle w:val="ConsPlusNormal"/>
        <w:tabs>
          <w:tab w:val="left" w:pos="3686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AC1796" w:rsidRDefault="004A6CDA">
      <w:pPr>
        <w:pStyle w:val="ConsPlusNormal"/>
        <w:ind w:left="467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возмещения  разницы в тарифах на электроэнергию, </w:t>
      </w:r>
      <w:r>
        <w:rPr>
          <w:rFonts w:ascii="Times New Roman" w:hAnsi="Times New Roman"/>
        </w:rPr>
        <w:t>вырабатываемую дизельными электростанциями и потребляемую  организациями при производстве хлеба</w:t>
      </w:r>
    </w:p>
    <w:p w:rsidR="00AC1796" w:rsidRDefault="00AC1796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</w:p>
    <w:p w:rsidR="00AC1796" w:rsidRDefault="00AC1796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</w:p>
    <w:p w:rsidR="00AC1796" w:rsidRDefault="004A6CDA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proofErr w:type="gramStart"/>
      <w:r>
        <w:rPr>
          <w:rFonts w:ascii="Times New Roman" w:hAnsi="Times New Roman"/>
        </w:rPr>
        <w:t>1</w:t>
      </w:r>
      <w:proofErr w:type="gramEnd"/>
    </w:p>
    <w:p w:rsidR="00AC1796" w:rsidRDefault="00AC1796">
      <w:pPr>
        <w:pStyle w:val="ConsPlusNormal"/>
        <w:jc w:val="right"/>
        <w:rPr>
          <w:rFonts w:ascii="Times New Roman" w:hAnsi="Times New Roman"/>
        </w:rPr>
      </w:pPr>
    </w:p>
    <w:p w:rsidR="00AC1796" w:rsidRDefault="00AC17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 Томской области</w:t>
      </w:r>
    </w:p>
    <w:p w:rsidR="00AC1796" w:rsidRDefault="004A6CD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AC1796" w:rsidRDefault="004A6CD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AC1796" w:rsidRDefault="004A6CD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руководителя юрид</w:t>
      </w:r>
      <w:r>
        <w:rPr>
          <w:rFonts w:ascii="Times New Roman" w:hAnsi="Times New Roman"/>
        </w:rPr>
        <w:t>ического лица,</w:t>
      </w:r>
      <w:proofErr w:type="gramEnd"/>
    </w:p>
    <w:p w:rsidR="00AC1796" w:rsidRDefault="004A6CD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AC1796" w:rsidRDefault="00AC17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1796" w:rsidRDefault="00AC17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AC1796" w:rsidRDefault="004A6CD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AC1796" w:rsidRDefault="00AC17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1796" w:rsidRDefault="00AC17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субсидию в сумме __________________________________</w:t>
      </w:r>
    </w:p>
    <w:p w:rsidR="00AC1796" w:rsidRDefault="004A6CD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(_______________________________________________________) рублей на </w:t>
      </w:r>
      <w:r>
        <w:rPr>
          <w:rFonts w:ascii="Times New Roman" w:hAnsi="Times New Roman"/>
          <w:sz w:val="24"/>
          <w:szCs w:val="24"/>
        </w:rPr>
        <w:t>возмещение разницы в тарифах на электроэнергию,  вырабатываемую дизельными электростанциями и потребляемую  организациями при производстве хлеба.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юридическом лице, индивидуальном предпринимателе: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(юридический, фактический, почтовый):______</w:t>
      </w:r>
      <w:r>
        <w:rPr>
          <w:rFonts w:ascii="Times New Roman" w:hAnsi="Times New Roman"/>
          <w:sz w:val="24"/>
          <w:szCs w:val="24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</w:t>
      </w:r>
      <w:r>
        <w:rPr>
          <w:rFonts w:ascii="Times New Roman" w:hAnsi="Times New Roman"/>
          <w:sz w:val="24"/>
          <w:szCs w:val="24"/>
        </w:rPr>
        <w:t xml:space="preserve">н, факс,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ИНН/КПП:___________________________________________________________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для перечисления субсидии:_________________________ 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</w:t>
      </w:r>
      <w:proofErr w:type="gramStart"/>
      <w:r>
        <w:rPr>
          <w:rFonts w:ascii="Times New Roman" w:hAnsi="Times New Roman"/>
          <w:sz w:val="24"/>
          <w:szCs w:val="24"/>
        </w:rPr>
        <w:t xml:space="preserve">всех сведений, содержащихся в заявке и прилагаемых </w:t>
      </w:r>
      <w:r>
        <w:rPr>
          <w:rFonts w:ascii="Times New Roman" w:hAnsi="Times New Roman"/>
          <w:sz w:val="24"/>
          <w:szCs w:val="24"/>
        </w:rPr>
        <w:t>документах подтверждаю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предоставления субсидии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и согласен________________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 лицо, индивидуальный предприниматель несет предусмотренную действующим законодательством ответственность за  недостоверность представленных сведений, повлекш</w:t>
      </w:r>
      <w:r>
        <w:rPr>
          <w:rFonts w:ascii="Times New Roman" w:hAnsi="Times New Roman"/>
          <w:sz w:val="24"/>
          <w:szCs w:val="24"/>
        </w:rPr>
        <w:t xml:space="preserve">ую  неправомерное получение бюджетных </w:t>
      </w:r>
      <w:r>
        <w:rPr>
          <w:rFonts w:ascii="Times New Roman" w:hAnsi="Times New Roman"/>
          <w:sz w:val="24"/>
          <w:szCs w:val="24"/>
        </w:rPr>
        <w:t>средств.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AC1796" w:rsidRDefault="004A6C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AC1796" w:rsidRDefault="00AC179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widowControl/>
        <w:ind w:firstLine="0"/>
        <w:jc w:val="right"/>
      </w:pPr>
      <w:r>
        <w:t>________________________________/___________________/</w:t>
      </w:r>
    </w:p>
    <w:p w:rsidR="00AC1796" w:rsidRDefault="00AC1796">
      <w:pPr>
        <w:pStyle w:val="ConsPlusNormal"/>
        <w:widowControl/>
        <w:ind w:firstLine="0"/>
        <w:jc w:val="right"/>
      </w:pPr>
    </w:p>
    <w:p w:rsidR="00AC1796" w:rsidRDefault="004A6CDA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м.п.</w:t>
      </w:r>
    </w:p>
    <w:p w:rsidR="00AC1796" w:rsidRDefault="004A6CDA">
      <w:pPr>
        <w:pStyle w:val="ConsPlusNormal"/>
        <w:widowControl/>
        <w:ind w:firstLine="0"/>
        <w:jc w:val="right"/>
      </w:pPr>
      <w:r>
        <w:rPr>
          <w:rFonts w:ascii="Times New Roman" w:hAnsi="Times New Roman"/>
        </w:rPr>
        <w:t>Дата:</w:t>
      </w:r>
      <w:r>
        <w:t>___________________________</w:t>
      </w:r>
    </w:p>
    <w:p w:rsidR="00AC1796" w:rsidRDefault="00AC1796">
      <w:pPr>
        <w:jc w:val="both"/>
        <w:rPr>
          <w:sz w:val="24"/>
          <w:szCs w:val="24"/>
        </w:rPr>
      </w:pPr>
    </w:p>
    <w:p w:rsidR="00AC1796" w:rsidRDefault="00AC1796">
      <w:pPr>
        <w:jc w:val="right"/>
      </w:pPr>
    </w:p>
    <w:p w:rsidR="00AC1796" w:rsidRDefault="00AC1796">
      <w:pPr>
        <w:jc w:val="right"/>
      </w:pPr>
    </w:p>
    <w:p w:rsidR="00AC1796" w:rsidRDefault="00AC1796">
      <w:pPr>
        <w:jc w:val="right"/>
      </w:pPr>
    </w:p>
    <w:p w:rsidR="004A6CDA" w:rsidRDefault="004A6CDA">
      <w:pPr>
        <w:jc w:val="right"/>
      </w:pPr>
    </w:p>
    <w:p w:rsidR="00AC1796" w:rsidRDefault="00AC1796">
      <w:pPr>
        <w:jc w:val="right"/>
      </w:pPr>
    </w:p>
    <w:p w:rsidR="00AC1796" w:rsidRDefault="004A6CDA">
      <w:pPr>
        <w:jc w:val="right"/>
      </w:pPr>
      <w:r>
        <w:lastRenderedPageBreak/>
        <w:t>Приложение 2</w:t>
      </w:r>
    </w:p>
    <w:p w:rsidR="00AC1796" w:rsidRDefault="004A6CDA">
      <w:pPr>
        <w:jc w:val="right"/>
      </w:pPr>
      <w:r>
        <w:t>к Порядку возмещения  разницы в тарифах</w:t>
      </w:r>
    </w:p>
    <w:p w:rsidR="00AC1796" w:rsidRDefault="004A6CDA">
      <w:pPr>
        <w:jc w:val="right"/>
      </w:pPr>
      <w:r>
        <w:t xml:space="preserve">на электроэнергию, вырабатываемую </w:t>
      </w:r>
      <w:proofErr w:type="gramStart"/>
      <w:r>
        <w:t>дизельными</w:t>
      </w:r>
      <w:proofErr w:type="gramEnd"/>
    </w:p>
    <w:p w:rsidR="00AC1796" w:rsidRDefault="004A6CDA">
      <w:pPr>
        <w:jc w:val="right"/>
      </w:pPr>
      <w:r>
        <w:t xml:space="preserve"> электростанциями и </w:t>
      </w:r>
      <w:proofErr w:type="gramStart"/>
      <w:r>
        <w:t>потребляемую</w:t>
      </w:r>
      <w:proofErr w:type="gramEnd"/>
      <w:r>
        <w:t xml:space="preserve"> организациями </w:t>
      </w:r>
    </w:p>
    <w:p w:rsidR="00AC1796" w:rsidRDefault="004A6CDA">
      <w:pPr>
        <w:jc w:val="right"/>
      </w:pPr>
      <w:r>
        <w:t xml:space="preserve">                                     </w:t>
      </w:r>
      <w:r>
        <w:t xml:space="preserve">                                      при производстве хлеба</w:t>
      </w:r>
    </w:p>
    <w:p w:rsidR="00AC1796" w:rsidRDefault="00AC1796">
      <w:pPr>
        <w:jc w:val="right"/>
      </w:pPr>
    </w:p>
    <w:p w:rsidR="00AC1796" w:rsidRDefault="00AC1796">
      <w:pPr>
        <w:jc w:val="right"/>
      </w:pPr>
    </w:p>
    <w:p w:rsidR="00AC1796" w:rsidRDefault="004A6CD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proofErr w:type="gramStart"/>
      <w:r>
        <w:rPr>
          <w:rFonts w:ascii="Times New Roman" w:hAnsi="Times New Roman"/>
        </w:rPr>
        <w:t>2</w:t>
      </w:r>
      <w:proofErr w:type="gramEnd"/>
    </w:p>
    <w:p w:rsidR="00AC1796" w:rsidRDefault="00AC1796">
      <w:pPr>
        <w:pStyle w:val="ConsPlusNormal"/>
        <w:jc w:val="right"/>
        <w:rPr>
          <w:rFonts w:ascii="Times New Roman" w:hAnsi="Times New Roman"/>
        </w:rPr>
      </w:pPr>
    </w:p>
    <w:p w:rsidR="00AC1796" w:rsidRDefault="004A6CDA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Расчет размера субсидии возмещения  разницы в тарифах на электроэнергию,  вырабатываемую дизельными электростанциями и потребляемую  организациями при производстве хлеба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0"/>
        <w:gridCol w:w="2177"/>
        <w:gridCol w:w="1951"/>
        <w:gridCol w:w="2027"/>
        <w:gridCol w:w="1310"/>
      </w:tblGrid>
      <w:tr w:rsidR="00AC1796">
        <w:tc>
          <w:tcPr>
            <w:tcW w:w="1430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счет-фактуры</w:t>
            </w:r>
            <w:proofErr w:type="spellEnd"/>
            <w:proofErr w:type="gramEnd"/>
          </w:p>
        </w:tc>
        <w:tc>
          <w:tcPr>
            <w:tcW w:w="2177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потребленной электроэнергии</w:t>
            </w:r>
          </w:p>
        </w:tc>
        <w:tc>
          <w:tcPr>
            <w:tcW w:w="1951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по тарифам, утвержденным в системе централизованного электроснабжения, для организаций</w:t>
            </w:r>
          </w:p>
        </w:tc>
        <w:tc>
          <w:tcPr>
            <w:tcW w:w="2027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для юридического лица, индивидуального предпринимателя</w:t>
            </w:r>
          </w:p>
        </w:tc>
        <w:tc>
          <w:tcPr>
            <w:tcW w:w="1310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размер субсидии (гр.4-гр.3)</w:t>
            </w:r>
          </w:p>
        </w:tc>
      </w:tr>
      <w:tr w:rsidR="00AC1796">
        <w:tc>
          <w:tcPr>
            <w:tcW w:w="1430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7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AC1796" w:rsidRDefault="004A6CDA">
            <w:pPr>
              <w:jc w:val="center"/>
            </w:pPr>
            <w:r>
              <w:t>3</w:t>
            </w:r>
          </w:p>
        </w:tc>
        <w:tc>
          <w:tcPr>
            <w:tcW w:w="2027" w:type="dxa"/>
          </w:tcPr>
          <w:p w:rsidR="00AC1796" w:rsidRDefault="004A6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0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1796">
        <w:tc>
          <w:tcPr>
            <w:tcW w:w="1430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C1796" w:rsidRDefault="00AC17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C1796" w:rsidRDefault="00AC179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AC1796" w:rsidRDefault="00AC179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C1796" w:rsidRDefault="00AC179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C1796" w:rsidRDefault="00AC179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AC1796" w:rsidRDefault="004A6CDA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AC1796" w:rsidRDefault="00AC1796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C1796" w:rsidRDefault="004A6CD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AC1796" w:rsidRDefault="00AC1796">
      <w:pPr>
        <w:pStyle w:val="ConsPlusNormal"/>
        <w:widowControl/>
        <w:ind w:firstLine="0"/>
        <w:jc w:val="right"/>
      </w:pPr>
    </w:p>
    <w:sectPr w:rsidR="00AC1796" w:rsidSect="004A6CDA">
      <w:pgSz w:w="11906" w:h="16838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439"/>
    <w:multiLevelType w:val="hybridMultilevel"/>
    <w:tmpl w:val="39E2DBBA"/>
    <w:lvl w:ilvl="0" w:tplc="108E8562">
      <w:start w:val="1"/>
      <w:numFmt w:val="decimal"/>
      <w:lvlText w:val="%1."/>
      <w:lvlJc w:val="left"/>
      <w:pPr>
        <w:ind w:left="720" w:hanging="360"/>
      </w:pPr>
    </w:lvl>
    <w:lvl w:ilvl="1" w:tplc="8A648332">
      <w:start w:val="1"/>
      <w:numFmt w:val="lowerLetter"/>
      <w:lvlText w:val="%2."/>
      <w:lvlJc w:val="left"/>
      <w:pPr>
        <w:ind w:left="1440" w:hanging="360"/>
      </w:pPr>
    </w:lvl>
    <w:lvl w:ilvl="2" w:tplc="8A7AD0F8">
      <w:start w:val="1"/>
      <w:numFmt w:val="lowerRoman"/>
      <w:lvlText w:val="%3."/>
      <w:lvlJc w:val="right"/>
      <w:pPr>
        <w:ind w:left="2160" w:hanging="180"/>
      </w:pPr>
    </w:lvl>
    <w:lvl w:ilvl="3" w:tplc="591C03B0">
      <w:start w:val="1"/>
      <w:numFmt w:val="decimal"/>
      <w:lvlText w:val="%4."/>
      <w:lvlJc w:val="left"/>
      <w:pPr>
        <w:ind w:left="2880" w:hanging="360"/>
      </w:pPr>
    </w:lvl>
    <w:lvl w:ilvl="4" w:tplc="C130F8AA">
      <w:start w:val="1"/>
      <w:numFmt w:val="lowerLetter"/>
      <w:lvlText w:val="%5."/>
      <w:lvlJc w:val="left"/>
      <w:pPr>
        <w:ind w:left="3600" w:hanging="360"/>
      </w:pPr>
    </w:lvl>
    <w:lvl w:ilvl="5" w:tplc="1728A0DA">
      <w:start w:val="1"/>
      <w:numFmt w:val="lowerRoman"/>
      <w:lvlText w:val="%6."/>
      <w:lvlJc w:val="right"/>
      <w:pPr>
        <w:ind w:left="4320" w:hanging="180"/>
      </w:pPr>
    </w:lvl>
    <w:lvl w:ilvl="6" w:tplc="57780C6C">
      <w:start w:val="1"/>
      <w:numFmt w:val="decimal"/>
      <w:lvlText w:val="%7."/>
      <w:lvlJc w:val="left"/>
      <w:pPr>
        <w:ind w:left="5040" w:hanging="360"/>
      </w:pPr>
    </w:lvl>
    <w:lvl w:ilvl="7" w:tplc="DA56A03C">
      <w:start w:val="1"/>
      <w:numFmt w:val="lowerLetter"/>
      <w:lvlText w:val="%8."/>
      <w:lvlJc w:val="left"/>
      <w:pPr>
        <w:ind w:left="5760" w:hanging="360"/>
      </w:pPr>
    </w:lvl>
    <w:lvl w:ilvl="8" w:tplc="AB9853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47C"/>
    <w:multiLevelType w:val="hybridMultilevel"/>
    <w:tmpl w:val="5FC0E314"/>
    <w:lvl w:ilvl="0" w:tplc="1FB8437C">
      <w:start w:val="1"/>
      <w:numFmt w:val="decimal"/>
      <w:suff w:val="space"/>
      <w:lvlText w:val="%1."/>
      <w:lvlJc w:val="left"/>
      <w:pPr>
        <w:ind w:left="154" w:firstLine="142"/>
      </w:pPr>
    </w:lvl>
    <w:lvl w:ilvl="1" w:tplc="7BC46A5E">
      <w:start w:val="1"/>
      <w:numFmt w:val="lowerLetter"/>
      <w:lvlText w:val="%2."/>
      <w:lvlJc w:val="left"/>
      <w:pPr>
        <w:ind w:left="1594" w:hanging="360"/>
      </w:pPr>
    </w:lvl>
    <w:lvl w:ilvl="2" w:tplc="F3C8E678">
      <w:start w:val="1"/>
      <w:numFmt w:val="lowerRoman"/>
      <w:lvlText w:val="%3."/>
      <w:lvlJc w:val="right"/>
      <w:pPr>
        <w:ind w:left="2314" w:hanging="180"/>
      </w:pPr>
    </w:lvl>
    <w:lvl w:ilvl="3" w:tplc="478A0560">
      <w:start w:val="1"/>
      <w:numFmt w:val="decimal"/>
      <w:lvlText w:val="%4."/>
      <w:lvlJc w:val="left"/>
      <w:pPr>
        <w:ind w:left="3034" w:hanging="360"/>
      </w:pPr>
    </w:lvl>
    <w:lvl w:ilvl="4" w:tplc="6F407A18">
      <w:start w:val="1"/>
      <w:numFmt w:val="lowerLetter"/>
      <w:lvlText w:val="%5."/>
      <w:lvlJc w:val="left"/>
      <w:pPr>
        <w:ind w:left="3754" w:hanging="360"/>
      </w:pPr>
    </w:lvl>
    <w:lvl w:ilvl="5" w:tplc="5462CC3E">
      <w:start w:val="1"/>
      <w:numFmt w:val="lowerRoman"/>
      <w:lvlText w:val="%6."/>
      <w:lvlJc w:val="right"/>
      <w:pPr>
        <w:ind w:left="4474" w:hanging="180"/>
      </w:pPr>
    </w:lvl>
    <w:lvl w:ilvl="6" w:tplc="026E9006">
      <w:start w:val="1"/>
      <w:numFmt w:val="decimal"/>
      <w:lvlText w:val="%7."/>
      <w:lvlJc w:val="left"/>
      <w:pPr>
        <w:ind w:left="5194" w:hanging="360"/>
      </w:pPr>
    </w:lvl>
    <w:lvl w:ilvl="7" w:tplc="9AFE6C96">
      <w:start w:val="1"/>
      <w:numFmt w:val="lowerLetter"/>
      <w:lvlText w:val="%8."/>
      <w:lvlJc w:val="left"/>
      <w:pPr>
        <w:ind w:left="5914" w:hanging="360"/>
      </w:pPr>
    </w:lvl>
    <w:lvl w:ilvl="8" w:tplc="26AC15BC">
      <w:start w:val="1"/>
      <w:numFmt w:val="lowerRoman"/>
      <w:lvlText w:val="%9."/>
      <w:lvlJc w:val="right"/>
      <w:pPr>
        <w:ind w:left="6634" w:hanging="180"/>
      </w:pPr>
    </w:lvl>
  </w:abstractNum>
  <w:abstractNum w:abstractNumId="2">
    <w:nsid w:val="19FF09CE"/>
    <w:multiLevelType w:val="hybridMultilevel"/>
    <w:tmpl w:val="A9E2C992"/>
    <w:lvl w:ilvl="0" w:tplc="6F6635F8">
      <w:start w:val="1"/>
      <w:numFmt w:val="decimal"/>
      <w:lvlText w:val="%1."/>
      <w:lvlJc w:val="left"/>
      <w:pPr>
        <w:ind w:left="927" w:hanging="360"/>
      </w:pPr>
    </w:lvl>
    <w:lvl w:ilvl="1" w:tplc="C298D118">
      <w:start w:val="1"/>
      <w:numFmt w:val="lowerLetter"/>
      <w:lvlText w:val="%2."/>
      <w:lvlJc w:val="left"/>
      <w:pPr>
        <w:ind w:left="1647" w:hanging="360"/>
      </w:pPr>
    </w:lvl>
    <w:lvl w:ilvl="2" w:tplc="3F422C8E">
      <w:start w:val="1"/>
      <w:numFmt w:val="lowerRoman"/>
      <w:lvlText w:val="%3."/>
      <w:lvlJc w:val="right"/>
      <w:pPr>
        <w:ind w:left="2367" w:hanging="180"/>
      </w:pPr>
    </w:lvl>
    <w:lvl w:ilvl="3" w:tplc="BEB24D68">
      <w:start w:val="1"/>
      <w:numFmt w:val="decimal"/>
      <w:lvlText w:val="%4."/>
      <w:lvlJc w:val="left"/>
      <w:pPr>
        <w:ind w:left="3087" w:hanging="360"/>
      </w:pPr>
    </w:lvl>
    <w:lvl w:ilvl="4" w:tplc="0890E7A0">
      <w:start w:val="1"/>
      <w:numFmt w:val="lowerLetter"/>
      <w:lvlText w:val="%5."/>
      <w:lvlJc w:val="left"/>
      <w:pPr>
        <w:ind w:left="3807" w:hanging="360"/>
      </w:pPr>
    </w:lvl>
    <w:lvl w:ilvl="5" w:tplc="710653C2">
      <w:start w:val="1"/>
      <w:numFmt w:val="lowerRoman"/>
      <w:lvlText w:val="%6."/>
      <w:lvlJc w:val="right"/>
      <w:pPr>
        <w:ind w:left="4527" w:hanging="180"/>
      </w:pPr>
    </w:lvl>
    <w:lvl w:ilvl="6" w:tplc="9802F1D0">
      <w:start w:val="1"/>
      <w:numFmt w:val="decimal"/>
      <w:lvlText w:val="%7."/>
      <w:lvlJc w:val="left"/>
      <w:pPr>
        <w:ind w:left="5247" w:hanging="360"/>
      </w:pPr>
    </w:lvl>
    <w:lvl w:ilvl="7" w:tplc="4CA6FAC8">
      <w:start w:val="1"/>
      <w:numFmt w:val="lowerLetter"/>
      <w:lvlText w:val="%8."/>
      <w:lvlJc w:val="left"/>
      <w:pPr>
        <w:ind w:left="5967" w:hanging="360"/>
      </w:pPr>
    </w:lvl>
    <w:lvl w:ilvl="8" w:tplc="917CD70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C27F4"/>
    <w:multiLevelType w:val="hybridMultilevel"/>
    <w:tmpl w:val="DEA05FF6"/>
    <w:lvl w:ilvl="0" w:tplc="F1D4D5A2">
      <w:start w:val="1"/>
      <w:numFmt w:val="decimal"/>
      <w:suff w:val="space"/>
      <w:lvlText w:val="%1."/>
      <w:lvlJc w:val="left"/>
      <w:pPr>
        <w:ind w:left="0" w:firstLine="142"/>
      </w:pPr>
    </w:lvl>
    <w:lvl w:ilvl="1" w:tplc="43F8F9BC">
      <w:start w:val="1"/>
      <w:numFmt w:val="lowerLetter"/>
      <w:lvlText w:val="%2."/>
      <w:lvlJc w:val="left"/>
      <w:pPr>
        <w:ind w:left="3349" w:hanging="360"/>
      </w:pPr>
    </w:lvl>
    <w:lvl w:ilvl="2" w:tplc="29702DD6">
      <w:start w:val="1"/>
      <w:numFmt w:val="lowerRoman"/>
      <w:lvlText w:val="%3."/>
      <w:lvlJc w:val="right"/>
      <w:pPr>
        <w:ind w:left="4069" w:hanging="180"/>
      </w:pPr>
    </w:lvl>
    <w:lvl w:ilvl="3" w:tplc="BF36F94A">
      <w:start w:val="1"/>
      <w:numFmt w:val="decimal"/>
      <w:lvlText w:val="%4."/>
      <w:lvlJc w:val="left"/>
      <w:pPr>
        <w:ind w:left="4789" w:hanging="360"/>
      </w:pPr>
    </w:lvl>
    <w:lvl w:ilvl="4" w:tplc="41722022">
      <w:start w:val="1"/>
      <w:numFmt w:val="lowerLetter"/>
      <w:lvlText w:val="%5."/>
      <w:lvlJc w:val="left"/>
      <w:pPr>
        <w:ind w:left="5509" w:hanging="360"/>
      </w:pPr>
    </w:lvl>
    <w:lvl w:ilvl="5" w:tplc="449C8938">
      <w:start w:val="1"/>
      <w:numFmt w:val="lowerRoman"/>
      <w:lvlText w:val="%6."/>
      <w:lvlJc w:val="right"/>
      <w:pPr>
        <w:ind w:left="6229" w:hanging="180"/>
      </w:pPr>
    </w:lvl>
    <w:lvl w:ilvl="6" w:tplc="B082FA36">
      <w:start w:val="1"/>
      <w:numFmt w:val="decimal"/>
      <w:lvlText w:val="%7."/>
      <w:lvlJc w:val="left"/>
      <w:pPr>
        <w:ind w:left="6949" w:hanging="360"/>
      </w:pPr>
    </w:lvl>
    <w:lvl w:ilvl="7" w:tplc="9776216E">
      <w:start w:val="1"/>
      <w:numFmt w:val="lowerLetter"/>
      <w:lvlText w:val="%8."/>
      <w:lvlJc w:val="left"/>
      <w:pPr>
        <w:ind w:left="7669" w:hanging="360"/>
      </w:pPr>
    </w:lvl>
    <w:lvl w:ilvl="8" w:tplc="E5F8E482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294566C1"/>
    <w:multiLevelType w:val="hybridMultilevel"/>
    <w:tmpl w:val="8012C0D6"/>
    <w:lvl w:ilvl="0" w:tplc="8110EBF8">
      <w:start w:val="1"/>
      <w:numFmt w:val="decimal"/>
      <w:lvlText w:val="%1."/>
      <w:lvlJc w:val="left"/>
      <w:pPr>
        <w:ind w:left="927" w:hanging="360"/>
      </w:pPr>
    </w:lvl>
    <w:lvl w:ilvl="1" w:tplc="0A7A384E">
      <w:start w:val="1"/>
      <w:numFmt w:val="lowerLetter"/>
      <w:lvlText w:val="%2."/>
      <w:lvlJc w:val="left"/>
      <w:pPr>
        <w:ind w:left="1647" w:hanging="360"/>
      </w:pPr>
    </w:lvl>
    <w:lvl w:ilvl="2" w:tplc="6F267FE6">
      <w:start w:val="1"/>
      <w:numFmt w:val="lowerRoman"/>
      <w:lvlText w:val="%3."/>
      <w:lvlJc w:val="right"/>
      <w:pPr>
        <w:ind w:left="2367" w:hanging="180"/>
      </w:pPr>
    </w:lvl>
    <w:lvl w:ilvl="3" w:tplc="124073F0">
      <w:start w:val="1"/>
      <w:numFmt w:val="decimal"/>
      <w:lvlText w:val="%4."/>
      <w:lvlJc w:val="left"/>
      <w:pPr>
        <w:ind w:left="3087" w:hanging="360"/>
      </w:pPr>
    </w:lvl>
    <w:lvl w:ilvl="4" w:tplc="253E0C12">
      <w:start w:val="1"/>
      <w:numFmt w:val="lowerLetter"/>
      <w:lvlText w:val="%5."/>
      <w:lvlJc w:val="left"/>
      <w:pPr>
        <w:ind w:left="3807" w:hanging="360"/>
      </w:pPr>
    </w:lvl>
    <w:lvl w:ilvl="5" w:tplc="827E89AA">
      <w:start w:val="1"/>
      <w:numFmt w:val="lowerRoman"/>
      <w:lvlText w:val="%6."/>
      <w:lvlJc w:val="right"/>
      <w:pPr>
        <w:ind w:left="4527" w:hanging="180"/>
      </w:pPr>
    </w:lvl>
    <w:lvl w:ilvl="6" w:tplc="D6E25E38">
      <w:start w:val="1"/>
      <w:numFmt w:val="decimal"/>
      <w:lvlText w:val="%7."/>
      <w:lvlJc w:val="left"/>
      <w:pPr>
        <w:ind w:left="5247" w:hanging="360"/>
      </w:pPr>
    </w:lvl>
    <w:lvl w:ilvl="7" w:tplc="FBE2B558">
      <w:start w:val="1"/>
      <w:numFmt w:val="lowerLetter"/>
      <w:lvlText w:val="%8."/>
      <w:lvlJc w:val="left"/>
      <w:pPr>
        <w:ind w:left="5967" w:hanging="360"/>
      </w:pPr>
    </w:lvl>
    <w:lvl w:ilvl="8" w:tplc="A764551E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B63349"/>
    <w:multiLevelType w:val="hybridMultilevel"/>
    <w:tmpl w:val="7AA23394"/>
    <w:lvl w:ilvl="0" w:tplc="26E480DA">
      <w:start w:val="1"/>
      <w:numFmt w:val="decimal"/>
      <w:suff w:val="space"/>
      <w:lvlText w:val="%1."/>
      <w:lvlJc w:val="left"/>
      <w:pPr>
        <w:ind w:left="0" w:firstLine="142"/>
      </w:pPr>
    </w:lvl>
    <w:lvl w:ilvl="1" w:tplc="96D6124C">
      <w:start w:val="1"/>
      <w:numFmt w:val="lowerLetter"/>
      <w:lvlText w:val="%2."/>
      <w:lvlJc w:val="left"/>
      <w:pPr>
        <w:ind w:left="1440" w:hanging="360"/>
      </w:pPr>
    </w:lvl>
    <w:lvl w:ilvl="2" w:tplc="2EFE40F2">
      <w:start w:val="1"/>
      <w:numFmt w:val="lowerRoman"/>
      <w:lvlText w:val="%3."/>
      <w:lvlJc w:val="right"/>
      <w:pPr>
        <w:ind w:left="2160" w:hanging="180"/>
      </w:pPr>
    </w:lvl>
    <w:lvl w:ilvl="3" w:tplc="056EBB18">
      <w:start w:val="1"/>
      <w:numFmt w:val="decimal"/>
      <w:lvlText w:val="%4."/>
      <w:lvlJc w:val="left"/>
      <w:pPr>
        <w:ind w:left="2880" w:hanging="360"/>
      </w:pPr>
    </w:lvl>
    <w:lvl w:ilvl="4" w:tplc="230C0F8E">
      <w:start w:val="1"/>
      <w:numFmt w:val="lowerLetter"/>
      <w:lvlText w:val="%5."/>
      <w:lvlJc w:val="left"/>
      <w:pPr>
        <w:ind w:left="3600" w:hanging="360"/>
      </w:pPr>
    </w:lvl>
    <w:lvl w:ilvl="5" w:tplc="2DA6AAB6">
      <w:start w:val="1"/>
      <w:numFmt w:val="lowerRoman"/>
      <w:lvlText w:val="%6."/>
      <w:lvlJc w:val="right"/>
      <w:pPr>
        <w:ind w:left="4320" w:hanging="180"/>
      </w:pPr>
    </w:lvl>
    <w:lvl w:ilvl="6" w:tplc="880A5144">
      <w:start w:val="1"/>
      <w:numFmt w:val="decimal"/>
      <w:lvlText w:val="%7."/>
      <w:lvlJc w:val="left"/>
      <w:pPr>
        <w:ind w:left="5040" w:hanging="360"/>
      </w:pPr>
    </w:lvl>
    <w:lvl w:ilvl="7" w:tplc="18C2455C">
      <w:start w:val="1"/>
      <w:numFmt w:val="lowerLetter"/>
      <w:lvlText w:val="%8."/>
      <w:lvlJc w:val="left"/>
      <w:pPr>
        <w:ind w:left="5760" w:hanging="360"/>
      </w:pPr>
    </w:lvl>
    <w:lvl w:ilvl="8" w:tplc="3B2C4F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7214"/>
    <w:multiLevelType w:val="hybridMultilevel"/>
    <w:tmpl w:val="631A6C9C"/>
    <w:lvl w:ilvl="0" w:tplc="FDD47398">
      <w:start w:val="1"/>
      <w:numFmt w:val="decimal"/>
      <w:lvlText w:val="%1)"/>
      <w:lvlJc w:val="left"/>
      <w:pPr>
        <w:ind w:left="927" w:hanging="360"/>
      </w:pPr>
    </w:lvl>
    <w:lvl w:ilvl="1" w:tplc="EE84C186">
      <w:start w:val="1"/>
      <w:numFmt w:val="lowerLetter"/>
      <w:lvlText w:val="%2."/>
      <w:lvlJc w:val="left"/>
      <w:pPr>
        <w:ind w:left="1647" w:hanging="360"/>
      </w:pPr>
    </w:lvl>
    <w:lvl w:ilvl="2" w:tplc="DC567076">
      <w:start w:val="1"/>
      <w:numFmt w:val="lowerRoman"/>
      <w:lvlText w:val="%3."/>
      <w:lvlJc w:val="right"/>
      <w:pPr>
        <w:ind w:left="2367" w:hanging="180"/>
      </w:pPr>
    </w:lvl>
    <w:lvl w:ilvl="3" w:tplc="C1627ECA">
      <w:start w:val="1"/>
      <w:numFmt w:val="decimal"/>
      <w:lvlText w:val="%4."/>
      <w:lvlJc w:val="left"/>
      <w:pPr>
        <w:ind w:left="3087" w:hanging="360"/>
      </w:pPr>
    </w:lvl>
    <w:lvl w:ilvl="4" w:tplc="6AC23048">
      <w:start w:val="1"/>
      <w:numFmt w:val="lowerLetter"/>
      <w:lvlText w:val="%5."/>
      <w:lvlJc w:val="left"/>
      <w:pPr>
        <w:ind w:left="3807" w:hanging="360"/>
      </w:pPr>
    </w:lvl>
    <w:lvl w:ilvl="5" w:tplc="A17C8B26">
      <w:start w:val="1"/>
      <w:numFmt w:val="lowerRoman"/>
      <w:lvlText w:val="%6."/>
      <w:lvlJc w:val="right"/>
      <w:pPr>
        <w:ind w:left="4527" w:hanging="180"/>
      </w:pPr>
    </w:lvl>
    <w:lvl w:ilvl="6" w:tplc="BBFC6A26">
      <w:start w:val="1"/>
      <w:numFmt w:val="decimal"/>
      <w:lvlText w:val="%7."/>
      <w:lvlJc w:val="left"/>
      <w:pPr>
        <w:ind w:left="5247" w:hanging="360"/>
      </w:pPr>
    </w:lvl>
    <w:lvl w:ilvl="7" w:tplc="ABEE44EE">
      <w:start w:val="1"/>
      <w:numFmt w:val="lowerLetter"/>
      <w:lvlText w:val="%8."/>
      <w:lvlJc w:val="left"/>
      <w:pPr>
        <w:ind w:left="5967" w:hanging="360"/>
      </w:pPr>
    </w:lvl>
    <w:lvl w:ilvl="8" w:tplc="C7A6AC4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BC3FFD"/>
    <w:multiLevelType w:val="hybridMultilevel"/>
    <w:tmpl w:val="FDA8DC36"/>
    <w:lvl w:ilvl="0" w:tplc="A4BE91C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D6AE733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4DCAFE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D2F40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82CE35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25217E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4B8EF92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A1E41E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6CB0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ED451E0"/>
    <w:multiLevelType w:val="hybridMultilevel"/>
    <w:tmpl w:val="AE881D8E"/>
    <w:lvl w:ilvl="0" w:tplc="2006FF02">
      <w:start w:val="1"/>
      <w:numFmt w:val="decimal"/>
      <w:suff w:val="space"/>
      <w:lvlText w:val="%1)"/>
      <w:lvlJc w:val="left"/>
      <w:pPr>
        <w:ind w:left="0" w:firstLine="142"/>
      </w:pPr>
    </w:lvl>
    <w:lvl w:ilvl="1" w:tplc="82929824">
      <w:start w:val="1"/>
      <w:numFmt w:val="lowerLetter"/>
      <w:lvlText w:val="%2."/>
      <w:lvlJc w:val="left"/>
      <w:pPr>
        <w:ind w:left="1506" w:hanging="360"/>
      </w:pPr>
    </w:lvl>
    <w:lvl w:ilvl="2" w:tplc="1E04F586">
      <w:start w:val="1"/>
      <w:numFmt w:val="lowerRoman"/>
      <w:lvlText w:val="%3."/>
      <w:lvlJc w:val="right"/>
      <w:pPr>
        <w:ind w:left="2226" w:hanging="180"/>
      </w:pPr>
    </w:lvl>
    <w:lvl w:ilvl="3" w:tplc="AAE0FE62">
      <w:start w:val="1"/>
      <w:numFmt w:val="decimal"/>
      <w:lvlText w:val="%4."/>
      <w:lvlJc w:val="left"/>
      <w:pPr>
        <w:ind w:left="2946" w:hanging="360"/>
      </w:pPr>
    </w:lvl>
    <w:lvl w:ilvl="4" w:tplc="8EF0F048">
      <w:start w:val="1"/>
      <w:numFmt w:val="lowerLetter"/>
      <w:lvlText w:val="%5."/>
      <w:lvlJc w:val="left"/>
      <w:pPr>
        <w:ind w:left="3666" w:hanging="360"/>
      </w:pPr>
    </w:lvl>
    <w:lvl w:ilvl="5" w:tplc="AD96EC48">
      <w:start w:val="1"/>
      <w:numFmt w:val="lowerRoman"/>
      <w:lvlText w:val="%6."/>
      <w:lvlJc w:val="right"/>
      <w:pPr>
        <w:ind w:left="4386" w:hanging="180"/>
      </w:pPr>
    </w:lvl>
    <w:lvl w:ilvl="6" w:tplc="10C2609E">
      <w:start w:val="1"/>
      <w:numFmt w:val="decimal"/>
      <w:lvlText w:val="%7."/>
      <w:lvlJc w:val="left"/>
      <w:pPr>
        <w:ind w:left="5106" w:hanging="360"/>
      </w:pPr>
    </w:lvl>
    <w:lvl w:ilvl="7" w:tplc="239691AC">
      <w:start w:val="1"/>
      <w:numFmt w:val="lowerLetter"/>
      <w:lvlText w:val="%8."/>
      <w:lvlJc w:val="left"/>
      <w:pPr>
        <w:ind w:left="5826" w:hanging="360"/>
      </w:pPr>
    </w:lvl>
    <w:lvl w:ilvl="8" w:tplc="E506B22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796"/>
    <w:rsid w:val="004A6CDA"/>
    <w:rsid w:val="00AC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796"/>
  </w:style>
  <w:style w:type="paragraph" w:styleId="1">
    <w:name w:val="heading 1"/>
    <w:basedOn w:val="a"/>
    <w:next w:val="a"/>
    <w:link w:val="10"/>
    <w:rsid w:val="00AC179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AC17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AC179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C17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C1796"/>
    <w:rPr>
      <w:rFonts w:ascii="Tahoma" w:hAnsi="Tahoma"/>
      <w:sz w:val="16"/>
      <w:szCs w:val="16"/>
    </w:rPr>
  </w:style>
  <w:style w:type="paragraph" w:styleId="a6">
    <w:name w:val="Title"/>
    <w:basedOn w:val="a"/>
    <w:next w:val="a"/>
    <w:link w:val="a7"/>
    <w:rsid w:val="00AC17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7">
    <w:name w:val="Название Знак"/>
    <w:link w:val="a6"/>
    <w:rsid w:val="00AC1796"/>
    <w:rPr>
      <w:rFonts w:ascii="Cambria" w:eastAsia="Times New Roman" w:hAnsi="Cambria"/>
      <w:b/>
      <w:bCs/>
      <w:sz w:val="32"/>
      <w:szCs w:val="32"/>
    </w:rPr>
  </w:style>
  <w:style w:type="paragraph" w:customStyle="1" w:styleId="ConsPlusNormal">
    <w:name w:val="ConsPlusNormal"/>
    <w:rsid w:val="00AC1796"/>
    <w:pPr>
      <w:widowControl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AC1796"/>
    <w:rPr>
      <w:b/>
      <w:sz w:val="32"/>
    </w:rPr>
  </w:style>
  <w:style w:type="character" w:customStyle="1" w:styleId="20">
    <w:name w:val="Заголовок 2 Знак"/>
    <w:link w:val="2"/>
    <w:rsid w:val="00AC1796"/>
    <w:rPr>
      <w:sz w:val="28"/>
    </w:rPr>
  </w:style>
  <w:style w:type="character" w:customStyle="1" w:styleId="30">
    <w:name w:val="Заголовок 3 Знак"/>
    <w:link w:val="3"/>
    <w:rsid w:val="00AC179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УправДел</cp:lastModifiedBy>
  <cp:revision>2</cp:revision>
  <cp:lastPrinted>2022-02-01T07:35:00Z</cp:lastPrinted>
  <dcterms:created xsi:type="dcterms:W3CDTF">2022-02-01T07:31:00Z</dcterms:created>
  <dcterms:modified xsi:type="dcterms:W3CDTF">2022-02-01T07:35:00Z</dcterms:modified>
</cp:coreProperties>
</file>