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9B" w:rsidRPr="008103A0" w:rsidRDefault="008103A0">
      <w:pPr>
        <w:tabs>
          <w:tab w:val="left" w:pos="1554"/>
        </w:tabs>
        <w:ind w:right="209"/>
        <w:jc w:val="center"/>
        <w:rPr>
          <w:rFonts w:eastAsia="PT Serif"/>
          <w:sz w:val="28"/>
          <w:szCs w:val="30"/>
        </w:rPr>
      </w:pPr>
      <w:r w:rsidRPr="008103A0">
        <w:rPr>
          <w:rFonts w:eastAsia="PT Serif"/>
          <w:sz w:val="28"/>
        </w:rPr>
        <w:t xml:space="preserve"> </w:t>
      </w:r>
      <w:r w:rsidRPr="008103A0">
        <w:rPr>
          <w:rFonts w:eastAsia="PT Serif"/>
          <w:noProof/>
        </w:rPr>
        <mc:AlternateContent>
          <mc:Choice Requires="wpg">
            <w:drawing>
              <wp:inline distT="0" distB="0" distL="0" distR="0" wp14:anchorId="11AEC69C" wp14:editId="7905F914">
                <wp:extent cx="662940" cy="830580"/>
                <wp:effectExtent l="6350" t="6350" r="6350" b="6350"/>
                <wp:docPr id="1" name="Рисунок 2" descr="Герб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Герб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62940" cy="830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2.2pt;height:65.4pt;">
                <v:path textboxrect="0,0,0,0"/>
                <v:imagedata r:id="rId10" o:title=""/>
              </v:shape>
            </w:pict>
          </mc:Fallback>
        </mc:AlternateContent>
      </w:r>
    </w:p>
    <w:p w:rsidR="00E83E9B" w:rsidRPr="008103A0" w:rsidRDefault="008103A0">
      <w:pPr>
        <w:keepNext/>
        <w:jc w:val="center"/>
        <w:outlineLvl w:val="0"/>
        <w:rPr>
          <w:rFonts w:eastAsia="PT Serif"/>
          <w:sz w:val="28"/>
          <w:szCs w:val="28"/>
        </w:rPr>
      </w:pPr>
      <w:r w:rsidRPr="008103A0">
        <w:rPr>
          <w:rFonts w:eastAsia="PT Serif"/>
          <w:sz w:val="28"/>
          <w:szCs w:val="28"/>
        </w:rPr>
        <w:t>АДМИНИСТРАЦИЯ АЛЕКСАНДРОВСКОГО РАЙОНА</w:t>
      </w:r>
    </w:p>
    <w:p w:rsidR="00E83E9B" w:rsidRPr="008103A0" w:rsidRDefault="008103A0">
      <w:pPr>
        <w:keepNext/>
        <w:jc w:val="center"/>
        <w:outlineLvl w:val="2"/>
        <w:rPr>
          <w:rFonts w:eastAsia="PT Serif"/>
          <w:sz w:val="28"/>
          <w:szCs w:val="28"/>
        </w:rPr>
      </w:pPr>
      <w:r w:rsidRPr="008103A0">
        <w:rPr>
          <w:rFonts w:eastAsia="PT Serif"/>
          <w:sz w:val="28"/>
          <w:szCs w:val="28"/>
        </w:rPr>
        <w:t>ТОМСКОЙ ОБЛАСТИ</w:t>
      </w:r>
    </w:p>
    <w:p w:rsidR="00E83E9B" w:rsidRPr="008103A0" w:rsidRDefault="00E83E9B">
      <w:pPr>
        <w:jc w:val="center"/>
        <w:rPr>
          <w:rFonts w:eastAsia="PT Serif"/>
          <w:sz w:val="28"/>
          <w:szCs w:val="28"/>
        </w:rPr>
      </w:pPr>
    </w:p>
    <w:p w:rsidR="00E83E9B" w:rsidRPr="00414DE6" w:rsidRDefault="008103A0">
      <w:pPr>
        <w:jc w:val="center"/>
        <w:rPr>
          <w:rFonts w:eastAsia="PT Serif"/>
          <w:sz w:val="32"/>
          <w:szCs w:val="32"/>
        </w:rPr>
      </w:pPr>
      <w:r w:rsidRPr="00414DE6">
        <w:rPr>
          <w:rFonts w:eastAsia="PT Serif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25"/>
        <w:gridCol w:w="4219"/>
      </w:tblGrid>
      <w:tr w:rsidR="00E83E9B" w:rsidRPr="008103A0">
        <w:tc>
          <w:tcPr>
            <w:tcW w:w="4643" w:type="dxa"/>
          </w:tcPr>
          <w:p w:rsidR="00E83E9B" w:rsidRPr="008103A0" w:rsidRDefault="008103A0">
            <w:pPr>
              <w:rPr>
                <w:rFonts w:eastAsia="PT Serif"/>
                <w:sz w:val="24"/>
              </w:rPr>
            </w:pPr>
            <w:r w:rsidRPr="008103A0">
              <w:rPr>
                <w:rFonts w:eastAsia="PT Serif"/>
                <w:sz w:val="24"/>
                <w:szCs w:val="24"/>
              </w:rPr>
              <w:t>31.03.2021</w:t>
            </w:r>
          </w:p>
        </w:tc>
        <w:tc>
          <w:tcPr>
            <w:tcW w:w="4644" w:type="dxa"/>
            <w:gridSpan w:val="2"/>
          </w:tcPr>
          <w:p w:rsidR="00E83E9B" w:rsidRPr="008103A0" w:rsidRDefault="008103A0" w:rsidP="00414DE6">
            <w:pPr>
              <w:keepNext/>
              <w:jc w:val="center"/>
              <w:outlineLvl w:val="1"/>
              <w:rPr>
                <w:rFonts w:eastAsia="PT Serif"/>
                <w:sz w:val="24"/>
              </w:rPr>
            </w:pPr>
            <w:r w:rsidRPr="008103A0">
              <w:rPr>
                <w:rFonts w:eastAsia="PT Serif"/>
                <w:sz w:val="24"/>
                <w:szCs w:val="24"/>
              </w:rPr>
              <w:t xml:space="preserve">                                                              №</w:t>
            </w:r>
            <w:r w:rsidR="00414DE6">
              <w:rPr>
                <w:rFonts w:eastAsia="PT Serif"/>
                <w:sz w:val="24"/>
                <w:szCs w:val="24"/>
              </w:rPr>
              <w:t xml:space="preserve"> </w:t>
            </w:r>
            <w:r w:rsidRPr="008103A0">
              <w:rPr>
                <w:rFonts w:eastAsia="PT Serif"/>
                <w:sz w:val="24"/>
                <w:szCs w:val="24"/>
              </w:rPr>
              <w:t>284</w:t>
            </w:r>
          </w:p>
        </w:tc>
      </w:tr>
      <w:tr w:rsidR="00E83E9B" w:rsidRPr="008103A0">
        <w:tc>
          <w:tcPr>
            <w:tcW w:w="9287" w:type="dxa"/>
            <w:gridSpan w:val="3"/>
          </w:tcPr>
          <w:p w:rsidR="00E83E9B" w:rsidRPr="008103A0" w:rsidRDefault="008103A0">
            <w:pPr>
              <w:jc w:val="center"/>
              <w:rPr>
                <w:rFonts w:eastAsia="PT Serif"/>
                <w:sz w:val="24"/>
              </w:rPr>
            </w:pPr>
            <w:r w:rsidRPr="008103A0">
              <w:rPr>
                <w:rFonts w:eastAsia="PT Serif"/>
                <w:sz w:val="24"/>
                <w:szCs w:val="24"/>
              </w:rPr>
              <w:t>с. Александровское</w:t>
            </w:r>
          </w:p>
        </w:tc>
      </w:tr>
      <w:tr w:rsidR="00E83E9B" w:rsidRPr="008103A0">
        <w:trPr>
          <w:gridAfter w:val="1"/>
          <w:wAfter w:w="4219" w:type="dxa"/>
        </w:trPr>
        <w:tc>
          <w:tcPr>
            <w:tcW w:w="50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03A0" w:rsidRPr="00DF792C" w:rsidRDefault="008103A0">
            <w:pPr>
              <w:pStyle w:val="af7"/>
              <w:spacing w:line="322" w:lineRule="exact"/>
              <w:ind w:left="0"/>
              <w:jc w:val="both"/>
              <w:rPr>
                <w:rFonts w:eastAsia="PT Serif"/>
                <w:sz w:val="24"/>
              </w:rPr>
            </w:pPr>
          </w:p>
          <w:p w:rsidR="00E83E9B" w:rsidRPr="008103A0" w:rsidRDefault="008103A0">
            <w:pPr>
              <w:pStyle w:val="af7"/>
              <w:spacing w:line="322" w:lineRule="exact"/>
              <w:ind w:left="0"/>
              <w:jc w:val="both"/>
              <w:rPr>
                <w:rFonts w:eastAsia="PT Serif"/>
                <w:sz w:val="24"/>
              </w:rPr>
            </w:pPr>
            <w:r w:rsidRPr="008103A0">
              <w:rPr>
                <w:rFonts w:eastAsia="PT Serif"/>
                <w:sz w:val="24"/>
              </w:rPr>
              <w:t xml:space="preserve">Об утверждении Положения о муниципальной системе оповещения населения МО «Александровский район» </w:t>
            </w:r>
          </w:p>
        </w:tc>
        <w:bookmarkStart w:id="0" w:name="_GoBack"/>
        <w:bookmarkEnd w:id="0"/>
      </w:tr>
    </w:tbl>
    <w:p w:rsidR="00E83E9B" w:rsidRPr="008103A0" w:rsidRDefault="008103A0" w:rsidP="00414DE6">
      <w:pPr>
        <w:pStyle w:val="af7"/>
        <w:spacing w:before="254"/>
        <w:ind w:left="0" w:right="4" w:firstLine="567"/>
        <w:jc w:val="both"/>
        <w:rPr>
          <w:rFonts w:eastAsia="PT Serif"/>
          <w:sz w:val="24"/>
        </w:rPr>
      </w:pPr>
      <w:r w:rsidRPr="008103A0">
        <w:rPr>
          <w:rFonts w:eastAsia="PT Serif"/>
          <w:sz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характера»;</w:t>
      </w:r>
      <w:r w:rsidR="00A11091">
        <w:rPr>
          <w:rFonts w:eastAsia="PT Serif"/>
          <w:sz w:val="24"/>
        </w:rPr>
        <w:t xml:space="preserve"> </w:t>
      </w:r>
      <w:r w:rsidRPr="008103A0">
        <w:rPr>
          <w:rFonts w:eastAsia="PT Serif"/>
          <w:sz w:val="24"/>
        </w:rPr>
        <w:t>Постановлени</w:t>
      </w:r>
      <w:r w:rsidR="00414DE6">
        <w:rPr>
          <w:rFonts w:eastAsia="PT Serif"/>
          <w:sz w:val="24"/>
        </w:rPr>
        <w:t>ем</w:t>
      </w:r>
      <w:r w:rsidRPr="008103A0">
        <w:rPr>
          <w:rFonts w:eastAsia="PT Serif"/>
          <w:sz w:val="24"/>
        </w:rPr>
        <w:t xml:space="preserve"> Российской Федерации от 30.12.2003 «О единой государственной системе предупреждения и ликвидации чрезвычайных ситуаций»; Приказ</w:t>
      </w:r>
      <w:r w:rsidR="00414DE6">
        <w:rPr>
          <w:rFonts w:eastAsia="PT Serif"/>
          <w:sz w:val="24"/>
        </w:rPr>
        <w:t>ом</w:t>
      </w:r>
      <w:r w:rsidRPr="008103A0">
        <w:rPr>
          <w:rFonts w:eastAsia="PT Serif"/>
          <w:sz w:val="24"/>
        </w:rPr>
        <w:t xml:space="preserve"> Министерства Российской Федерации по делам гражданской обороны,</w:t>
      </w:r>
      <w:r w:rsidR="00A11091">
        <w:rPr>
          <w:rFonts w:eastAsia="PT Serif"/>
          <w:sz w:val="24"/>
        </w:rPr>
        <w:t xml:space="preserve"> </w:t>
      </w:r>
      <w:r w:rsidRPr="008103A0">
        <w:rPr>
          <w:rFonts w:eastAsia="PT Serif"/>
          <w:sz w:val="24"/>
        </w:rPr>
        <w:t>чрезвычайным ситуациям и ликвидации последствий стихийных бедствий от 31.07.2020 №578 «Об утверждении Положения о системах оповещения населения»; Приказ</w:t>
      </w:r>
      <w:r w:rsidR="00414DE6">
        <w:rPr>
          <w:rFonts w:eastAsia="PT Serif"/>
          <w:sz w:val="24"/>
        </w:rPr>
        <w:t>ом</w:t>
      </w:r>
      <w:r w:rsidRPr="008103A0">
        <w:rPr>
          <w:rFonts w:eastAsia="PT Serif"/>
          <w:sz w:val="24"/>
        </w:rPr>
        <w:t xml:space="preserve"> Министерства цифрового развития,</w:t>
      </w:r>
      <w:r w:rsidR="00A11091">
        <w:rPr>
          <w:rFonts w:eastAsia="PT Serif"/>
          <w:sz w:val="24"/>
        </w:rPr>
        <w:t xml:space="preserve"> </w:t>
      </w:r>
      <w:r w:rsidRPr="008103A0">
        <w:rPr>
          <w:rFonts w:eastAsia="PT Serif"/>
          <w:sz w:val="24"/>
        </w:rPr>
        <w:t>связи и массовых коммуникаций Российской Федерации от 3107.2020 №365 «Об утверждении Положения о системах оповещения населения»,</w:t>
      </w:r>
    </w:p>
    <w:p w:rsidR="00E83E9B" w:rsidRPr="008103A0" w:rsidRDefault="008103A0" w:rsidP="00414DE6">
      <w:pPr>
        <w:pStyle w:val="ConsPlusNormal"/>
        <w:ind w:firstLine="567"/>
        <w:jc w:val="both"/>
        <w:rPr>
          <w:rFonts w:ascii="Times New Roman" w:eastAsia="PT Serif" w:hAnsi="Times New Roman" w:cs="Times New Roman"/>
          <w:sz w:val="24"/>
        </w:rPr>
      </w:pPr>
      <w:r w:rsidRPr="008103A0">
        <w:rPr>
          <w:rFonts w:ascii="Times New Roman" w:eastAsia="PT Serif" w:hAnsi="Times New Roman" w:cs="Times New Roman"/>
          <w:sz w:val="24"/>
          <w:szCs w:val="24"/>
        </w:rPr>
        <w:t>ПОСТАНОВЛЯЮ:</w:t>
      </w:r>
    </w:p>
    <w:p w:rsidR="00E83E9B" w:rsidRPr="008103A0" w:rsidRDefault="008103A0" w:rsidP="00414DE6">
      <w:pPr>
        <w:tabs>
          <w:tab w:val="left" w:pos="1554"/>
        </w:tabs>
        <w:ind w:firstLine="567"/>
        <w:jc w:val="both"/>
        <w:rPr>
          <w:rFonts w:eastAsia="PT Serif"/>
          <w:sz w:val="24"/>
        </w:rPr>
      </w:pPr>
      <w:r w:rsidRPr="008103A0">
        <w:rPr>
          <w:rFonts w:eastAsia="PT Serif"/>
          <w:sz w:val="24"/>
        </w:rPr>
        <w:t>1.Утвердить Положение о муниципальной системе оповещения населения МО «Александровский район»</w:t>
      </w:r>
      <w:r w:rsidR="00414DE6">
        <w:rPr>
          <w:rFonts w:eastAsia="PT Serif"/>
          <w:sz w:val="24"/>
        </w:rPr>
        <w:t>.</w:t>
      </w:r>
    </w:p>
    <w:p w:rsidR="00E83E9B" w:rsidRPr="008103A0" w:rsidRDefault="008103A0" w:rsidP="00414DE6">
      <w:pPr>
        <w:tabs>
          <w:tab w:val="left" w:pos="1554"/>
        </w:tabs>
        <w:ind w:firstLine="567"/>
        <w:jc w:val="both"/>
        <w:rPr>
          <w:rFonts w:eastAsia="PT Serif"/>
          <w:sz w:val="24"/>
        </w:rPr>
      </w:pPr>
      <w:r w:rsidRPr="008103A0">
        <w:rPr>
          <w:rFonts w:eastAsia="PT Serif"/>
          <w:sz w:val="24"/>
        </w:rPr>
        <w:t>2.</w:t>
      </w:r>
      <w:proofErr w:type="gramStart"/>
      <w:r w:rsidRPr="008103A0">
        <w:rPr>
          <w:rFonts w:eastAsia="PT Serif"/>
          <w:sz w:val="24"/>
        </w:rPr>
        <w:t>Разместить</w:t>
      </w:r>
      <w:proofErr w:type="gramEnd"/>
      <w:r w:rsidRPr="008103A0">
        <w:rPr>
          <w:rFonts w:eastAsia="PT Serif"/>
          <w:sz w:val="24"/>
        </w:rPr>
        <w:t xml:space="preserve"> настоящее постановление на официальном сайте органов местного самоуправления Александровского района Томской области </w:t>
      </w:r>
      <w:r w:rsidRPr="008103A0">
        <w:rPr>
          <w:rFonts w:eastAsia="PT Serif"/>
          <w:i/>
          <w:sz w:val="24"/>
        </w:rPr>
        <w:t>(http://www.alsadm.ru/)</w:t>
      </w:r>
      <w:r w:rsidR="00414DE6">
        <w:rPr>
          <w:rFonts w:eastAsia="PT Serif"/>
          <w:i/>
          <w:sz w:val="24"/>
        </w:rPr>
        <w:t>.</w:t>
      </w:r>
    </w:p>
    <w:p w:rsidR="00E83E9B" w:rsidRPr="008103A0" w:rsidRDefault="008103A0" w:rsidP="00414DE6">
      <w:pPr>
        <w:tabs>
          <w:tab w:val="left" w:pos="1554"/>
        </w:tabs>
        <w:spacing w:before="16" w:line="254" w:lineRule="auto"/>
        <w:ind w:firstLine="567"/>
        <w:jc w:val="both"/>
        <w:rPr>
          <w:rFonts w:eastAsia="PT Serif"/>
          <w:sz w:val="24"/>
        </w:rPr>
      </w:pPr>
      <w:r w:rsidRPr="008103A0">
        <w:rPr>
          <w:rFonts w:eastAsia="PT Serif"/>
          <w:sz w:val="24"/>
        </w:rPr>
        <w:t xml:space="preserve">3.Настоящее постановление вступает в силу </w:t>
      </w:r>
      <w:proofErr w:type="gramStart"/>
      <w:r w:rsidRPr="008103A0">
        <w:rPr>
          <w:rFonts w:eastAsia="PT Serif"/>
          <w:sz w:val="24"/>
        </w:rPr>
        <w:t>с даты</w:t>
      </w:r>
      <w:proofErr w:type="gramEnd"/>
      <w:r w:rsidRPr="008103A0">
        <w:rPr>
          <w:rFonts w:eastAsia="PT Serif"/>
          <w:sz w:val="24"/>
        </w:rPr>
        <w:t xml:space="preserve"> его подписания.</w:t>
      </w:r>
    </w:p>
    <w:p w:rsidR="00E83E9B" w:rsidRPr="008103A0" w:rsidRDefault="008103A0" w:rsidP="00414DE6">
      <w:pPr>
        <w:tabs>
          <w:tab w:val="left" w:pos="1554"/>
        </w:tabs>
        <w:spacing w:line="302" w:lineRule="exact"/>
        <w:ind w:firstLine="567"/>
        <w:jc w:val="both"/>
        <w:rPr>
          <w:rFonts w:eastAsia="PT Serif"/>
          <w:sz w:val="24"/>
        </w:rPr>
      </w:pPr>
      <w:r w:rsidRPr="008103A0">
        <w:rPr>
          <w:rFonts w:eastAsia="PT Serif"/>
          <w:sz w:val="24"/>
        </w:rPr>
        <w:t>4.</w:t>
      </w:r>
      <w:proofErr w:type="gramStart"/>
      <w:r w:rsidRPr="008103A0">
        <w:rPr>
          <w:rFonts w:eastAsia="PT Serif"/>
          <w:sz w:val="24"/>
        </w:rPr>
        <w:t>Контроль за</w:t>
      </w:r>
      <w:proofErr w:type="gramEnd"/>
      <w:r w:rsidRPr="008103A0">
        <w:rPr>
          <w:rFonts w:eastAsia="PT Serif"/>
          <w:sz w:val="24"/>
        </w:rPr>
        <w:t xml:space="preserve"> выполнением настоящего постановления возложить на   </w:t>
      </w:r>
      <w:r w:rsidR="00414DE6">
        <w:rPr>
          <w:rFonts w:eastAsia="PT Serif"/>
          <w:sz w:val="24"/>
        </w:rPr>
        <w:t xml:space="preserve">первого </w:t>
      </w:r>
      <w:r w:rsidRPr="008103A0">
        <w:rPr>
          <w:rFonts w:eastAsia="PT Serif"/>
          <w:sz w:val="24"/>
        </w:rPr>
        <w:t>заместителя Главы Александровского района.</w:t>
      </w:r>
    </w:p>
    <w:p w:rsidR="00E83E9B" w:rsidRDefault="00E83E9B">
      <w:pPr>
        <w:pStyle w:val="ConsPlusNormal"/>
        <w:ind w:firstLine="540"/>
        <w:jc w:val="both"/>
        <w:rPr>
          <w:rFonts w:ascii="Times New Roman" w:eastAsia="PT Serif" w:hAnsi="Times New Roman" w:cs="Times New Roman"/>
          <w:sz w:val="24"/>
        </w:rPr>
      </w:pPr>
    </w:p>
    <w:p w:rsidR="00414DE6" w:rsidRDefault="00414DE6">
      <w:pPr>
        <w:pStyle w:val="ConsPlusNormal"/>
        <w:ind w:firstLine="540"/>
        <w:jc w:val="both"/>
        <w:rPr>
          <w:rFonts w:ascii="Times New Roman" w:eastAsia="PT Serif" w:hAnsi="Times New Roman" w:cs="Times New Roman"/>
          <w:sz w:val="24"/>
        </w:rPr>
      </w:pPr>
    </w:p>
    <w:p w:rsidR="00414DE6" w:rsidRPr="008103A0" w:rsidRDefault="00414DE6">
      <w:pPr>
        <w:pStyle w:val="ConsPlusNormal"/>
        <w:ind w:firstLine="540"/>
        <w:jc w:val="both"/>
        <w:rPr>
          <w:rFonts w:ascii="Times New Roman" w:eastAsia="PT Serif" w:hAnsi="Times New Roman" w:cs="Times New Roman"/>
          <w:sz w:val="24"/>
        </w:rPr>
      </w:pPr>
    </w:p>
    <w:p w:rsidR="00E83E9B" w:rsidRPr="008103A0" w:rsidRDefault="008103A0">
      <w:pPr>
        <w:rPr>
          <w:rFonts w:eastAsia="PT Serif"/>
          <w:sz w:val="24"/>
        </w:rPr>
      </w:pPr>
      <w:r w:rsidRPr="008103A0">
        <w:rPr>
          <w:rFonts w:eastAsia="PT Serif"/>
          <w:color w:val="000000" w:themeColor="text1"/>
          <w:sz w:val="24"/>
          <w:szCs w:val="24"/>
        </w:rPr>
        <w:t>И.о.</w:t>
      </w:r>
      <w:r w:rsidR="00414DE6">
        <w:rPr>
          <w:rFonts w:eastAsia="PT Serif"/>
          <w:color w:val="000000" w:themeColor="text1"/>
          <w:sz w:val="24"/>
          <w:szCs w:val="24"/>
        </w:rPr>
        <w:t xml:space="preserve"> </w:t>
      </w:r>
      <w:r w:rsidRPr="008103A0">
        <w:rPr>
          <w:rFonts w:eastAsia="PT Serif"/>
          <w:color w:val="000000" w:themeColor="text1"/>
          <w:sz w:val="24"/>
          <w:szCs w:val="24"/>
        </w:rPr>
        <w:t xml:space="preserve">Главы Александровского района                                              </w:t>
      </w:r>
      <w:r w:rsidRPr="008103A0">
        <w:rPr>
          <w:rFonts w:eastAsia="PT Serif"/>
          <w:sz w:val="24"/>
        </w:rPr>
        <w:t xml:space="preserve">                </w:t>
      </w:r>
      <w:r w:rsidR="00414DE6">
        <w:rPr>
          <w:rFonts w:eastAsia="PT Serif"/>
          <w:sz w:val="24"/>
        </w:rPr>
        <w:t xml:space="preserve">      </w:t>
      </w:r>
      <w:proofErr w:type="spellStart"/>
      <w:r w:rsidRPr="008103A0">
        <w:rPr>
          <w:rFonts w:eastAsia="PT Serif"/>
          <w:sz w:val="24"/>
        </w:rPr>
        <w:t>С.Ф.Панов</w:t>
      </w:r>
      <w:proofErr w:type="spellEnd"/>
    </w:p>
    <w:p w:rsidR="00E83E9B" w:rsidRDefault="00E83E9B">
      <w:pPr>
        <w:rPr>
          <w:rFonts w:eastAsia="PT Serif"/>
          <w:color w:val="000000"/>
          <w:sz w:val="24"/>
          <w:szCs w:val="24"/>
        </w:rPr>
      </w:pPr>
    </w:p>
    <w:p w:rsidR="00414DE6" w:rsidRDefault="00414DE6">
      <w:pPr>
        <w:rPr>
          <w:rFonts w:eastAsia="PT Serif"/>
          <w:color w:val="000000"/>
          <w:sz w:val="24"/>
          <w:szCs w:val="24"/>
        </w:rPr>
      </w:pPr>
    </w:p>
    <w:p w:rsidR="00414DE6" w:rsidRPr="008103A0" w:rsidRDefault="00414DE6">
      <w:pPr>
        <w:rPr>
          <w:rFonts w:eastAsia="PT Serif"/>
          <w:color w:val="000000"/>
          <w:sz w:val="24"/>
          <w:szCs w:val="24"/>
        </w:rPr>
      </w:pPr>
    </w:p>
    <w:p w:rsidR="00E83E9B" w:rsidRPr="00414DE6" w:rsidRDefault="008103A0">
      <w:pPr>
        <w:tabs>
          <w:tab w:val="left" w:pos="204"/>
          <w:tab w:val="center" w:pos="5102"/>
        </w:tabs>
        <w:rPr>
          <w:rFonts w:eastAsia="PT Serif"/>
          <w:szCs w:val="20"/>
        </w:rPr>
      </w:pPr>
      <w:proofErr w:type="spellStart"/>
      <w:r w:rsidRPr="00414DE6">
        <w:rPr>
          <w:rFonts w:eastAsia="PT Serif"/>
          <w:szCs w:val="20"/>
        </w:rPr>
        <w:t>Федонина</w:t>
      </w:r>
      <w:proofErr w:type="spellEnd"/>
      <w:r w:rsidRPr="00414DE6">
        <w:rPr>
          <w:rFonts w:eastAsia="PT Serif"/>
          <w:szCs w:val="20"/>
        </w:rPr>
        <w:t xml:space="preserve"> В.Б.</w:t>
      </w:r>
    </w:p>
    <w:p w:rsidR="00E83E9B" w:rsidRPr="00414DE6" w:rsidRDefault="008103A0">
      <w:pPr>
        <w:tabs>
          <w:tab w:val="left" w:pos="204"/>
          <w:tab w:val="center" w:pos="5102"/>
        </w:tabs>
        <w:rPr>
          <w:rFonts w:eastAsia="PT Serif"/>
          <w:szCs w:val="20"/>
        </w:rPr>
      </w:pPr>
      <w:r w:rsidRPr="00414DE6">
        <w:rPr>
          <w:rFonts w:eastAsia="PT Serif"/>
          <w:szCs w:val="20"/>
        </w:rPr>
        <w:t>2-55-65</w:t>
      </w: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DF792C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8103A0" w:rsidRPr="00DF792C" w:rsidRDefault="008103A0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8103A0" w:rsidRPr="00DF792C" w:rsidRDefault="008103A0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8103A0" w:rsidRPr="00DF792C" w:rsidRDefault="008103A0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8103A0" w:rsidRPr="00DF792C" w:rsidRDefault="008103A0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8103A0" w:rsidRPr="00DF792C" w:rsidRDefault="008103A0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8103A0" w:rsidRPr="00DF792C" w:rsidRDefault="008103A0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8103A0" w:rsidRPr="00DF792C" w:rsidRDefault="008103A0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8103A0" w:rsidRPr="00414DE6" w:rsidRDefault="008103A0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A11091" w:rsidRPr="00414DE6" w:rsidRDefault="00A11091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A11091" w:rsidRPr="00414DE6" w:rsidRDefault="00A11091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A11091" w:rsidRPr="00414DE6" w:rsidRDefault="00A11091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8103A0" w:rsidRPr="00DF792C" w:rsidRDefault="008103A0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E83E9B">
      <w:pPr>
        <w:tabs>
          <w:tab w:val="left" w:pos="204"/>
          <w:tab w:val="center" w:pos="5102"/>
        </w:tabs>
        <w:rPr>
          <w:rFonts w:eastAsia="PT Serif"/>
          <w:sz w:val="24"/>
          <w:szCs w:val="20"/>
        </w:rPr>
      </w:pPr>
    </w:p>
    <w:p w:rsidR="00E83E9B" w:rsidRPr="008103A0" w:rsidRDefault="008103A0">
      <w:pPr>
        <w:rPr>
          <w:rFonts w:eastAsia="PT Serif"/>
          <w:sz w:val="24"/>
        </w:rPr>
      </w:pPr>
      <w:r w:rsidRPr="008103A0">
        <w:rPr>
          <w:rFonts w:eastAsia="PT Serif"/>
          <w:sz w:val="24"/>
        </w:rPr>
        <w:t xml:space="preserve">Рассылка:  ГО и ЧС-2 </w:t>
      </w:r>
      <w:proofErr w:type="spellStart"/>
      <w:proofErr w:type="gramStart"/>
      <w:r w:rsidRPr="008103A0">
        <w:rPr>
          <w:rFonts w:eastAsia="PT Serif"/>
          <w:sz w:val="24"/>
        </w:rPr>
        <w:t>экз</w:t>
      </w:r>
      <w:proofErr w:type="spellEnd"/>
      <w:proofErr w:type="gramEnd"/>
    </w:p>
    <w:p w:rsidR="00E83E9B" w:rsidRPr="008103A0" w:rsidRDefault="00E83E9B">
      <w:pPr>
        <w:rPr>
          <w:sz w:val="4"/>
          <w:szCs w:val="4"/>
        </w:rPr>
      </w:pPr>
    </w:p>
    <w:p w:rsidR="00E83E9B" w:rsidRPr="008103A0" w:rsidRDefault="008103A0">
      <w:pPr>
        <w:pStyle w:val="a4"/>
        <w:jc w:val="right"/>
        <w:rPr>
          <w:rFonts w:ascii="Times New Roman" w:eastAsia="PT Serif" w:hAnsi="Times New Roman" w:cs="Times New Roman"/>
          <w:sz w:val="24"/>
          <w:szCs w:val="30"/>
        </w:rPr>
      </w:pPr>
      <w:r w:rsidRPr="008103A0">
        <w:rPr>
          <w:rFonts w:ascii="Times New Roman" w:eastAsia="PT Serif" w:hAnsi="Times New Roman" w:cs="Times New Roman"/>
          <w:sz w:val="24"/>
        </w:rPr>
        <w:lastRenderedPageBreak/>
        <w:t>УТВЕРЖДЕНО</w:t>
      </w:r>
    </w:p>
    <w:p w:rsidR="00E83E9B" w:rsidRPr="008103A0" w:rsidRDefault="008103A0">
      <w:pPr>
        <w:pStyle w:val="a4"/>
        <w:jc w:val="right"/>
        <w:rPr>
          <w:rFonts w:ascii="Times New Roman" w:eastAsia="PT Serif" w:hAnsi="Times New Roman" w:cs="Times New Roman"/>
          <w:sz w:val="24"/>
        </w:rPr>
      </w:pPr>
      <w:r w:rsidRPr="008103A0">
        <w:rPr>
          <w:rFonts w:ascii="Times New Roman" w:eastAsia="PT Serif" w:hAnsi="Times New Roman" w:cs="Times New Roman"/>
          <w:sz w:val="24"/>
        </w:rPr>
        <w:t>постановлением Администрации</w:t>
      </w:r>
    </w:p>
    <w:p w:rsidR="00E83E9B" w:rsidRPr="008103A0" w:rsidRDefault="008103A0">
      <w:pPr>
        <w:pStyle w:val="a4"/>
        <w:jc w:val="right"/>
        <w:rPr>
          <w:rFonts w:ascii="Times New Roman" w:eastAsia="PT Serif" w:hAnsi="Times New Roman" w:cs="Times New Roman"/>
          <w:sz w:val="24"/>
        </w:rPr>
      </w:pPr>
      <w:r w:rsidRPr="008103A0">
        <w:rPr>
          <w:rFonts w:ascii="Times New Roman" w:eastAsia="PT Serif" w:hAnsi="Times New Roman" w:cs="Times New Roman"/>
          <w:sz w:val="24"/>
        </w:rPr>
        <w:t>Александровского района Томской</w:t>
      </w:r>
    </w:p>
    <w:p w:rsidR="00E83E9B" w:rsidRPr="008103A0" w:rsidRDefault="008103A0">
      <w:pPr>
        <w:pStyle w:val="a4"/>
        <w:jc w:val="right"/>
        <w:rPr>
          <w:rFonts w:ascii="Times New Roman" w:eastAsia="PT Serif" w:hAnsi="Times New Roman" w:cs="Times New Roman"/>
          <w:sz w:val="24"/>
        </w:rPr>
      </w:pPr>
      <w:r w:rsidRPr="008103A0">
        <w:rPr>
          <w:rFonts w:ascii="Times New Roman" w:eastAsia="PT Serif" w:hAnsi="Times New Roman" w:cs="Times New Roman"/>
          <w:sz w:val="24"/>
        </w:rPr>
        <w:t>области от 31.03.2021 г.  №284</w:t>
      </w:r>
    </w:p>
    <w:p w:rsidR="00E83E9B" w:rsidRPr="008103A0" w:rsidRDefault="00E83E9B">
      <w:pPr>
        <w:pStyle w:val="ConsPlusNormal"/>
        <w:rPr>
          <w:rFonts w:ascii="Times New Roman" w:eastAsia="PT Serif" w:hAnsi="Times New Roman" w:cs="Times New Roman"/>
          <w:color w:val="C00000"/>
          <w:sz w:val="24"/>
          <w:szCs w:val="30"/>
        </w:rPr>
      </w:pPr>
    </w:p>
    <w:p w:rsidR="00E83E9B" w:rsidRPr="008103A0" w:rsidRDefault="008103A0">
      <w:pPr>
        <w:pStyle w:val="ConsPlusTitle"/>
        <w:spacing w:line="192" w:lineRule="auto"/>
        <w:jc w:val="center"/>
        <w:rPr>
          <w:rFonts w:ascii="Times New Roman" w:eastAsia="PT Serif" w:hAnsi="Times New Roman" w:cs="Times New Roman"/>
          <w:sz w:val="24"/>
          <w:szCs w:val="30"/>
        </w:rPr>
      </w:pPr>
      <w:r w:rsidRPr="008103A0">
        <w:rPr>
          <w:rFonts w:ascii="Times New Roman" w:eastAsia="PT Serif" w:hAnsi="Times New Roman" w:cs="Times New Roman"/>
          <w:sz w:val="24"/>
          <w:szCs w:val="30"/>
        </w:rPr>
        <w:t>ПОЛОЖЕНИЕ</w:t>
      </w:r>
    </w:p>
    <w:p w:rsidR="00E83E9B" w:rsidRPr="008103A0" w:rsidRDefault="008103A0">
      <w:pPr>
        <w:pStyle w:val="ConsPlusTitle"/>
        <w:spacing w:line="192" w:lineRule="auto"/>
        <w:jc w:val="center"/>
        <w:rPr>
          <w:rFonts w:ascii="Times New Roman" w:eastAsia="PT Serif" w:hAnsi="Times New Roman" w:cs="Times New Roman"/>
          <w:color w:val="000000"/>
          <w:sz w:val="24"/>
          <w:szCs w:val="30"/>
        </w:rPr>
      </w:pPr>
      <w:r w:rsidRPr="008103A0">
        <w:rPr>
          <w:rFonts w:ascii="Times New Roman" w:eastAsia="PT Serif" w:hAnsi="Times New Roman" w:cs="Times New Roman"/>
          <w:sz w:val="24"/>
          <w:szCs w:val="30"/>
        </w:rPr>
        <w:t xml:space="preserve">о муниципальной </w:t>
      </w:r>
      <w:r w:rsidRPr="008103A0">
        <w:rPr>
          <w:rFonts w:ascii="Times New Roman" w:eastAsia="PT Serif" w:hAnsi="Times New Roman" w:cs="Times New Roman"/>
          <w:color w:val="000000" w:themeColor="text1"/>
          <w:sz w:val="24"/>
          <w:szCs w:val="30"/>
        </w:rPr>
        <w:t xml:space="preserve">системе оповещения </w:t>
      </w:r>
    </w:p>
    <w:p w:rsidR="00E83E9B" w:rsidRPr="008103A0" w:rsidRDefault="008103A0">
      <w:pPr>
        <w:pStyle w:val="ConsPlusTitle"/>
        <w:spacing w:line="192" w:lineRule="auto"/>
        <w:jc w:val="center"/>
        <w:rPr>
          <w:rFonts w:ascii="Times New Roman" w:eastAsia="PT Serif" w:hAnsi="Times New Roman" w:cs="Times New Roman"/>
          <w:color w:val="000000"/>
          <w:sz w:val="24"/>
          <w:szCs w:val="30"/>
        </w:rPr>
      </w:pPr>
      <w:r w:rsidRPr="008103A0">
        <w:rPr>
          <w:rFonts w:ascii="Times New Roman" w:eastAsia="PT Serif" w:hAnsi="Times New Roman" w:cs="Times New Roman"/>
          <w:color w:val="000000" w:themeColor="text1"/>
          <w:sz w:val="24"/>
          <w:szCs w:val="30"/>
        </w:rPr>
        <w:t>населения МО «Александровский район»</w:t>
      </w:r>
      <w:r w:rsidR="00414DE6">
        <w:rPr>
          <w:rFonts w:ascii="Times New Roman" w:eastAsia="PT Serif" w:hAnsi="Times New Roman" w:cs="Times New Roman"/>
          <w:color w:val="000000" w:themeColor="text1"/>
          <w:sz w:val="24"/>
          <w:szCs w:val="30"/>
        </w:rPr>
        <w:t xml:space="preserve"> </w:t>
      </w:r>
      <w:r w:rsidRPr="008103A0">
        <w:rPr>
          <w:rFonts w:ascii="Times New Roman" w:eastAsia="PT Serif" w:hAnsi="Times New Roman" w:cs="Times New Roman"/>
          <w:sz w:val="24"/>
        </w:rPr>
        <w:t xml:space="preserve"> Томской области</w:t>
      </w:r>
    </w:p>
    <w:p w:rsidR="00E83E9B" w:rsidRPr="008103A0" w:rsidRDefault="00E83E9B">
      <w:pPr>
        <w:pStyle w:val="ConsPlusTitle"/>
        <w:jc w:val="center"/>
        <w:rPr>
          <w:rFonts w:ascii="Times New Roman" w:eastAsia="PT Serif" w:hAnsi="Times New Roman" w:cs="Times New Roman"/>
          <w:sz w:val="24"/>
          <w:szCs w:val="30"/>
        </w:rPr>
      </w:pPr>
    </w:p>
    <w:p w:rsidR="00E83E9B" w:rsidRPr="008103A0" w:rsidRDefault="008103A0">
      <w:pPr>
        <w:pStyle w:val="ConsPlusTitle"/>
        <w:tabs>
          <w:tab w:val="left" w:pos="3402"/>
        </w:tabs>
        <w:jc w:val="center"/>
        <w:rPr>
          <w:rFonts w:ascii="Times New Roman" w:eastAsia="PT Serif" w:hAnsi="Times New Roman" w:cs="Times New Roman"/>
          <w:sz w:val="24"/>
          <w:szCs w:val="30"/>
        </w:rPr>
      </w:pPr>
      <w:r w:rsidRPr="008103A0">
        <w:rPr>
          <w:rFonts w:ascii="Times New Roman" w:eastAsia="PT Serif" w:hAnsi="Times New Roman" w:cs="Times New Roman"/>
          <w:sz w:val="24"/>
          <w:szCs w:val="30"/>
          <w:lang w:val="en-US"/>
        </w:rPr>
        <w:t>I</w:t>
      </w:r>
      <w:r w:rsidRPr="008103A0">
        <w:rPr>
          <w:rFonts w:ascii="Times New Roman" w:eastAsia="PT Serif" w:hAnsi="Times New Roman" w:cs="Times New Roman"/>
          <w:sz w:val="24"/>
          <w:szCs w:val="30"/>
        </w:rPr>
        <w:t>. Общие положения</w:t>
      </w:r>
    </w:p>
    <w:p w:rsidR="00E83E9B" w:rsidRPr="008103A0" w:rsidRDefault="008103A0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Настоящее Положение определяет назначение, состав, порядок задействования, поддержания в готовности муниципальной системы оповещения и информирования населения МО «Александровский район»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(далее – МСО МО «Александровский район).</w:t>
      </w:r>
    </w:p>
    <w:p w:rsidR="00E83E9B" w:rsidRPr="008103A0" w:rsidRDefault="008103A0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color w:val="000000" w:themeColor="text1"/>
          <w:sz w:val="24"/>
          <w:szCs w:val="30"/>
        </w:rPr>
        <w:t xml:space="preserve"> МСО </w:t>
      </w: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МО «Александровский район</w:t>
      </w:r>
      <w:r w:rsidRPr="008103A0">
        <w:rPr>
          <w:rFonts w:ascii="Times New Roman" w:eastAsia="PT Serif" w:hAnsi="Times New Roman" w:cs="Times New Roman"/>
          <w:b w:val="0"/>
          <w:color w:val="000000" w:themeColor="text1"/>
          <w:sz w:val="24"/>
          <w:szCs w:val="30"/>
        </w:rPr>
        <w:t>» представляет собой организационно-техническое объединение сил, сре</w:t>
      </w:r>
      <w:proofErr w:type="gramStart"/>
      <w:r w:rsidRPr="008103A0">
        <w:rPr>
          <w:rFonts w:ascii="Times New Roman" w:eastAsia="PT Serif" w:hAnsi="Times New Roman" w:cs="Times New Roman"/>
          <w:b w:val="0"/>
          <w:color w:val="000000" w:themeColor="text1"/>
          <w:sz w:val="24"/>
          <w:szCs w:val="30"/>
        </w:rPr>
        <w:t>дств св</w:t>
      </w:r>
      <w:proofErr w:type="gramEnd"/>
      <w:r w:rsidRPr="008103A0">
        <w:rPr>
          <w:rFonts w:ascii="Times New Roman" w:eastAsia="PT Serif" w:hAnsi="Times New Roman" w:cs="Times New Roman"/>
          <w:b w:val="0"/>
          <w:color w:val="000000" w:themeColor="text1"/>
          <w:sz w:val="24"/>
          <w:szCs w:val="30"/>
        </w:rPr>
        <w:t>язи и оповещения, сетей телерадиовещания, каналов сети связи общего пользования, обеспечивающих доведение информации и сигналов оповещения до населения, органов управления, сил гражданской обороны и единой государственной системы предупреждения и ликвидации чрезвычайных ситуаций (далее – РСЧС).</w:t>
      </w:r>
    </w:p>
    <w:p w:rsidR="00E83E9B" w:rsidRPr="008103A0" w:rsidRDefault="008103A0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Организация мероприятий по поддержанию в постоянной готовности к использованию и развитию МСО МО «Александровский район» возлагается Администрацию Александровского района Томской области, главное управление МЧС по Томской области.</w:t>
      </w:r>
    </w:p>
    <w:p w:rsidR="00E83E9B" w:rsidRPr="008103A0" w:rsidRDefault="008103A0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color w:val="000000" w:themeColor="text1"/>
          <w:sz w:val="24"/>
          <w:szCs w:val="30"/>
        </w:rPr>
        <w:t xml:space="preserve"> Сигнал оповещения – это условный сигнал, передаваемый </w:t>
      </w:r>
      <w:r w:rsidRPr="008103A0">
        <w:rPr>
          <w:rFonts w:ascii="Times New Roman" w:eastAsia="PT Serif" w:hAnsi="Times New Roman" w:cs="Times New Roman"/>
          <w:b w:val="0"/>
          <w:color w:val="000000" w:themeColor="text1"/>
          <w:sz w:val="24"/>
          <w:szCs w:val="30"/>
        </w:rPr>
        <w:br/>
        <w:t xml:space="preserve">по системе оповещения и являющийся командой для проведения определенных мероприятий органами, осуществляющими управление службами и силами РСЧС, формированиями гражданской обороны, а также для применения населением средств и способов защиты. </w:t>
      </w:r>
    </w:p>
    <w:p w:rsidR="00E83E9B" w:rsidRPr="008103A0" w:rsidRDefault="008103A0">
      <w:pPr>
        <w:pStyle w:val="ConsPlusTitle"/>
        <w:ind w:firstLine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color w:val="000000" w:themeColor="text1"/>
          <w:sz w:val="24"/>
          <w:szCs w:val="30"/>
        </w:rPr>
        <w:t xml:space="preserve">Для оповещения населения установлен единый сигнал «ВНИМАНИЕ ВСЕМ!». Для  подачи сигнала используются все системы оповещения, а также подвижные громкоговорящие установки, производственные и транспортные гудки, ручные сирены. </w:t>
      </w:r>
      <w:proofErr w:type="gramStart"/>
      <w:r w:rsidRPr="008103A0">
        <w:rPr>
          <w:rFonts w:ascii="Times New Roman" w:eastAsia="PT Serif" w:hAnsi="Times New Roman" w:cs="Times New Roman"/>
          <w:b w:val="0"/>
          <w:color w:val="000000" w:themeColor="text1"/>
          <w:sz w:val="24"/>
          <w:szCs w:val="30"/>
        </w:rPr>
        <w:t xml:space="preserve">Передача сигналов оповещения осуществляется путем централизованного включения на всей территории района </w:t>
      </w:r>
      <w:proofErr w:type="spellStart"/>
      <w:r w:rsidRPr="008103A0">
        <w:rPr>
          <w:rFonts w:ascii="Times New Roman" w:eastAsia="PT Serif" w:hAnsi="Times New Roman" w:cs="Times New Roman"/>
          <w:b w:val="0"/>
          <w:color w:val="000000" w:themeColor="text1"/>
          <w:sz w:val="24"/>
          <w:szCs w:val="30"/>
        </w:rPr>
        <w:t>электросирен</w:t>
      </w:r>
      <w:proofErr w:type="spellEnd"/>
      <w:r w:rsidRPr="008103A0">
        <w:rPr>
          <w:rFonts w:ascii="Times New Roman" w:eastAsia="PT Serif" w:hAnsi="Times New Roman" w:cs="Times New Roman"/>
          <w:b w:val="0"/>
          <w:color w:val="000000" w:themeColor="text1"/>
          <w:sz w:val="24"/>
          <w:szCs w:val="30"/>
        </w:rPr>
        <w:t xml:space="preserve"> </w:t>
      </w: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или звукоусиливающего оборудования с </w:t>
      </w:r>
      <w:proofErr w:type="spellStart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электросиренным</w:t>
      </w:r>
      <w:proofErr w:type="spellEnd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звучанием, то есть подачей единого сигнала «ВНИМАНИЕ ВСЕМ!» с последующим доведением речевой 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военных конфликтах или вследствие этих конфликтов, о правилах поведения населения и необходимости проведения</w:t>
      </w:r>
      <w:proofErr w:type="gramEnd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мероприятий по защите по телерадиовещательным каналам и акустическим системам.</w:t>
      </w:r>
    </w:p>
    <w:p w:rsidR="008103A0" w:rsidRPr="00DF792C" w:rsidRDefault="008103A0">
      <w:pPr>
        <w:pStyle w:val="ConsPlusTitle"/>
        <w:jc w:val="center"/>
        <w:rPr>
          <w:rFonts w:ascii="Times New Roman" w:eastAsia="PT Serif" w:hAnsi="Times New Roman" w:cs="Times New Roman"/>
          <w:sz w:val="24"/>
          <w:szCs w:val="30"/>
        </w:rPr>
      </w:pPr>
    </w:p>
    <w:p w:rsidR="00E83E9B" w:rsidRPr="008103A0" w:rsidRDefault="008103A0">
      <w:pPr>
        <w:pStyle w:val="ConsPlusTitle"/>
        <w:jc w:val="center"/>
        <w:rPr>
          <w:rFonts w:ascii="Times New Roman" w:eastAsia="PT Serif" w:hAnsi="Times New Roman" w:cs="Times New Roman"/>
          <w:sz w:val="24"/>
          <w:szCs w:val="30"/>
        </w:rPr>
      </w:pPr>
      <w:r w:rsidRPr="008103A0">
        <w:rPr>
          <w:rFonts w:ascii="Times New Roman" w:eastAsia="PT Serif" w:hAnsi="Times New Roman" w:cs="Times New Roman"/>
          <w:sz w:val="24"/>
          <w:szCs w:val="30"/>
          <w:lang w:val="en-US"/>
        </w:rPr>
        <w:t>II</w:t>
      </w:r>
      <w:r w:rsidRPr="008103A0">
        <w:rPr>
          <w:rFonts w:ascii="Times New Roman" w:eastAsia="PT Serif" w:hAnsi="Times New Roman" w:cs="Times New Roman"/>
          <w:sz w:val="24"/>
          <w:szCs w:val="30"/>
        </w:rPr>
        <w:t>. Назначение, состав системы</w:t>
      </w:r>
    </w:p>
    <w:p w:rsidR="00E83E9B" w:rsidRPr="008103A0" w:rsidRDefault="008103A0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PT Serif" w:hAnsi="Times New Roman" w:cs="Times New Roman"/>
          <w:b w:val="0"/>
          <w:color w:val="00000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color w:val="000000" w:themeColor="text1"/>
          <w:sz w:val="24"/>
          <w:szCs w:val="30"/>
        </w:rPr>
        <w:t xml:space="preserve">МСО </w:t>
      </w: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МО «Александровский район»</w:t>
      </w:r>
      <w:r w:rsidRPr="008103A0">
        <w:rPr>
          <w:rFonts w:ascii="Times New Roman" w:eastAsia="PT Serif" w:hAnsi="Times New Roman" w:cs="Times New Roman"/>
          <w:b w:val="0"/>
          <w:color w:val="000000" w:themeColor="text1"/>
          <w:sz w:val="24"/>
          <w:szCs w:val="30"/>
        </w:rPr>
        <w:t xml:space="preserve"> </w:t>
      </w:r>
      <w:proofErr w:type="gramStart"/>
      <w:r w:rsidRPr="008103A0">
        <w:rPr>
          <w:rFonts w:ascii="Times New Roman" w:eastAsia="PT Serif" w:hAnsi="Times New Roman" w:cs="Times New Roman"/>
          <w:b w:val="0"/>
          <w:color w:val="000000" w:themeColor="text1"/>
          <w:sz w:val="24"/>
          <w:szCs w:val="30"/>
        </w:rPr>
        <w:t>предназначена</w:t>
      </w:r>
      <w:proofErr w:type="gramEnd"/>
      <w:r w:rsidRPr="008103A0">
        <w:rPr>
          <w:rFonts w:ascii="Times New Roman" w:eastAsia="PT Serif" w:hAnsi="Times New Roman" w:cs="Times New Roman"/>
          <w:b w:val="0"/>
          <w:color w:val="000000" w:themeColor="text1"/>
          <w:sz w:val="24"/>
          <w:szCs w:val="30"/>
        </w:rPr>
        <w:t xml:space="preserve"> для обеспечения своевременного доведения информации и сигналов оповещения до органов управления, сил и средств гражданской обороны, РСЧС и населения об опасностях, возникающих при военных конфликтах или вследствие этих конфликтов, а также </w:t>
      </w: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при </w:t>
      </w:r>
      <w:r w:rsidRPr="008103A0">
        <w:rPr>
          <w:rFonts w:ascii="Times New Roman" w:eastAsia="PT Serif" w:hAnsi="Times New Roman" w:cs="Times New Roman"/>
          <w:b w:val="0"/>
          <w:color w:val="000000" w:themeColor="text1"/>
          <w:sz w:val="24"/>
          <w:szCs w:val="30"/>
        </w:rPr>
        <w:t>угрозе возникновения или возникновении чрезвычайных ситуаций природного и техногенного характера.</w:t>
      </w:r>
    </w:p>
    <w:p w:rsidR="00E83E9B" w:rsidRPr="008103A0" w:rsidRDefault="008103A0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МСО «Александровский район» </w:t>
      </w:r>
      <w:proofErr w:type="gramStart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создана</w:t>
      </w:r>
      <w:proofErr w:type="gramEnd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на базе комплексов технических средств оповещения, рекомендованных МЧС России и предназначенных для создания автоматизированных систем оповещения населения. </w:t>
      </w:r>
    </w:p>
    <w:p w:rsidR="00E83E9B" w:rsidRPr="008103A0" w:rsidRDefault="008103A0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lastRenderedPageBreak/>
        <w:t xml:space="preserve">Для обеспечения функционирования МСО «Александровский район» используются сети электросвязи, телерадиовещания, включая оптические и беспроводные каналы связи операторов связи, </w:t>
      </w:r>
      <w:proofErr w:type="spellStart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интернет-провайдеров</w:t>
      </w:r>
      <w:proofErr w:type="spellEnd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, телерадиовещательных компаний.</w:t>
      </w:r>
    </w:p>
    <w:p w:rsidR="00E83E9B" w:rsidRPr="008103A0" w:rsidRDefault="008103A0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Основной способ оповещения </w:t>
      </w:r>
      <w:proofErr w:type="gramStart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населения–передача</w:t>
      </w:r>
      <w:proofErr w:type="gramEnd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сигналов оповещения и речевой информации с использованием систем оповещения всех уровней. </w:t>
      </w:r>
    </w:p>
    <w:p w:rsidR="00E83E9B" w:rsidRPr="008103A0" w:rsidRDefault="008103A0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PT Serif" w:hAnsi="Times New Roman" w:cs="Times New Roman"/>
          <w:b w:val="0"/>
          <w:color w:val="00000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МСО «Александровский район» обеспечивает:</w:t>
      </w:r>
    </w:p>
    <w:p w:rsidR="00E83E9B" w:rsidRPr="008103A0" w:rsidRDefault="008103A0">
      <w:pPr>
        <w:pStyle w:val="ConsPlusTitle"/>
        <w:tabs>
          <w:tab w:val="left" w:pos="1134"/>
        </w:tabs>
        <w:ind w:firstLine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оповещение руководящего состава гражданской обороны и звена территориальной подсистемы РСЧС, созданного муниципальным образованием;</w:t>
      </w:r>
    </w:p>
    <w:p w:rsidR="00E83E9B" w:rsidRPr="008103A0" w:rsidRDefault="008103A0">
      <w:pPr>
        <w:pStyle w:val="ConsPlusTitle"/>
        <w:ind w:firstLine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оповещение специально подготовленных сил и средств, предназначенных и выделяемых (привлекаемых) для предупреждения и ликвидации чрезвычайных ситуаций, сил и сре</w:t>
      </w:r>
      <w:proofErr w:type="gramStart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дств гр</w:t>
      </w:r>
      <w:proofErr w:type="gramEnd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ажданской обороны   на территории муниципального образования;</w:t>
      </w:r>
    </w:p>
    <w:p w:rsidR="00E83E9B" w:rsidRPr="008103A0" w:rsidRDefault="008103A0">
      <w:pPr>
        <w:pStyle w:val="ConsPlusTitle"/>
        <w:ind w:firstLine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оповещение дежурно-диспетчерских служб организаций, эксплуатирующих потенциально опасные производственные объекты;</w:t>
      </w:r>
    </w:p>
    <w:p w:rsidR="00E83E9B" w:rsidRPr="008103A0" w:rsidRDefault="008103A0">
      <w:pPr>
        <w:pStyle w:val="ConsPlusTitle"/>
        <w:ind w:firstLine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передачу населению сигнала «ВНИМАНИЕ ВСЕМ!» (запуск </w:t>
      </w:r>
      <w:proofErr w:type="spellStart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электросирен</w:t>
      </w:r>
      <w:proofErr w:type="spellEnd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на территории района, входящих в автоматизированну</w:t>
      </w:r>
      <w:r w:rsidR="00A11091">
        <w:rPr>
          <w:rFonts w:ascii="Times New Roman" w:eastAsia="PT Serif" w:hAnsi="Times New Roman" w:cs="Times New Roman"/>
          <w:b w:val="0"/>
          <w:sz w:val="24"/>
          <w:szCs w:val="30"/>
        </w:rPr>
        <w:t>ю</w:t>
      </w:r>
      <w:proofErr w:type="gramStart"/>
      <w:r w:rsidR="00A11091" w:rsidRPr="00A11091">
        <w:rPr>
          <w:rFonts w:ascii="Times New Roman" w:eastAsia="PT Serif" w:hAnsi="Times New Roman" w:cs="Times New Roman"/>
          <w:b w:val="0"/>
          <w:sz w:val="24"/>
          <w:szCs w:val="30"/>
        </w:rPr>
        <w:t>.</w:t>
      </w:r>
      <w:proofErr w:type="gramEnd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</w:t>
      </w:r>
      <w:proofErr w:type="gramStart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с</w:t>
      </w:r>
      <w:proofErr w:type="gramEnd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истему централизованного оповещения гражданской обороны Томской области (далее – АСЦО ГО));</w:t>
      </w:r>
    </w:p>
    <w:p w:rsidR="00E83E9B" w:rsidRPr="008103A0" w:rsidRDefault="008103A0">
      <w:pPr>
        <w:pStyle w:val="ConsPlusTitle"/>
        <w:ind w:firstLine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передачу сигналов оповещения и речевой информации для населения города по каналам телерадиовещания, сетям уличного радио, сетям вещания на объектах массового пребывания людей;</w:t>
      </w:r>
    </w:p>
    <w:p w:rsidR="00E83E9B" w:rsidRPr="008103A0" w:rsidRDefault="008103A0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 ЛСО </w:t>
      </w:r>
      <w:proofErr w:type="gramStart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созданы и поддерживаются</w:t>
      </w:r>
      <w:proofErr w:type="gramEnd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в состоянии готовности    в сельских поселениях МО «Александровский район». За создание  и поддержание в постоянной готовности к использованию по предназначению локальных  систем оповещения о чрезвычайных ситуациях несут персональную ответственность главы сельских поселений Александровского района. Зоны действия локальных  систем оповещения населения о чрезвычайных ситуациях определяются в соответствии с нормативными правовыми актами Российской Федерации.</w:t>
      </w:r>
    </w:p>
    <w:p w:rsidR="008103A0" w:rsidRPr="00DF792C" w:rsidRDefault="008103A0">
      <w:pPr>
        <w:pStyle w:val="ConsPlusTitle"/>
        <w:tabs>
          <w:tab w:val="left" w:pos="3133"/>
        </w:tabs>
        <w:jc w:val="center"/>
        <w:rPr>
          <w:rFonts w:ascii="Times New Roman" w:eastAsia="PT Serif" w:hAnsi="Times New Roman" w:cs="Times New Roman"/>
          <w:sz w:val="24"/>
          <w:szCs w:val="30"/>
        </w:rPr>
      </w:pPr>
    </w:p>
    <w:p w:rsidR="00E83E9B" w:rsidRPr="008103A0" w:rsidRDefault="008103A0">
      <w:pPr>
        <w:pStyle w:val="ConsPlusTitle"/>
        <w:tabs>
          <w:tab w:val="left" w:pos="3133"/>
        </w:tabs>
        <w:jc w:val="center"/>
        <w:rPr>
          <w:rFonts w:ascii="Times New Roman" w:eastAsia="PT Serif" w:hAnsi="Times New Roman" w:cs="Times New Roman"/>
          <w:sz w:val="24"/>
          <w:szCs w:val="30"/>
        </w:rPr>
      </w:pPr>
      <w:r w:rsidRPr="008103A0">
        <w:rPr>
          <w:rFonts w:ascii="Times New Roman" w:eastAsia="PT Serif" w:hAnsi="Times New Roman" w:cs="Times New Roman"/>
          <w:sz w:val="24"/>
          <w:szCs w:val="30"/>
          <w:lang w:val="en-US"/>
        </w:rPr>
        <w:t>III</w:t>
      </w:r>
      <w:r w:rsidRPr="008103A0">
        <w:rPr>
          <w:rFonts w:ascii="Times New Roman" w:eastAsia="PT Serif" w:hAnsi="Times New Roman" w:cs="Times New Roman"/>
          <w:sz w:val="24"/>
          <w:szCs w:val="30"/>
        </w:rPr>
        <w:t>. Порядок задействования МСО МО «Александровский район»</w:t>
      </w:r>
    </w:p>
    <w:p w:rsidR="00E83E9B" w:rsidRPr="008103A0" w:rsidRDefault="008103A0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МСО МО «Александровский район» задействуется решением Главы Александровского района, а в его отсутствие лицом, исполняющим обязанности Главы района.</w:t>
      </w:r>
    </w:p>
    <w:p w:rsidR="00E83E9B" w:rsidRPr="008103A0" w:rsidRDefault="008103A0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Запуск МСО МО «Александровский район» осуществляет оперативный дежурный единой дежурно-диспетчерской службы Администрации Александровского района (дале</w:t>
      </w:r>
      <w:proofErr w:type="gramStart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е-</w:t>
      </w:r>
      <w:proofErr w:type="gramEnd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ЕДДС Александровского района)  с пункта управления ЕДДС,  или оперативный дежурный главного управления МЧС по Томской области с соответствующего  автоматизированного рабочего места.</w:t>
      </w:r>
    </w:p>
    <w:p w:rsidR="00E83E9B" w:rsidRPr="008103A0" w:rsidRDefault="008103A0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</w:t>
      </w:r>
      <w:proofErr w:type="gramStart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Оповещение и информирование населения по сети Интернет производится путем размещения на официальном сайте администрации Александровского района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информации по пропаганде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объектах и обеспечения </w:t>
      </w:r>
      <w:proofErr w:type="gramStart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пожарной</w:t>
      </w:r>
      <w:proofErr w:type="gramEnd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безопасности.</w:t>
      </w:r>
    </w:p>
    <w:p w:rsidR="00E83E9B" w:rsidRPr="008103A0" w:rsidRDefault="008103A0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</w:t>
      </w:r>
      <w:proofErr w:type="gramStart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Оповещение и информирование населения по сетям уличного вещания производится путем предоставления информации оператору с дальнейшей трансляцией им по сетям вещания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проведения пропаганды знаний в области гражданской обороны, защиты населения и территорий от чрезвычайных   ситуаций, в том числе обеспечения безопасности</w:t>
      </w:r>
      <w:proofErr w:type="gramEnd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людей на водных  объектах и обеспечения </w:t>
      </w:r>
      <w:proofErr w:type="gramStart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lastRenderedPageBreak/>
        <w:t>пожарной</w:t>
      </w:r>
      <w:proofErr w:type="gramEnd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безопасности.</w:t>
      </w:r>
    </w:p>
    <w:p w:rsidR="00E83E9B" w:rsidRPr="008103A0" w:rsidRDefault="008103A0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Для дублирования сигналов оповещения населению задействуются  локальные системы оповещения, мобильные средства оповещения, производственные и транспортные гудки.</w:t>
      </w:r>
    </w:p>
    <w:p w:rsidR="00E83E9B" w:rsidRPr="008103A0" w:rsidRDefault="008103A0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Главное управление  МЧС России по Томской области, ЦУКС ГУ МЧС России по Томской области, операторы связи и организации телерадиовещания проводят комплекс организационно-технических мероприятий по исключению несанкционированного запуска систем оповещения. О случаях несанкционированного запуска систем оповещения организации, эксплуатирующие потенциально опасные объекты, организации связи, операторы связи и организации телерадиовещания немедленно извещают главное управление  МЧС России по Томской области.</w:t>
      </w:r>
    </w:p>
    <w:p w:rsidR="00E83E9B" w:rsidRPr="008103A0" w:rsidRDefault="00E83E9B">
      <w:pPr>
        <w:pStyle w:val="ConsPlusTitle"/>
        <w:jc w:val="both"/>
        <w:rPr>
          <w:rFonts w:ascii="Times New Roman" w:eastAsia="PT Serif" w:hAnsi="Times New Roman" w:cs="Times New Roman"/>
          <w:b w:val="0"/>
          <w:sz w:val="24"/>
          <w:szCs w:val="24"/>
        </w:rPr>
      </w:pPr>
    </w:p>
    <w:p w:rsidR="00E83E9B" w:rsidRPr="008103A0" w:rsidRDefault="008103A0">
      <w:pPr>
        <w:pStyle w:val="ConsPlusNormal"/>
        <w:spacing w:line="192" w:lineRule="auto"/>
        <w:jc w:val="center"/>
        <w:rPr>
          <w:rFonts w:ascii="Times New Roman" w:eastAsia="PT Serif" w:hAnsi="Times New Roman" w:cs="Times New Roman"/>
          <w:b/>
          <w:sz w:val="24"/>
          <w:szCs w:val="30"/>
        </w:rPr>
      </w:pPr>
      <w:r w:rsidRPr="008103A0">
        <w:rPr>
          <w:rFonts w:ascii="Times New Roman" w:eastAsia="PT Serif" w:hAnsi="Times New Roman" w:cs="Times New Roman"/>
          <w:b/>
          <w:sz w:val="24"/>
          <w:szCs w:val="30"/>
          <w:lang w:val="en-US"/>
        </w:rPr>
        <w:t>IV</w:t>
      </w:r>
      <w:r w:rsidRPr="008103A0">
        <w:rPr>
          <w:rFonts w:ascii="Times New Roman" w:eastAsia="PT Serif" w:hAnsi="Times New Roman" w:cs="Times New Roman"/>
          <w:b/>
          <w:sz w:val="24"/>
          <w:szCs w:val="30"/>
        </w:rPr>
        <w:t>. Порядок поддержания в готовности</w:t>
      </w:r>
    </w:p>
    <w:p w:rsidR="00E83E9B" w:rsidRPr="008103A0" w:rsidRDefault="008103A0">
      <w:pPr>
        <w:pStyle w:val="ConsPlusNormal"/>
        <w:spacing w:line="192" w:lineRule="auto"/>
        <w:jc w:val="center"/>
        <w:rPr>
          <w:rFonts w:ascii="Times New Roman" w:eastAsia="PT Serif" w:hAnsi="Times New Roman" w:cs="Times New Roman"/>
          <w:b/>
          <w:sz w:val="24"/>
          <w:szCs w:val="30"/>
        </w:rPr>
      </w:pPr>
      <w:r w:rsidRPr="008103A0">
        <w:rPr>
          <w:rFonts w:ascii="Times New Roman" w:eastAsia="PT Serif" w:hAnsi="Times New Roman" w:cs="Times New Roman"/>
          <w:b/>
          <w:sz w:val="24"/>
          <w:szCs w:val="30"/>
        </w:rPr>
        <w:t>МСО МО «Александровский район»</w:t>
      </w:r>
    </w:p>
    <w:p w:rsidR="00E83E9B" w:rsidRPr="008103A0" w:rsidRDefault="008103A0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В целях поддержания МСО МО «Александровский район» в состоянии постоянной готовности главное управление  МЧС России по Томской области проводит комплекс организационно-технических мероприятий:</w:t>
      </w:r>
    </w:p>
    <w:p w:rsidR="00E83E9B" w:rsidRPr="008103A0" w:rsidRDefault="008103A0">
      <w:pPr>
        <w:pStyle w:val="ConsPlusTitle"/>
        <w:ind w:firstLine="720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постоянный контроль состояния каналов связи на рабочем месте оперативного дежурного главного управления  МЧС России по Томской области и ЕДДС района;</w:t>
      </w:r>
    </w:p>
    <w:p w:rsidR="00E83E9B" w:rsidRPr="008103A0" w:rsidRDefault="008103A0">
      <w:pPr>
        <w:pStyle w:val="ConsPlusTitle"/>
        <w:ind w:firstLine="720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ежедневно – тестовые проверки систем;</w:t>
      </w:r>
    </w:p>
    <w:p w:rsidR="00E83E9B" w:rsidRPr="008103A0" w:rsidRDefault="008103A0">
      <w:pPr>
        <w:pStyle w:val="ConsPlusTitle"/>
        <w:ind w:firstLine="720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ежемесячно – проверки систем </w:t>
      </w:r>
      <w:proofErr w:type="spellStart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автообзвона</w:t>
      </w:r>
      <w:proofErr w:type="spellEnd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с расширенным списком абонентов;</w:t>
      </w:r>
    </w:p>
    <w:p w:rsidR="00E83E9B" w:rsidRPr="008103A0" w:rsidRDefault="008103A0">
      <w:pPr>
        <w:pStyle w:val="ConsPlusTitle"/>
        <w:ind w:firstLine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ежеквартально (в дни проведения профилактических работ на оборудовании операторов телерадиовещания) – полная проверка  системы оповещения с замещением телерадиовещательных каналов без включения </w:t>
      </w:r>
      <w:proofErr w:type="spellStart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электросирен</w:t>
      </w:r>
      <w:proofErr w:type="spellEnd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и стоек циркулярного вызова АСЦО ГО;</w:t>
      </w:r>
    </w:p>
    <w:p w:rsidR="00E83E9B" w:rsidRPr="008103A0" w:rsidRDefault="008103A0">
      <w:pPr>
        <w:pStyle w:val="ConsPlusNormal"/>
        <w:ind w:firstLine="709"/>
        <w:jc w:val="both"/>
        <w:rPr>
          <w:rFonts w:ascii="Times New Roman" w:eastAsia="PT Serif" w:hAnsi="Times New Roman" w:cs="Times New Roman"/>
          <w:sz w:val="24"/>
          <w:szCs w:val="30"/>
        </w:rPr>
      </w:pPr>
      <w:r w:rsidRPr="008103A0">
        <w:rPr>
          <w:rFonts w:ascii="Times New Roman" w:eastAsia="PT Serif" w:hAnsi="Times New Roman" w:cs="Times New Roman"/>
          <w:sz w:val="24"/>
          <w:szCs w:val="30"/>
        </w:rPr>
        <w:t xml:space="preserve">ежегодно (в день проведения ежегодной комплексной проверки АСЦО ГО) – полная проверка системы оповещения с включением </w:t>
      </w:r>
      <w:proofErr w:type="spellStart"/>
      <w:r w:rsidRPr="008103A0">
        <w:rPr>
          <w:rFonts w:ascii="Times New Roman" w:eastAsia="PT Serif" w:hAnsi="Times New Roman" w:cs="Times New Roman"/>
          <w:sz w:val="24"/>
          <w:szCs w:val="30"/>
        </w:rPr>
        <w:t>электросирен</w:t>
      </w:r>
      <w:proofErr w:type="spellEnd"/>
      <w:r w:rsidRPr="008103A0">
        <w:rPr>
          <w:rFonts w:ascii="Times New Roman" w:eastAsia="PT Serif" w:hAnsi="Times New Roman" w:cs="Times New Roman"/>
          <w:sz w:val="24"/>
          <w:szCs w:val="30"/>
        </w:rPr>
        <w:t xml:space="preserve"> и стоек циркулярного вызова АСЦО ГО с задействованием всех ЛСО, оповещения и замещением телерадиовещательных каналов.</w:t>
      </w:r>
    </w:p>
    <w:p w:rsidR="00E83E9B" w:rsidRPr="008103A0" w:rsidRDefault="008103A0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Организации, эксплуатирующие опасные производственные объекты,  </w:t>
      </w:r>
      <w:proofErr w:type="gramStart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создают и поддерживают</w:t>
      </w:r>
      <w:proofErr w:type="gramEnd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в состоянии  постоянной готовности ЛСО и объектовые системы оповещения в установленном нормативными правовыми актами порядке, осуществляют взаимодействие с главным управлением  МЧС России по Томской области по вопросам эксплуатации систем оповещения, участвуют в проведении технических проверок систем оповещения.</w:t>
      </w:r>
    </w:p>
    <w:p w:rsidR="00E83E9B" w:rsidRPr="008103A0" w:rsidRDefault="008103A0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В целях поддержания МСО МО «Александровский район» в состоянии постоянной готовности осуществляется ее техническое обслуживание. Работы по техническому обслуживанию системы оповещения проводятся специализированными организациями на договорной основе в соответствии с действующим законодательством.</w:t>
      </w:r>
    </w:p>
    <w:p w:rsidR="00E83E9B" w:rsidRPr="008103A0" w:rsidRDefault="008103A0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Главное управление  МЧС России по Томской области </w:t>
      </w:r>
      <w:proofErr w:type="gramStart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>организует и осуществляет</w:t>
      </w:r>
      <w:proofErr w:type="gramEnd"/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подготовку оперативных дежурных главного управления  и ЕДДС по передаче сигналов оповещения и речевой информации в мирное и военное время.</w:t>
      </w:r>
    </w:p>
    <w:p w:rsidR="008103A0" w:rsidRPr="00DF792C" w:rsidRDefault="008103A0">
      <w:pPr>
        <w:pStyle w:val="ConsPlusTitle"/>
        <w:jc w:val="center"/>
        <w:rPr>
          <w:rFonts w:ascii="Times New Roman" w:eastAsia="PT Serif" w:hAnsi="Times New Roman" w:cs="Times New Roman"/>
          <w:sz w:val="24"/>
          <w:szCs w:val="30"/>
        </w:rPr>
      </w:pPr>
    </w:p>
    <w:p w:rsidR="00E83E9B" w:rsidRPr="008103A0" w:rsidRDefault="008103A0">
      <w:pPr>
        <w:pStyle w:val="ConsPlusTitle"/>
        <w:jc w:val="center"/>
        <w:rPr>
          <w:rFonts w:ascii="Times New Roman" w:eastAsia="PT Serif" w:hAnsi="Times New Roman" w:cs="Times New Roman"/>
          <w:sz w:val="24"/>
          <w:szCs w:val="30"/>
        </w:rPr>
      </w:pPr>
      <w:r w:rsidRPr="008103A0">
        <w:rPr>
          <w:rFonts w:ascii="Times New Roman" w:eastAsia="PT Serif" w:hAnsi="Times New Roman" w:cs="Times New Roman"/>
          <w:sz w:val="24"/>
          <w:szCs w:val="30"/>
        </w:rPr>
        <w:t>V. Порядок финансирования МСО МО «Александровский район»</w:t>
      </w:r>
    </w:p>
    <w:p w:rsidR="00E83E9B" w:rsidRPr="008103A0" w:rsidRDefault="008103A0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  <w:r w:rsidRPr="008103A0">
        <w:rPr>
          <w:rFonts w:ascii="Times New Roman" w:eastAsia="PT Serif" w:hAnsi="Times New Roman" w:cs="Times New Roman"/>
          <w:b w:val="0"/>
          <w:sz w:val="24"/>
          <w:szCs w:val="30"/>
        </w:rPr>
        <w:t xml:space="preserve"> Финансирование мероприятий по поддержанию в постоянной готовности и развитию МСО МО «Александровский район» осуществляется в соответствии с действующим законодательством Российской Федерации.</w:t>
      </w:r>
    </w:p>
    <w:p w:rsidR="008103A0" w:rsidRPr="008103A0" w:rsidRDefault="008103A0" w:rsidP="008103A0">
      <w:pPr>
        <w:pStyle w:val="ConsPlusTitle"/>
        <w:tabs>
          <w:tab w:val="left" w:pos="1134"/>
        </w:tabs>
        <w:ind w:left="709"/>
        <w:jc w:val="both"/>
        <w:rPr>
          <w:rFonts w:ascii="Times New Roman" w:eastAsia="PT Serif" w:hAnsi="Times New Roman" w:cs="Times New Roman"/>
          <w:b w:val="0"/>
          <w:sz w:val="24"/>
          <w:szCs w:val="30"/>
        </w:rPr>
      </w:pPr>
    </w:p>
    <w:sectPr w:rsidR="008103A0" w:rsidRPr="008103A0" w:rsidSect="00414DE6">
      <w:headerReference w:type="default" r:id="rId11"/>
      <w:footerReference w:type="first" r:id="rId12"/>
      <w:type w:val="continuous"/>
      <w:pgSz w:w="11906" w:h="16838"/>
      <w:pgMar w:top="1134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CC" w:rsidRDefault="008103A0">
      <w:r>
        <w:separator/>
      </w:r>
    </w:p>
  </w:endnote>
  <w:endnote w:type="continuationSeparator" w:id="0">
    <w:p w:rsidR="00B505CC" w:rsidRDefault="0081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altName w:val="PT Astra Serif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E9B" w:rsidRDefault="00E83E9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E9B" w:rsidRDefault="008103A0">
      <w:r>
        <w:separator/>
      </w:r>
    </w:p>
  </w:footnote>
  <w:footnote w:type="continuationSeparator" w:id="0">
    <w:p w:rsidR="00E83E9B" w:rsidRDefault="00810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51787"/>
      <w:docPartObj>
        <w:docPartGallery w:val="Page Numbers (Top of Page)"/>
        <w:docPartUnique/>
      </w:docPartObj>
    </w:sdtPr>
    <w:sdtEndPr/>
    <w:sdtContent>
      <w:p w:rsidR="00E83E9B" w:rsidRDefault="008103A0">
        <w:pPr>
          <w:pStyle w:val="af1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D23362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214"/>
    <w:multiLevelType w:val="hybridMultilevel"/>
    <w:tmpl w:val="B35E96EC"/>
    <w:lvl w:ilvl="0" w:tplc="6B0AC3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452E33C">
      <w:start w:val="1"/>
      <w:numFmt w:val="lowerLetter"/>
      <w:lvlText w:val="%2."/>
      <w:lvlJc w:val="left"/>
      <w:pPr>
        <w:ind w:left="1440" w:hanging="360"/>
      </w:pPr>
    </w:lvl>
    <w:lvl w:ilvl="2" w:tplc="1586F89E">
      <w:start w:val="1"/>
      <w:numFmt w:val="lowerRoman"/>
      <w:lvlText w:val="%3."/>
      <w:lvlJc w:val="right"/>
      <w:pPr>
        <w:ind w:left="2160" w:hanging="180"/>
      </w:pPr>
    </w:lvl>
    <w:lvl w:ilvl="3" w:tplc="739A3F22">
      <w:start w:val="1"/>
      <w:numFmt w:val="decimal"/>
      <w:lvlText w:val="%4."/>
      <w:lvlJc w:val="left"/>
      <w:pPr>
        <w:ind w:left="2880" w:hanging="360"/>
      </w:pPr>
    </w:lvl>
    <w:lvl w:ilvl="4" w:tplc="7C4C081E">
      <w:start w:val="1"/>
      <w:numFmt w:val="lowerLetter"/>
      <w:lvlText w:val="%5."/>
      <w:lvlJc w:val="left"/>
      <w:pPr>
        <w:ind w:left="3600" w:hanging="360"/>
      </w:pPr>
    </w:lvl>
    <w:lvl w:ilvl="5" w:tplc="E8DE10F0">
      <w:start w:val="1"/>
      <w:numFmt w:val="lowerRoman"/>
      <w:lvlText w:val="%6."/>
      <w:lvlJc w:val="right"/>
      <w:pPr>
        <w:ind w:left="4320" w:hanging="180"/>
      </w:pPr>
    </w:lvl>
    <w:lvl w:ilvl="6" w:tplc="0414B8A6">
      <w:start w:val="1"/>
      <w:numFmt w:val="decimal"/>
      <w:lvlText w:val="%7."/>
      <w:lvlJc w:val="left"/>
      <w:pPr>
        <w:ind w:left="5040" w:hanging="360"/>
      </w:pPr>
    </w:lvl>
    <w:lvl w:ilvl="7" w:tplc="58343736">
      <w:start w:val="1"/>
      <w:numFmt w:val="lowerLetter"/>
      <w:lvlText w:val="%8."/>
      <w:lvlJc w:val="left"/>
      <w:pPr>
        <w:ind w:left="5760" w:hanging="360"/>
      </w:pPr>
    </w:lvl>
    <w:lvl w:ilvl="8" w:tplc="78A0FE9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42D86"/>
    <w:multiLevelType w:val="hybridMultilevel"/>
    <w:tmpl w:val="3F6A45E4"/>
    <w:lvl w:ilvl="0" w:tplc="9E0802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B306F28">
      <w:start w:val="1"/>
      <w:numFmt w:val="lowerLetter"/>
      <w:lvlText w:val="%2."/>
      <w:lvlJc w:val="left"/>
      <w:pPr>
        <w:ind w:left="1440" w:hanging="360"/>
      </w:pPr>
    </w:lvl>
    <w:lvl w:ilvl="2" w:tplc="D83617FA">
      <w:start w:val="1"/>
      <w:numFmt w:val="lowerRoman"/>
      <w:lvlText w:val="%3."/>
      <w:lvlJc w:val="right"/>
      <w:pPr>
        <w:ind w:left="2160" w:hanging="180"/>
      </w:pPr>
    </w:lvl>
    <w:lvl w:ilvl="3" w:tplc="364EAFC8">
      <w:start w:val="1"/>
      <w:numFmt w:val="decimal"/>
      <w:lvlText w:val="%4."/>
      <w:lvlJc w:val="left"/>
      <w:pPr>
        <w:ind w:left="2880" w:hanging="360"/>
      </w:pPr>
    </w:lvl>
    <w:lvl w:ilvl="4" w:tplc="0714DBB4">
      <w:start w:val="1"/>
      <w:numFmt w:val="lowerLetter"/>
      <w:lvlText w:val="%5."/>
      <w:lvlJc w:val="left"/>
      <w:pPr>
        <w:ind w:left="3600" w:hanging="360"/>
      </w:pPr>
    </w:lvl>
    <w:lvl w:ilvl="5" w:tplc="30E89CBC">
      <w:start w:val="1"/>
      <w:numFmt w:val="lowerRoman"/>
      <w:lvlText w:val="%6."/>
      <w:lvlJc w:val="right"/>
      <w:pPr>
        <w:ind w:left="4320" w:hanging="180"/>
      </w:pPr>
    </w:lvl>
    <w:lvl w:ilvl="6" w:tplc="7084F078">
      <w:start w:val="1"/>
      <w:numFmt w:val="decimal"/>
      <w:lvlText w:val="%7."/>
      <w:lvlJc w:val="left"/>
      <w:pPr>
        <w:ind w:left="5040" w:hanging="360"/>
      </w:pPr>
    </w:lvl>
    <w:lvl w:ilvl="7" w:tplc="D25A7ACA">
      <w:start w:val="1"/>
      <w:numFmt w:val="lowerLetter"/>
      <w:lvlText w:val="%8."/>
      <w:lvlJc w:val="left"/>
      <w:pPr>
        <w:ind w:left="5760" w:hanging="360"/>
      </w:pPr>
    </w:lvl>
    <w:lvl w:ilvl="8" w:tplc="0AF223F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A0BC3"/>
    <w:multiLevelType w:val="hybridMultilevel"/>
    <w:tmpl w:val="B4466654"/>
    <w:lvl w:ilvl="0" w:tplc="0A1AD3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18CBF1A">
      <w:start w:val="1"/>
      <w:numFmt w:val="lowerLetter"/>
      <w:lvlText w:val="%2."/>
      <w:lvlJc w:val="left"/>
      <w:pPr>
        <w:ind w:left="1440" w:hanging="360"/>
      </w:pPr>
    </w:lvl>
    <w:lvl w:ilvl="2" w:tplc="C49AE2C4">
      <w:start w:val="1"/>
      <w:numFmt w:val="lowerRoman"/>
      <w:lvlText w:val="%3."/>
      <w:lvlJc w:val="right"/>
      <w:pPr>
        <w:ind w:left="2160" w:hanging="180"/>
      </w:pPr>
    </w:lvl>
    <w:lvl w:ilvl="3" w:tplc="037873E0">
      <w:start w:val="1"/>
      <w:numFmt w:val="decimal"/>
      <w:lvlText w:val="%4."/>
      <w:lvlJc w:val="left"/>
      <w:pPr>
        <w:ind w:left="2880" w:hanging="360"/>
      </w:pPr>
    </w:lvl>
    <w:lvl w:ilvl="4" w:tplc="DABE4678">
      <w:start w:val="1"/>
      <w:numFmt w:val="lowerLetter"/>
      <w:lvlText w:val="%5."/>
      <w:lvlJc w:val="left"/>
      <w:pPr>
        <w:ind w:left="3600" w:hanging="360"/>
      </w:pPr>
    </w:lvl>
    <w:lvl w:ilvl="5" w:tplc="E3528538">
      <w:start w:val="1"/>
      <w:numFmt w:val="lowerRoman"/>
      <w:lvlText w:val="%6."/>
      <w:lvlJc w:val="right"/>
      <w:pPr>
        <w:ind w:left="4320" w:hanging="180"/>
      </w:pPr>
    </w:lvl>
    <w:lvl w:ilvl="6" w:tplc="20D01CEA">
      <w:start w:val="1"/>
      <w:numFmt w:val="decimal"/>
      <w:lvlText w:val="%7."/>
      <w:lvlJc w:val="left"/>
      <w:pPr>
        <w:ind w:left="5040" w:hanging="360"/>
      </w:pPr>
    </w:lvl>
    <w:lvl w:ilvl="7" w:tplc="AACA743A">
      <w:start w:val="1"/>
      <w:numFmt w:val="lowerLetter"/>
      <w:lvlText w:val="%8."/>
      <w:lvlJc w:val="left"/>
      <w:pPr>
        <w:ind w:left="5760" w:hanging="360"/>
      </w:pPr>
    </w:lvl>
    <w:lvl w:ilvl="8" w:tplc="55065F4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22AA5"/>
    <w:multiLevelType w:val="hybridMultilevel"/>
    <w:tmpl w:val="8A8A4864"/>
    <w:lvl w:ilvl="0" w:tplc="BAF025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116EC02">
      <w:start w:val="1"/>
      <w:numFmt w:val="lowerLetter"/>
      <w:lvlText w:val="%2."/>
      <w:lvlJc w:val="left"/>
      <w:pPr>
        <w:ind w:left="1440" w:hanging="360"/>
      </w:pPr>
    </w:lvl>
    <w:lvl w:ilvl="2" w:tplc="B5F2ABFE">
      <w:start w:val="1"/>
      <w:numFmt w:val="lowerRoman"/>
      <w:lvlText w:val="%3."/>
      <w:lvlJc w:val="right"/>
      <w:pPr>
        <w:ind w:left="2160" w:hanging="180"/>
      </w:pPr>
    </w:lvl>
    <w:lvl w:ilvl="3" w:tplc="B78AA3FC">
      <w:start w:val="1"/>
      <w:numFmt w:val="decimal"/>
      <w:lvlText w:val="%4."/>
      <w:lvlJc w:val="left"/>
      <w:pPr>
        <w:ind w:left="2880" w:hanging="360"/>
      </w:pPr>
    </w:lvl>
    <w:lvl w:ilvl="4" w:tplc="88C0CD1C">
      <w:start w:val="1"/>
      <w:numFmt w:val="lowerLetter"/>
      <w:lvlText w:val="%5."/>
      <w:lvlJc w:val="left"/>
      <w:pPr>
        <w:ind w:left="3600" w:hanging="360"/>
      </w:pPr>
    </w:lvl>
    <w:lvl w:ilvl="5" w:tplc="4698CB1C">
      <w:start w:val="1"/>
      <w:numFmt w:val="lowerRoman"/>
      <w:lvlText w:val="%6."/>
      <w:lvlJc w:val="right"/>
      <w:pPr>
        <w:ind w:left="4320" w:hanging="180"/>
      </w:pPr>
    </w:lvl>
    <w:lvl w:ilvl="6" w:tplc="6C4C0628">
      <w:start w:val="1"/>
      <w:numFmt w:val="decimal"/>
      <w:lvlText w:val="%7."/>
      <w:lvlJc w:val="left"/>
      <w:pPr>
        <w:ind w:left="5040" w:hanging="360"/>
      </w:pPr>
    </w:lvl>
    <w:lvl w:ilvl="7" w:tplc="ADC4A9D0">
      <w:start w:val="1"/>
      <w:numFmt w:val="lowerLetter"/>
      <w:lvlText w:val="%8."/>
      <w:lvlJc w:val="left"/>
      <w:pPr>
        <w:ind w:left="5760" w:hanging="360"/>
      </w:pPr>
    </w:lvl>
    <w:lvl w:ilvl="8" w:tplc="005E98D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E2839"/>
    <w:multiLevelType w:val="hybridMultilevel"/>
    <w:tmpl w:val="ACDE594A"/>
    <w:lvl w:ilvl="0" w:tplc="ED4E6DDE">
      <w:start w:val="1"/>
      <w:numFmt w:val="decimal"/>
      <w:lvlText w:val="%1."/>
      <w:lvlJc w:val="left"/>
      <w:pPr>
        <w:ind w:left="720" w:hanging="360"/>
      </w:pPr>
    </w:lvl>
    <w:lvl w:ilvl="1" w:tplc="5B4E59E8">
      <w:start w:val="1"/>
      <w:numFmt w:val="lowerLetter"/>
      <w:lvlText w:val="%2."/>
      <w:lvlJc w:val="left"/>
      <w:pPr>
        <w:ind w:left="1440" w:hanging="360"/>
      </w:pPr>
    </w:lvl>
    <w:lvl w:ilvl="2" w:tplc="85F82134">
      <w:start w:val="1"/>
      <w:numFmt w:val="lowerRoman"/>
      <w:lvlText w:val="%3."/>
      <w:lvlJc w:val="right"/>
      <w:pPr>
        <w:ind w:left="2160" w:hanging="180"/>
      </w:pPr>
    </w:lvl>
    <w:lvl w:ilvl="3" w:tplc="4F9A6152">
      <w:start w:val="1"/>
      <w:numFmt w:val="decimal"/>
      <w:lvlText w:val="%4."/>
      <w:lvlJc w:val="left"/>
      <w:pPr>
        <w:ind w:left="2880" w:hanging="360"/>
      </w:pPr>
    </w:lvl>
    <w:lvl w:ilvl="4" w:tplc="FEDC0240">
      <w:start w:val="1"/>
      <w:numFmt w:val="lowerLetter"/>
      <w:lvlText w:val="%5."/>
      <w:lvlJc w:val="left"/>
      <w:pPr>
        <w:ind w:left="3600" w:hanging="360"/>
      </w:pPr>
    </w:lvl>
    <w:lvl w:ilvl="5" w:tplc="8FB486AA">
      <w:start w:val="1"/>
      <w:numFmt w:val="lowerRoman"/>
      <w:lvlText w:val="%6."/>
      <w:lvlJc w:val="right"/>
      <w:pPr>
        <w:ind w:left="4320" w:hanging="180"/>
      </w:pPr>
    </w:lvl>
    <w:lvl w:ilvl="6" w:tplc="98F68452">
      <w:start w:val="1"/>
      <w:numFmt w:val="decimal"/>
      <w:lvlText w:val="%7."/>
      <w:lvlJc w:val="left"/>
      <w:pPr>
        <w:ind w:left="5040" w:hanging="360"/>
      </w:pPr>
    </w:lvl>
    <w:lvl w:ilvl="7" w:tplc="D7F20B78">
      <w:start w:val="1"/>
      <w:numFmt w:val="lowerLetter"/>
      <w:lvlText w:val="%8."/>
      <w:lvlJc w:val="left"/>
      <w:pPr>
        <w:ind w:left="5760" w:hanging="360"/>
      </w:pPr>
    </w:lvl>
    <w:lvl w:ilvl="8" w:tplc="7D7EE80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470DB"/>
    <w:multiLevelType w:val="hybridMultilevel"/>
    <w:tmpl w:val="85F48702"/>
    <w:lvl w:ilvl="0" w:tplc="EE6433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5AA4D0E4">
      <w:start w:val="1"/>
      <w:numFmt w:val="lowerLetter"/>
      <w:lvlText w:val="%2."/>
      <w:lvlJc w:val="left"/>
      <w:pPr>
        <w:ind w:left="1440" w:hanging="360"/>
      </w:pPr>
    </w:lvl>
    <w:lvl w:ilvl="2" w:tplc="61ECF858">
      <w:start w:val="1"/>
      <w:numFmt w:val="lowerRoman"/>
      <w:lvlText w:val="%3."/>
      <w:lvlJc w:val="right"/>
      <w:pPr>
        <w:ind w:left="2160" w:hanging="180"/>
      </w:pPr>
    </w:lvl>
    <w:lvl w:ilvl="3" w:tplc="FCF007F8">
      <w:start w:val="1"/>
      <w:numFmt w:val="decimal"/>
      <w:lvlText w:val="%4."/>
      <w:lvlJc w:val="left"/>
      <w:pPr>
        <w:ind w:left="2880" w:hanging="360"/>
      </w:pPr>
    </w:lvl>
    <w:lvl w:ilvl="4" w:tplc="F71A2AA8">
      <w:start w:val="1"/>
      <w:numFmt w:val="lowerLetter"/>
      <w:lvlText w:val="%5."/>
      <w:lvlJc w:val="left"/>
      <w:pPr>
        <w:ind w:left="3600" w:hanging="360"/>
      </w:pPr>
    </w:lvl>
    <w:lvl w:ilvl="5" w:tplc="F5FA0296">
      <w:start w:val="1"/>
      <w:numFmt w:val="lowerRoman"/>
      <w:lvlText w:val="%6."/>
      <w:lvlJc w:val="right"/>
      <w:pPr>
        <w:ind w:left="4320" w:hanging="180"/>
      </w:pPr>
    </w:lvl>
    <w:lvl w:ilvl="6" w:tplc="994A3496">
      <w:start w:val="1"/>
      <w:numFmt w:val="decimal"/>
      <w:lvlText w:val="%7."/>
      <w:lvlJc w:val="left"/>
      <w:pPr>
        <w:ind w:left="5040" w:hanging="360"/>
      </w:pPr>
    </w:lvl>
    <w:lvl w:ilvl="7" w:tplc="B9768D68">
      <w:start w:val="1"/>
      <w:numFmt w:val="lowerLetter"/>
      <w:lvlText w:val="%8."/>
      <w:lvlJc w:val="left"/>
      <w:pPr>
        <w:ind w:left="5760" w:hanging="360"/>
      </w:pPr>
    </w:lvl>
    <w:lvl w:ilvl="8" w:tplc="3836EAD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D729E"/>
    <w:multiLevelType w:val="hybridMultilevel"/>
    <w:tmpl w:val="C6B240CA"/>
    <w:lvl w:ilvl="0" w:tplc="DEA61E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39A4608">
      <w:start w:val="1"/>
      <w:numFmt w:val="lowerLetter"/>
      <w:lvlText w:val="%2."/>
      <w:lvlJc w:val="left"/>
      <w:pPr>
        <w:ind w:left="1440" w:hanging="360"/>
      </w:pPr>
    </w:lvl>
    <w:lvl w:ilvl="2" w:tplc="0D4424F2">
      <w:start w:val="1"/>
      <w:numFmt w:val="lowerRoman"/>
      <w:lvlText w:val="%3."/>
      <w:lvlJc w:val="right"/>
      <w:pPr>
        <w:ind w:left="2160" w:hanging="180"/>
      </w:pPr>
    </w:lvl>
    <w:lvl w:ilvl="3" w:tplc="D7A20194">
      <w:start w:val="1"/>
      <w:numFmt w:val="decimal"/>
      <w:lvlText w:val="%4."/>
      <w:lvlJc w:val="left"/>
      <w:pPr>
        <w:ind w:left="2880" w:hanging="360"/>
      </w:pPr>
    </w:lvl>
    <w:lvl w:ilvl="4" w:tplc="E2126528">
      <w:start w:val="1"/>
      <w:numFmt w:val="lowerLetter"/>
      <w:lvlText w:val="%5."/>
      <w:lvlJc w:val="left"/>
      <w:pPr>
        <w:ind w:left="3600" w:hanging="360"/>
      </w:pPr>
    </w:lvl>
    <w:lvl w:ilvl="5" w:tplc="2BF25E14">
      <w:start w:val="1"/>
      <w:numFmt w:val="lowerRoman"/>
      <w:lvlText w:val="%6."/>
      <w:lvlJc w:val="right"/>
      <w:pPr>
        <w:ind w:left="4320" w:hanging="180"/>
      </w:pPr>
    </w:lvl>
    <w:lvl w:ilvl="6" w:tplc="89806EC0">
      <w:start w:val="1"/>
      <w:numFmt w:val="decimal"/>
      <w:lvlText w:val="%7."/>
      <w:lvlJc w:val="left"/>
      <w:pPr>
        <w:ind w:left="5040" w:hanging="360"/>
      </w:pPr>
    </w:lvl>
    <w:lvl w:ilvl="7" w:tplc="55F61716">
      <w:start w:val="1"/>
      <w:numFmt w:val="lowerLetter"/>
      <w:lvlText w:val="%8."/>
      <w:lvlJc w:val="left"/>
      <w:pPr>
        <w:ind w:left="5760" w:hanging="360"/>
      </w:pPr>
    </w:lvl>
    <w:lvl w:ilvl="8" w:tplc="247298D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87245"/>
    <w:multiLevelType w:val="hybridMultilevel"/>
    <w:tmpl w:val="25628B4C"/>
    <w:lvl w:ilvl="0" w:tplc="4C781E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B4E8BF6">
      <w:start w:val="1"/>
      <w:numFmt w:val="lowerLetter"/>
      <w:lvlText w:val="%2."/>
      <w:lvlJc w:val="left"/>
      <w:pPr>
        <w:ind w:left="1440" w:hanging="360"/>
      </w:pPr>
    </w:lvl>
    <w:lvl w:ilvl="2" w:tplc="F6F6D4A4">
      <w:start w:val="1"/>
      <w:numFmt w:val="lowerRoman"/>
      <w:lvlText w:val="%3."/>
      <w:lvlJc w:val="right"/>
      <w:pPr>
        <w:ind w:left="2160" w:hanging="180"/>
      </w:pPr>
    </w:lvl>
    <w:lvl w:ilvl="3" w:tplc="130AE148">
      <w:start w:val="1"/>
      <w:numFmt w:val="decimal"/>
      <w:lvlText w:val="%4."/>
      <w:lvlJc w:val="left"/>
      <w:pPr>
        <w:ind w:left="2880" w:hanging="360"/>
      </w:pPr>
    </w:lvl>
    <w:lvl w:ilvl="4" w:tplc="181EAB36">
      <w:start w:val="1"/>
      <w:numFmt w:val="lowerLetter"/>
      <w:lvlText w:val="%5."/>
      <w:lvlJc w:val="left"/>
      <w:pPr>
        <w:ind w:left="3600" w:hanging="360"/>
      </w:pPr>
    </w:lvl>
    <w:lvl w:ilvl="5" w:tplc="C406B3DE">
      <w:start w:val="1"/>
      <w:numFmt w:val="lowerRoman"/>
      <w:lvlText w:val="%6."/>
      <w:lvlJc w:val="right"/>
      <w:pPr>
        <w:ind w:left="4320" w:hanging="180"/>
      </w:pPr>
    </w:lvl>
    <w:lvl w:ilvl="6" w:tplc="BB4619F0">
      <w:start w:val="1"/>
      <w:numFmt w:val="decimal"/>
      <w:lvlText w:val="%7."/>
      <w:lvlJc w:val="left"/>
      <w:pPr>
        <w:ind w:left="5040" w:hanging="360"/>
      </w:pPr>
    </w:lvl>
    <w:lvl w:ilvl="7" w:tplc="6C58DFC6">
      <w:start w:val="1"/>
      <w:numFmt w:val="lowerLetter"/>
      <w:lvlText w:val="%8."/>
      <w:lvlJc w:val="left"/>
      <w:pPr>
        <w:ind w:left="5760" w:hanging="360"/>
      </w:pPr>
    </w:lvl>
    <w:lvl w:ilvl="8" w:tplc="36E2F43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B6481"/>
    <w:multiLevelType w:val="hybridMultilevel"/>
    <w:tmpl w:val="E2742C9E"/>
    <w:lvl w:ilvl="0" w:tplc="278EE2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69C215C">
      <w:start w:val="1"/>
      <w:numFmt w:val="lowerLetter"/>
      <w:lvlText w:val="%2."/>
      <w:lvlJc w:val="left"/>
      <w:pPr>
        <w:ind w:left="1440" w:hanging="360"/>
      </w:pPr>
    </w:lvl>
    <w:lvl w:ilvl="2" w:tplc="490490A2">
      <w:start w:val="1"/>
      <w:numFmt w:val="lowerRoman"/>
      <w:lvlText w:val="%3."/>
      <w:lvlJc w:val="right"/>
      <w:pPr>
        <w:ind w:left="2160" w:hanging="180"/>
      </w:pPr>
    </w:lvl>
    <w:lvl w:ilvl="3" w:tplc="266A2F36">
      <w:start w:val="1"/>
      <w:numFmt w:val="decimal"/>
      <w:lvlText w:val="%4."/>
      <w:lvlJc w:val="left"/>
      <w:pPr>
        <w:ind w:left="2880" w:hanging="360"/>
      </w:pPr>
    </w:lvl>
    <w:lvl w:ilvl="4" w:tplc="85B62214">
      <w:start w:val="1"/>
      <w:numFmt w:val="lowerLetter"/>
      <w:lvlText w:val="%5."/>
      <w:lvlJc w:val="left"/>
      <w:pPr>
        <w:ind w:left="3600" w:hanging="360"/>
      </w:pPr>
    </w:lvl>
    <w:lvl w:ilvl="5" w:tplc="C8365B36">
      <w:start w:val="1"/>
      <w:numFmt w:val="lowerRoman"/>
      <w:lvlText w:val="%6."/>
      <w:lvlJc w:val="right"/>
      <w:pPr>
        <w:ind w:left="4320" w:hanging="180"/>
      </w:pPr>
    </w:lvl>
    <w:lvl w:ilvl="6" w:tplc="788C1BF0">
      <w:start w:val="1"/>
      <w:numFmt w:val="decimal"/>
      <w:lvlText w:val="%7."/>
      <w:lvlJc w:val="left"/>
      <w:pPr>
        <w:ind w:left="5040" w:hanging="360"/>
      </w:pPr>
    </w:lvl>
    <w:lvl w:ilvl="7" w:tplc="3F7CD8B8">
      <w:start w:val="1"/>
      <w:numFmt w:val="lowerLetter"/>
      <w:lvlText w:val="%8."/>
      <w:lvlJc w:val="left"/>
      <w:pPr>
        <w:ind w:left="5760" w:hanging="360"/>
      </w:pPr>
    </w:lvl>
    <w:lvl w:ilvl="8" w:tplc="A068604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E258F"/>
    <w:multiLevelType w:val="hybridMultilevel"/>
    <w:tmpl w:val="224ABCF4"/>
    <w:lvl w:ilvl="0" w:tplc="5D422B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AC27FE4">
      <w:start w:val="1"/>
      <w:numFmt w:val="lowerLetter"/>
      <w:lvlText w:val="%2."/>
      <w:lvlJc w:val="left"/>
      <w:pPr>
        <w:ind w:left="1440" w:hanging="360"/>
      </w:pPr>
    </w:lvl>
    <w:lvl w:ilvl="2" w:tplc="E398E20C">
      <w:start w:val="1"/>
      <w:numFmt w:val="lowerRoman"/>
      <w:lvlText w:val="%3."/>
      <w:lvlJc w:val="right"/>
      <w:pPr>
        <w:ind w:left="2160" w:hanging="180"/>
      </w:pPr>
    </w:lvl>
    <w:lvl w:ilvl="3" w:tplc="65DC3402">
      <w:start w:val="1"/>
      <w:numFmt w:val="decimal"/>
      <w:lvlText w:val="%4."/>
      <w:lvlJc w:val="left"/>
      <w:pPr>
        <w:ind w:left="2880" w:hanging="360"/>
      </w:pPr>
    </w:lvl>
    <w:lvl w:ilvl="4" w:tplc="781E7AC8">
      <w:start w:val="1"/>
      <w:numFmt w:val="lowerLetter"/>
      <w:lvlText w:val="%5."/>
      <w:lvlJc w:val="left"/>
      <w:pPr>
        <w:ind w:left="3600" w:hanging="360"/>
      </w:pPr>
    </w:lvl>
    <w:lvl w:ilvl="5" w:tplc="E6CE14D6">
      <w:start w:val="1"/>
      <w:numFmt w:val="lowerRoman"/>
      <w:lvlText w:val="%6."/>
      <w:lvlJc w:val="right"/>
      <w:pPr>
        <w:ind w:left="4320" w:hanging="180"/>
      </w:pPr>
    </w:lvl>
    <w:lvl w:ilvl="6" w:tplc="9D16E658">
      <w:start w:val="1"/>
      <w:numFmt w:val="decimal"/>
      <w:lvlText w:val="%7."/>
      <w:lvlJc w:val="left"/>
      <w:pPr>
        <w:ind w:left="5040" w:hanging="360"/>
      </w:pPr>
    </w:lvl>
    <w:lvl w:ilvl="7" w:tplc="43BCE528">
      <w:start w:val="1"/>
      <w:numFmt w:val="lowerLetter"/>
      <w:lvlText w:val="%8."/>
      <w:lvlJc w:val="left"/>
      <w:pPr>
        <w:ind w:left="5760" w:hanging="360"/>
      </w:pPr>
    </w:lvl>
    <w:lvl w:ilvl="8" w:tplc="BE321F9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63AE6"/>
    <w:multiLevelType w:val="hybridMultilevel"/>
    <w:tmpl w:val="A3FA307E"/>
    <w:lvl w:ilvl="0" w:tplc="B0484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79E594A">
      <w:start w:val="1"/>
      <w:numFmt w:val="lowerLetter"/>
      <w:lvlText w:val="%2."/>
      <w:lvlJc w:val="left"/>
      <w:pPr>
        <w:ind w:left="1440" w:hanging="360"/>
      </w:pPr>
    </w:lvl>
    <w:lvl w:ilvl="2" w:tplc="C772F1F2">
      <w:start w:val="1"/>
      <w:numFmt w:val="lowerRoman"/>
      <w:lvlText w:val="%3."/>
      <w:lvlJc w:val="right"/>
      <w:pPr>
        <w:ind w:left="2160" w:hanging="180"/>
      </w:pPr>
    </w:lvl>
    <w:lvl w:ilvl="3" w:tplc="996C5058">
      <w:start w:val="1"/>
      <w:numFmt w:val="decimal"/>
      <w:lvlText w:val="%4."/>
      <w:lvlJc w:val="left"/>
      <w:pPr>
        <w:ind w:left="2880" w:hanging="360"/>
      </w:pPr>
    </w:lvl>
    <w:lvl w:ilvl="4" w:tplc="B19A0D48">
      <w:start w:val="1"/>
      <w:numFmt w:val="lowerLetter"/>
      <w:lvlText w:val="%5."/>
      <w:lvlJc w:val="left"/>
      <w:pPr>
        <w:ind w:left="3600" w:hanging="360"/>
      </w:pPr>
    </w:lvl>
    <w:lvl w:ilvl="5" w:tplc="CBF4F734">
      <w:start w:val="1"/>
      <w:numFmt w:val="lowerRoman"/>
      <w:lvlText w:val="%6."/>
      <w:lvlJc w:val="right"/>
      <w:pPr>
        <w:ind w:left="4320" w:hanging="180"/>
      </w:pPr>
    </w:lvl>
    <w:lvl w:ilvl="6" w:tplc="4C1C504A">
      <w:start w:val="1"/>
      <w:numFmt w:val="decimal"/>
      <w:lvlText w:val="%7."/>
      <w:lvlJc w:val="left"/>
      <w:pPr>
        <w:ind w:left="5040" w:hanging="360"/>
      </w:pPr>
    </w:lvl>
    <w:lvl w:ilvl="7" w:tplc="773CC25A">
      <w:start w:val="1"/>
      <w:numFmt w:val="lowerLetter"/>
      <w:lvlText w:val="%8."/>
      <w:lvlJc w:val="left"/>
      <w:pPr>
        <w:ind w:left="5760" w:hanging="360"/>
      </w:pPr>
    </w:lvl>
    <w:lvl w:ilvl="8" w:tplc="7AC2C30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71E0D"/>
    <w:multiLevelType w:val="hybridMultilevel"/>
    <w:tmpl w:val="237240A4"/>
    <w:lvl w:ilvl="0" w:tplc="60B0B2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0366C9A">
      <w:start w:val="1"/>
      <w:numFmt w:val="lowerLetter"/>
      <w:lvlText w:val="%2."/>
      <w:lvlJc w:val="left"/>
      <w:pPr>
        <w:ind w:left="1440" w:hanging="360"/>
      </w:pPr>
    </w:lvl>
    <w:lvl w:ilvl="2" w:tplc="B37882D2">
      <w:start w:val="1"/>
      <w:numFmt w:val="lowerRoman"/>
      <w:lvlText w:val="%3."/>
      <w:lvlJc w:val="right"/>
      <w:pPr>
        <w:ind w:left="2160" w:hanging="180"/>
      </w:pPr>
    </w:lvl>
    <w:lvl w:ilvl="3" w:tplc="52888674">
      <w:start w:val="1"/>
      <w:numFmt w:val="decimal"/>
      <w:lvlText w:val="%4."/>
      <w:lvlJc w:val="left"/>
      <w:pPr>
        <w:ind w:left="2880" w:hanging="360"/>
      </w:pPr>
    </w:lvl>
    <w:lvl w:ilvl="4" w:tplc="6F3CBD46">
      <w:start w:val="1"/>
      <w:numFmt w:val="lowerLetter"/>
      <w:lvlText w:val="%5."/>
      <w:lvlJc w:val="left"/>
      <w:pPr>
        <w:ind w:left="3600" w:hanging="360"/>
      </w:pPr>
    </w:lvl>
    <w:lvl w:ilvl="5" w:tplc="A6BAB1A4">
      <w:start w:val="1"/>
      <w:numFmt w:val="lowerRoman"/>
      <w:lvlText w:val="%6."/>
      <w:lvlJc w:val="right"/>
      <w:pPr>
        <w:ind w:left="4320" w:hanging="180"/>
      </w:pPr>
    </w:lvl>
    <w:lvl w:ilvl="6" w:tplc="4CDE4D42">
      <w:start w:val="1"/>
      <w:numFmt w:val="decimal"/>
      <w:lvlText w:val="%7."/>
      <w:lvlJc w:val="left"/>
      <w:pPr>
        <w:ind w:left="5040" w:hanging="360"/>
      </w:pPr>
    </w:lvl>
    <w:lvl w:ilvl="7" w:tplc="7398F7E4">
      <w:start w:val="1"/>
      <w:numFmt w:val="lowerLetter"/>
      <w:lvlText w:val="%8."/>
      <w:lvlJc w:val="left"/>
      <w:pPr>
        <w:ind w:left="5760" w:hanging="360"/>
      </w:pPr>
    </w:lvl>
    <w:lvl w:ilvl="8" w:tplc="99189D8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F1571"/>
    <w:multiLevelType w:val="hybridMultilevel"/>
    <w:tmpl w:val="7220A82C"/>
    <w:lvl w:ilvl="0" w:tplc="2FE825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5486F984">
      <w:start w:val="1"/>
      <w:numFmt w:val="lowerLetter"/>
      <w:lvlText w:val="%2."/>
      <w:lvlJc w:val="left"/>
      <w:pPr>
        <w:ind w:left="1440" w:hanging="360"/>
      </w:pPr>
    </w:lvl>
    <w:lvl w:ilvl="2" w:tplc="FACAC960">
      <w:start w:val="1"/>
      <w:numFmt w:val="lowerRoman"/>
      <w:lvlText w:val="%3."/>
      <w:lvlJc w:val="right"/>
      <w:pPr>
        <w:ind w:left="2160" w:hanging="180"/>
      </w:pPr>
    </w:lvl>
    <w:lvl w:ilvl="3" w:tplc="FE7ED93E">
      <w:start w:val="1"/>
      <w:numFmt w:val="decimal"/>
      <w:lvlText w:val="%4."/>
      <w:lvlJc w:val="left"/>
      <w:pPr>
        <w:ind w:left="2880" w:hanging="360"/>
      </w:pPr>
    </w:lvl>
    <w:lvl w:ilvl="4" w:tplc="C05E6418">
      <w:start w:val="1"/>
      <w:numFmt w:val="lowerLetter"/>
      <w:lvlText w:val="%5."/>
      <w:lvlJc w:val="left"/>
      <w:pPr>
        <w:ind w:left="3600" w:hanging="360"/>
      </w:pPr>
    </w:lvl>
    <w:lvl w:ilvl="5" w:tplc="8B62980C">
      <w:start w:val="1"/>
      <w:numFmt w:val="lowerRoman"/>
      <w:lvlText w:val="%6."/>
      <w:lvlJc w:val="right"/>
      <w:pPr>
        <w:ind w:left="4320" w:hanging="180"/>
      </w:pPr>
    </w:lvl>
    <w:lvl w:ilvl="6" w:tplc="7C8C9406">
      <w:start w:val="1"/>
      <w:numFmt w:val="decimal"/>
      <w:lvlText w:val="%7."/>
      <w:lvlJc w:val="left"/>
      <w:pPr>
        <w:ind w:left="5040" w:hanging="360"/>
      </w:pPr>
    </w:lvl>
    <w:lvl w:ilvl="7" w:tplc="46B042BE">
      <w:start w:val="1"/>
      <w:numFmt w:val="lowerLetter"/>
      <w:lvlText w:val="%8."/>
      <w:lvlJc w:val="left"/>
      <w:pPr>
        <w:ind w:left="5760" w:hanging="360"/>
      </w:pPr>
    </w:lvl>
    <w:lvl w:ilvl="8" w:tplc="CDFE416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E55E6"/>
    <w:multiLevelType w:val="hybridMultilevel"/>
    <w:tmpl w:val="23F0FB6A"/>
    <w:lvl w:ilvl="0" w:tplc="A2344E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5AC8D88">
      <w:start w:val="1"/>
      <w:numFmt w:val="lowerLetter"/>
      <w:lvlText w:val="%2."/>
      <w:lvlJc w:val="left"/>
      <w:pPr>
        <w:ind w:left="1440" w:hanging="360"/>
      </w:pPr>
    </w:lvl>
    <w:lvl w:ilvl="2" w:tplc="0950C41E">
      <w:start w:val="1"/>
      <w:numFmt w:val="lowerRoman"/>
      <w:lvlText w:val="%3."/>
      <w:lvlJc w:val="right"/>
      <w:pPr>
        <w:ind w:left="2160" w:hanging="180"/>
      </w:pPr>
    </w:lvl>
    <w:lvl w:ilvl="3" w:tplc="3AE00AEC">
      <w:start w:val="1"/>
      <w:numFmt w:val="decimal"/>
      <w:lvlText w:val="%4."/>
      <w:lvlJc w:val="left"/>
      <w:pPr>
        <w:ind w:left="2880" w:hanging="360"/>
      </w:pPr>
    </w:lvl>
    <w:lvl w:ilvl="4" w:tplc="6B1EFAC8">
      <w:start w:val="1"/>
      <w:numFmt w:val="lowerLetter"/>
      <w:lvlText w:val="%5."/>
      <w:lvlJc w:val="left"/>
      <w:pPr>
        <w:ind w:left="3600" w:hanging="360"/>
      </w:pPr>
    </w:lvl>
    <w:lvl w:ilvl="5" w:tplc="6B3654E6">
      <w:start w:val="1"/>
      <w:numFmt w:val="lowerRoman"/>
      <w:lvlText w:val="%6."/>
      <w:lvlJc w:val="right"/>
      <w:pPr>
        <w:ind w:left="4320" w:hanging="180"/>
      </w:pPr>
    </w:lvl>
    <w:lvl w:ilvl="6" w:tplc="520E6CD0">
      <w:start w:val="1"/>
      <w:numFmt w:val="decimal"/>
      <w:lvlText w:val="%7."/>
      <w:lvlJc w:val="left"/>
      <w:pPr>
        <w:ind w:left="5040" w:hanging="360"/>
      </w:pPr>
    </w:lvl>
    <w:lvl w:ilvl="7" w:tplc="CFD6D562">
      <w:start w:val="1"/>
      <w:numFmt w:val="lowerLetter"/>
      <w:lvlText w:val="%8."/>
      <w:lvlJc w:val="left"/>
      <w:pPr>
        <w:ind w:left="5760" w:hanging="360"/>
      </w:pPr>
    </w:lvl>
    <w:lvl w:ilvl="8" w:tplc="C2269D7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C135F"/>
    <w:multiLevelType w:val="hybridMultilevel"/>
    <w:tmpl w:val="D3F87C76"/>
    <w:lvl w:ilvl="0" w:tplc="4BF2FC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3884FF4">
      <w:start w:val="1"/>
      <w:numFmt w:val="lowerLetter"/>
      <w:lvlText w:val="%2."/>
      <w:lvlJc w:val="left"/>
      <w:pPr>
        <w:ind w:left="1440" w:hanging="360"/>
      </w:pPr>
    </w:lvl>
    <w:lvl w:ilvl="2" w:tplc="99D4C6D6">
      <w:start w:val="1"/>
      <w:numFmt w:val="lowerRoman"/>
      <w:lvlText w:val="%3."/>
      <w:lvlJc w:val="right"/>
      <w:pPr>
        <w:ind w:left="2160" w:hanging="180"/>
      </w:pPr>
    </w:lvl>
    <w:lvl w:ilvl="3" w:tplc="935EEDC2">
      <w:start w:val="1"/>
      <w:numFmt w:val="decimal"/>
      <w:lvlText w:val="%4."/>
      <w:lvlJc w:val="left"/>
      <w:pPr>
        <w:ind w:left="2880" w:hanging="360"/>
      </w:pPr>
    </w:lvl>
    <w:lvl w:ilvl="4" w:tplc="E0AA8E70">
      <w:start w:val="1"/>
      <w:numFmt w:val="lowerLetter"/>
      <w:lvlText w:val="%5."/>
      <w:lvlJc w:val="left"/>
      <w:pPr>
        <w:ind w:left="3600" w:hanging="360"/>
      </w:pPr>
    </w:lvl>
    <w:lvl w:ilvl="5" w:tplc="E17C1322">
      <w:start w:val="1"/>
      <w:numFmt w:val="lowerRoman"/>
      <w:lvlText w:val="%6."/>
      <w:lvlJc w:val="right"/>
      <w:pPr>
        <w:ind w:left="4320" w:hanging="180"/>
      </w:pPr>
    </w:lvl>
    <w:lvl w:ilvl="6" w:tplc="5364AE72">
      <w:start w:val="1"/>
      <w:numFmt w:val="decimal"/>
      <w:lvlText w:val="%7."/>
      <w:lvlJc w:val="left"/>
      <w:pPr>
        <w:ind w:left="5040" w:hanging="360"/>
      </w:pPr>
    </w:lvl>
    <w:lvl w:ilvl="7" w:tplc="DC845632">
      <w:start w:val="1"/>
      <w:numFmt w:val="lowerLetter"/>
      <w:lvlText w:val="%8."/>
      <w:lvlJc w:val="left"/>
      <w:pPr>
        <w:ind w:left="5760" w:hanging="360"/>
      </w:pPr>
    </w:lvl>
    <w:lvl w:ilvl="8" w:tplc="41CC896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A646C"/>
    <w:multiLevelType w:val="hybridMultilevel"/>
    <w:tmpl w:val="BF12A356"/>
    <w:lvl w:ilvl="0" w:tplc="AF6AF2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532422BC">
      <w:start w:val="1"/>
      <w:numFmt w:val="lowerLetter"/>
      <w:lvlText w:val="%2."/>
      <w:lvlJc w:val="left"/>
      <w:pPr>
        <w:ind w:left="1440" w:hanging="360"/>
      </w:pPr>
    </w:lvl>
    <w:lvl w:ilvl="2" w:tplc="DEAE5066">
      <w:start w:val="1"/>
      <w:numFmt w:val="lowerRoman"/>
      <w:lvlText w:val="%3."/>
      <w:lvlJc w:val="right"/>
      <w:pPr>
        <w:ind w:left="2160" w:hanging="180"/>
      </w:pPr>
    </w:lvl>
    <w:lvl w:ilvl="3" w:tplc="ACCC7DF0">
      <w:start w:val="1"/>
      <w:numFmt w:val="decimal"/>
      <w:lvlText w:val="%4."/>
      <w:lvlJc w:val="left"/>
      <w:pPr>
        <w:ind w:left="2880" w:hanging="360"/>
      </w:pPr>
    </w:lvl>
    <w:lvl w:ilvl="4" w:tplc="ED962168">
      <w:start w:val="1"/>
      <w:numFmt w:val="lowerLetter"/>
      <w:lvlText w:val="%5."/>
      <w:lvlJc w:val="left"/>
      <w:pPr>
        <w:ind w:left="3600" w:hanging="360"/>
      </w:pPr>
    </w:lvl>
    <w:lvl w:ilvl="5" w:tplc="E4F06E38">
      <w:start w:val="1"/>
      <w:numFmt w:val="lowerRoman"/>
      <w:lvlText w:val="%6."/>
      <w:lvlJc w:val="right"/>
      <w:pPr>
        <w:ind w:left="4320" w:hanging="180"/>
      </w:pPr>
    </w:lvl>
    <w:lvl w:ilvl="6" w:tplc="BF7C84A4">
      <w:start w:val="1"/>
      <w:numFmt w:val="decimal"/>
      <w:lvlText w:val="%7."/>
      <w:lvlJc w:val="left"/>
      <w:pPr>
        <w:ind w:left="5040" w:hanging="360"/>
      </w:pPr>
    </w:lvl>
    <w:lvl w:ilvl="7" w:tplc="2CDE895A">
      <w:start w:val="1"/>
      <w:numFmt w:val="lowerLetter"/>
      <w:lvlText w:val="%8."/>
      <w:lvlJc w:val="left"/>
      <w:pPr>
        <w:ind w:left="5760" w:hanging="360"/>
      </w:pPr>
    </w:lvl>
    <w:lvl w:ilvl="8" w:tplc="A4364CA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47B17"/>
    <w:multiLevelType w:val="hybridMultilevel"/>
    <w:tmpl w:val="E48A3918"/>
    <w:lvl w:ilvl="0" w:tplc="E1040E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5236782E">
      <w:start w:val="1"/>
      <w:numFmt w:val="lowerLetter"/>
      <w:lvlText w:val="%2."/>
      <w:lvlJc w:val="left"/>
      <w:pPr>
        <w:ind w:left="1440" w:hanging="360"/>
      </w:pPr>
    </w:lvl>
    <w:lvl w:ilvl="2" w:tplc="1C78AA2A">
      <w:start w:val="1"/>
      <w:numFmt w:val="lowerRoman"/>
      <w:lvlText w:val="%3."/>
      <w:lvlJc w:val="right"/>
      <w:pPr>
        <w:ind w:left="2160" w:hanging="180"/>
      </w:pPr>
    </w:lvl>
    <w:lvl w:ilvl="3" w:tplc="A5B458C0">
      <w:start w:val="1"/>
      <w:numFmt w:val="decimal"/>
      <w:lvlText w:val="%4."/>
      <w:lvlJc w:val="left"/>
      <w:pPr>
        <w:ind w:left="2880" w:hanging="360"/>
      </w:pPr>
    </w:lvl>
    <w:lvl w:ilvl="4" w:tplc="41F603F8">
      <w:start w:val="1"/>
      <w:numFmt w:val="lowerLetter"/>
      <w:lvlText w:val="%5."/>
      <w:lvlJc w:val="left"/>
      <w:pPr>
        <w:ind w:left="3600" w:hanging="360"/>
      </w:pPr>
    </w:lvl>
    <w:lvl w:ilvl="5" w:tplc="9C447016">
      <w:start w:val="1"/>
      <w:numFmt w:val="lowerRoman"/>
      <w:lvlText w:val="%6."/>
      <w:lvlJc w:val="right"/>
      <w:pPr>
        <w:ind w:left="4320" w:hanging="180"/>
      </w:pPr>
    </w:lvl>
    <w:lvl w:ilvl="6" w:tplc="653C21C0">
      <w:start w:val="1"/>
      <w:numFmt w:val="decimal"/>
      <w:lvlText w:val="%7."/>
      <w:lvlJc w:val="left"/>
      <w:pPr>
        <w:ind w:left="5040" w:hanging="360"/>
      </w:pPr>
    </w:lvl>
    <w:lvl w:ilvl="7" w:tplc="0C4E874C">
      <w:start w:val="1"/>
      <w:numFmt w:val="lowerLetter"/>
      <w:lvlText w:val="%8."/>
      <w:lvlJc w:val="left"/>
      <w:pPr>
        <w:ind w:left="5760" w:hanging="360"/>
      </w:pPr>
    </w:lvl>
    <w:lvl w:ilvl="8" w:tplc="14C0600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F535D"/>
    <w:multiLevelType w:val="hybridMultilevel"/>
    <w:tmpl w:val="9E4A0D04"/>
    <w:lvl w:ilvl="0" w:tplc="B440A5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9C493CE">
      <w:start w:val="1"/>
      <w:numFmt w:val="lowerLetter"/>
      <w:lvlText w:val="%2."/>
      <w:lvlJc w:val="left"/>
      <w:pPr>
        <w:ind w:left="1440" w:hanging="360"/>
      </w:pPr>
    </w:lvl>
    <w:lvl w:ilvl="2" w:tplc="D7D82DE4">
      <w:start w:val="1"/>
      <w:numFmt w:val="lowerRoman"/>
      <w:lvlText w:val="%3."/>
      <w:lvlJc w:val="right"/>
      <w:pPr>
        <w:ind w:left="2160" w:hanging="180"/>
      </w:pPr>
    </w:lvl>
    <w:lvl w:ilvl="3" w:tplc="E3248A72">
      <w:start w:val="1"/>
      <w:numFmt w:val="decimal"/>
      <w:lvlText w:val="%4."/>
      <w:lvlJc w:val="left"/>
      <w:pPr>
        <w:ind w:left="2880" w:hanging="360"/>
      </w:pPr>
    </w:lvl>
    <w:lvl w:ilvl="4" w:tplc="CFDEFE9A">
      <w:start w:val="1"/>
      <w:numFmt w:val="lowerLetter"/>
      <w:lvlText w:val="%5."/>
      <w:lvlJc w:val="left"/>
      <w:pPr>
        <w:ind w:left="3600" w:hanging="360"/>
      </w:pPr>
    </w:lvl>
    <w:lvl w:ilvl="5" w:tplc="157458CA">
      <w:start w:val="1"/>
      <w:numFmt w:val="lowerRoman"/>
      <w:lvlText w:val="%6."/>
      <w:lvlJc w:val="right"/>
      <w:pPr>
        <w:ind w:left="4320" w:hanging="180"/>
      </w:pPr>
    </w:lvl>
    <w:lvl w:ilvl="6" w:tplc="C49AC860">
      <w:start w:val="1"/>
      <w:numFmt w:val="decimal"/>
      <w:lvlText w:val="%7."/>
      <w:lvlJc w:val="left"/>
      <w:pPr>
        <w:ind w:left="5040" w:hanging="360"/>
      </w:pPr>
    </w:lvl>
    <w:lvl w:ilvl="7" w:tplc="A532DDF2">
      <w:start w:val="1"/>
      <w:numFmt w:val="lowerLetter"/>
      <w:lvlText w:val="%8."/>
      <w:lvlJc w:val="left"/>
      <w:pPr>
        <w:ind w:left="5760" w:hanging="360"/>
      </w:pPr>
    </w:lvl>
    <w:lvl w:ilvl="8" w:tplc="2E06EDD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82886"/>
    <w:multiLevelType w:val="hybridMultilevel"/>
    <w:tmpl w:val="D1E2520E"/>
    <w:lvl w:ilvl="0" w:tplc="45B0BC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380B6C2">
      <w:start w:val="1"/>
      <w:numFmt w:val="lowerLetter"/>
      <w:lvlText w:val="%2."/>
      <w:lvlJc w:val="left"/>
      <w:pPr>
        <w:ind w:left="1440" w:hanging="360"/>
      </w:pPr>
    </w:lvl>
    <w:lvl w:ilvl="2" w:tplc="C6125B36">
      <w:start w:val="1"/>
      <w:numFmt w:val="lowerRoman"/>
      <w:lvlText w:val="%3."/>
      <w:lvlJc w:val="right"/>
      <w:pPr>
        <w:ind w:left="2160" w:hanging="180"/>
      </w:pPr>
    </w:lvl>
    <w:lvl w:ilvl="3" w:tplc="A9CA4740">
      <w:start w:val="1"/>
      <w:numFmt w:val="decimal"/>
      <w:lvlText w:val="%4."/>
      <w:lvlJc w:val="left"/>
      <w:pPr>
        <w:ind w:left="2880" w:hanging="360"/>
      </w:pPr>
    </w:lvl>
    <w:lvl w:ilvl="4" w:tplc="B3C29300">
      <w:start w:val="1"/>
      <w:numFmt w:val="lowerLetter"/>
      <w:lvlText w:val="%5."/>
      <w:lvlJc w:val="left"/>
      <w:pPr>
        <w:ind w:left="3600" w:hanging="360"/>
      </w:pPr>
    </w:lvl>
    <w:lvl w:ilvl="5" w:tplc="EDFEEBA6">
      <w:start w:val="1"/>
      <w:numFmt w:val="lowerRoman"/>
      <w:lvlText w:val="%6."/>
      <w:lvlJc w:val="right"/>
      <w:pPr>
        <w:ind w:left="4320" w:hanging="180"/>
      </w:pPr>
    </w:lvl>
    <w:lvl w:ilvl="6" w:tplc="C242CEA8">
      <w:start w:val="1"/>
      <w:numFmt w:val="decimal"/>
      <w:lvlText w:val="%7."/>
      <w:lvlJc w:val="left"/>
      <w:pPr>
        <w:ind w:left="5040" w:hanging="360"/>
      </w:pPr>
    </w:lvl>
    <w:lvl w:ilvl="7" w:tplc="B9F6CB06">
      <w:start w:val="1"/>
      <w:numFmt w:val="lowerLetter"/>
      <w:lvlText w:val="%8."/>
      <w:lvlJc w:val="left"/>
      <w:pPr>
        <w:ind w:left="5760" w:hanging="360"/>
      </w:pPr>
    </w:lvl>
    <w:lvl w:ilvl="8" w:tplc="3298640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04891"/>
    <w:multiLevelType w:val="hybridMultilevel"/>
    <w:tmpl w:val="684A68E2"/>
    <w:lvl w:ilvl="0" w:tplc="167C09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64446D2">
      <w:start w:val="1"/>
      <w:numFmt w:val="lowerLetter"/>
      <w:lvlText w:val="%2."/>
      <w:lvlJc w:val="left"/>
      <w:pPr>
        <w:ind w:left="1440" w:hanging="360"/>
      </w:pPr>
    </w:lvl>
    <w:lvl w:ilvl="2" w:tplc="38AA3A18">
      <w:start w:val="1"/>
      <w:numFmt w:val="lowerRoman"/>
      <w:lvlText w:val="%3."/>
      <w:lvlJc w:val="right"/>
      <w:pPr>
        <w:ind w:left="2160" w:hanging="180"/>
      </w:pPr>
    </w:lvl>
    <w:lvl w:ilvl="3" w:tplc="F2844CEC">
      <w:start w:val="1"/>
      <w:numFmt w:val="decimal"/>
      <w:lvlText w:val="%4."/>
      <w:lvlJc w:val="left"/>
      <w:pPr>
        <w:ind w:left="2880" w:hanging="360"/>
      </w:pPr>
    </w:lvl>
    <w:lvl w:ilvl="4" w:tplc="703AD78A">
      <w:start w:val="1"/>
      <w:numFmt w:val="lowerLetter"/>
      <w:lvlText w:val="%5."/>
      <w:lvlJc w:val="left"/>
      <w:pPr>
        <w:ind w:left="3600" w:hanging="360"/>
      </w:pPr>
    </w:lvl>
    <w:lvl w:ilvl="5" w:tplc="4CD4BEC4">
      <w:start w:val="1"/>
      <w:numFmt w:val="lowerRoman"/>
      <w:lvlText w:val="%6."/>
      <w:lvlJc w:val="right"/>
      <w:pPr>
        <w:ind w:left="4320" w:hanging="180"/>
      </w:pPr>
    </w:lvl>
    <w:lvl w:ilvl="6" w:tplc="059C9198">
      <w:start w:val="1"/>
      <w:numFmt w:val="decimal"/>
      <w:lvlText w:val="%7."/>
      <w:lvlJc w:val="left"/>
      <w:pPr>
        <w:ind w:left="5040" w:hanging="360"/>
      </w:pPr>
    </w:lvl>
    <w:lvl w:ilvl="7" w:tplc="17EE59CE">
      <w:start w:val="1"/>
      <w:numFmt w:val="lowerLetter"/>
      <w:lvlText w:val="%8."/>
      <w:lvlJc w:val="left"/>
      <w:pPr>
        <w:ind w:left="5760" w:hanging="360"/>
      </w:pPr>
    </w:lvl>
    <w:lvl w:ilvl="8" w:tplc="8B28200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74776"/>
    <w:multiLevelType w:val="hybridMultilevel"/>
    <w:tmpl w:val="8C8A170C"/>
    <w:lvl w:ilvl="0" w:tplc="7ED66B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8C6DE84">
      <w:start w:val="1"/>
      <w:numFmt w:val="lowerLetter"/>
      <w:lvlText w:val="%2."/>
      <w:lvlJc w:val="left"/>
      <w:pPr>
        <w:ind w:left="1440" w:hanging="360"/>
      </w:pPr>
    </w:lvl>
    <w:lvl w:ilvl="2" w:tplc="1220A674">
      <w:start w:val="1"/>
      <w:numFmt w:val="lowerRoman"/>
      <w:lvlText w:val="%3."/>
      <w:lvlJc w:val="right"/>
      <w:pPr>
        <w:ind w:left="2160" w:hanging="180"/>
      </w:pPr>
    </w:lvl>
    <w:lvl w:ilvl="3" w:tplc="1D023240">
      <w:start w:val="1"/>
      <w:numFmt w:val="decimal"/>
      <w:lvlText w:val="%4."/>
      <w:lvlJc w:val="left"/>
      <w:pPr>
        <w:ind w:left="2880" w:hanging="360"/>
      </w:pPr>
    </w:lvl>
    <w:lvl w:ilvl="4" w:tplc="3C1C8A46">
      <w:start w:val="1"/>
      <w:numFmt w:val="lowerLetter"/>
      <w:lvlText w:val="%5."/>
      <w:lvlJc w:val="left"/>
      <w:pPr>
        <w:ind w:left="3600" w:hanging="360"/>
      </w:pPr>
    </w:lvl>
    <w:lvl w:ilvl="5" w:tplc="3AAC4E5A">
      <w:start w:val="1"/>
      <w:numFmt w:val="lowerRoman"/>
      <w:lvlText w:val="%6."/>
      <w:lvlJc w:val="right"/>
      <w:pPr>
        <w:ind w:left="4320" w:hanging="180"/>
      </w:pPr>
    </w:lvl>
    <w:lvl w:ilvl="6" w:tplc="2132D6DE">
      <w:start w:val="1"/>
      <w:numFmt w:val="decimal"/>
      <w:lvlText w:val="%7."/>
      <w:lvlJc w:val="left"/>
      <w:pPr>
        <w:ind w:left="5040" w:hanging="360"/>
      </w:pPr>
    </w:lvl>
    <w:lvl w:ilvl="7" w:tplc="8DCA132E">
      <w:start w:val="1"/>
      <w:numFmt w:val="lowerLetter"/>
      <w:lvlText w:val="%8."/>
      <w:lvlJc w:val="left"/>
      <w:pPr>
        <w:ind w:left="5760" w:hanging="360"/>
      </w:pPr>
    </w:lvl>
    <w:lvl w:ilvl="8" w:tplc="2064033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17EC6"/>
    <w:multiLevelType w:val="hybridMultilevel"/>
    <w:tmpl w:val="71C02B5A"/>
    <w:lvl w:ilvl="0" w:tplc="914A2E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1848DEC">
      <w:start w:val="1"/>
      <w:numFmt w:val="lowerLetter"/>
      <w:lvlText w:val="%2."/>
      <w:lvlJc w:val="left"/>
      <w:pPr>
        <w:ind w:left="1440" w:hanging="360"/>
      </w:pPr>
    </w:lvl>
    <w:lvl w:ilvl="2" w:tplc="0366B722">
      <w:start w:val="1"/>
      <w:numFmt w:val="lowerRoman"/>
      <w:lvlText w:val="%3."/>
      <w:lvlJc w:val="right"/>
      <w:pPr>
        <w:ind w:left="2160" w:hanging="180"/>
      </w:pPr>
    </w:lvl>
    <w:lvl w:ilvl="3" w:tplc="24B47DB6">
      <w:start w:val="1"/>
      <w:numFmt w:val="decimal"/>
      <w:lvlText w:val="%4."/>
      <w:lvlJc w:val="left"/>
      <w:pPr>
        <w:ind w:left="2880" w:hanging="360"/>
      </w:pPr>
    </w:lvl>
    <w:lvl w:ilvl="4" w:tplc="0CF0B77C">
      <w:start w:val="1"/>
      <w:numFmt w:val="lowerLetter"/>
      <w:lvlText w:val="%5."/>
      <w:lvlJc w:val="left"/>
      <w:pPr>
        <w:ind w:left="3600" w:hanging="360"/>
      </w:pPr>
    </w:lvl>
    <w:lvl w:ilvl="5" w:tplc="A526457E">
      <w:start w:val="1"/>
      <w:numFmt w:val="lowerRoman"/>
      <w:lvlText w:val="%6."/>
      <w:lvlJc w:val="right"/>
      <w:pPr>
        <w:ind w:left="4320" w:hanging="180"/>
      </w:pPr>
    </w:lvl>
    <w:lvl w:ilvl="6" w:tplc="4ACA9654">
      <w:start w:val="1"/>
      <w:numFmt w:val="decimal"/>
      <w:lvlText w:val="%7."/>
      <w:lvlJc w:val="left"/>
      <w:pPr>
        <w:ind w:left="5040" w:hanging="360"/>
      </w:pPr>
    </w:lvl>
    <w:lvl w:ilvl="7" w:tplc="90B02E82">
      <w:start w:val="1"/>
      <w:numFmt w:val="lowerLetter"/>
      <w:lvlText w:val="%8."/>
      <w:lvlJc w:val="left"/>
      <w:pPr>
        <w:ind w:left="5760" w:hanging="360"/>
      </w:pPr>
    </w:lvl>
    <w:lvl w:ilvl="8" w:tplc="8672260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83A22"/>
    <w:multiLevelType w:val="hybridMultilevel"/>
    <w:tmpl w:val="C7A0EC04"/>
    <w:lvl w:ilvl="0" w:tplc="FAF08870">
      <w:start w:val="1"/>
      <w:numFmt w:val="decimal"/>
      <w:lvlText w:val="%1."/>
      <w:lvlJc w:val="left"/>
      <w:pPr>
        <w:ind w:left="720" w:hanging="360"/>
      </w:pPr>
    </w:lvl>
    <w:lvl w:ilvl="1" w:tplc="B4780A24">
      <w:start w:val="1"/>
      <w:numFmt w:val="lowerLetter"/>
      <w:lvlText w:val="%2."/>
      <w:lvlJc w:val="left"/>
      <w:pPr>
        <w:ind w:left="1440" w:hanging="360"/>
      </w:pPr>
    </w:lvl>
    <w:lvl w:ilvl="2" w:tplc="5D8C241E">
      <w:start w:val="1"/>
      <w:numFmt w:val="lowerRoman"/>
      <w:lvlText w:val="%3."/>
      <w:lvlJc w:val="right"/>
      <w:pPr>
        <w:ind w:left="2160" w:hanging="180"/>
      </w:pPr>
    </w:lvl>
    <w:lvl w:ilvl="3" w:tplc="F83E0832">
      <w:start w:val="1"/>
      <w:numFmt w:val="decimal"/>
      <w:lvlText w:val="%4."/>
      <w:lvlJc w:val="left"/>
      <w:pPr>
        <w:ind w:left="2880" w:hanging="360"/>
      </w:pPr>
    </w:lvl>
    <w:lvl w:ilvl="4" w:tplc="C35636F4">
      <w:start w:val="1"/>
      <w:numFmt w:val="lowerLetter"/>
      <w:lvlText w:val="%5."/>
      <w:lvlJc w:val="left"/>
      <w:pPr>
        <w:ind w:left="3600" w:hanging="360"/>
      </w:pPr>
    </w:lvl>
    <w:lvl w:ilvl="5" w:tplc="7D6E7244">
      <w:start w:val="1"/>
      <w:numFmt w:val="lowerRoman"/>
      <w:lvlText w:val="%6."/>
      <w:lvlJc w:val="right"/>
      <w:pPr>
        <w:ind w:left="4320" w:hanging="180"/>
      </w:pPr>
    </w:lvl>
    <w:lvl w:ilvl="6" w:tplc="312815A0">
      <w:start w:val="1"/>
      <w:numFmt w:val="decimal"/>
      <w:lvlText w:val="%7."/>
      <w:lvlJc w:val="left"/>
      <w:pPr>
        <w:ind w:left="5040" w:hanging="360"/>
      </w:pPr>
    </w:lvl>
    <w:lvl w:ilvl="7" w:tplc="1B18B150">
      <w:start w:val="1"/>
      <w:numFmt w:val="lowerLetter"/>
      <w:lvlText w:val="%8."/>
      <w:lvlJc w:val="left"/>
      <w:pPr>
        <w:ind w:left="5760" w:hanging="360"/>
      </w:pPr>
    </w:lvl>
    <w:lvl w:ilvl="8" w:tplc="D78225A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32FC8"/>
    <w:multiLevelType w:val="hybridMultilevel"/>
    <w:tmpl w:val="7AA6BE54"/>
    <w:lvl w:ilvl="0" w:tplc="52829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3E8526">
      <w:start w:val="1"/>
      <w:numFmt w:val="lowerLetter"/>
      <w:lvlText w:val="%2."/>
      <w:lvlJc w:val="left"/>
      <w:pPr>
        <w:ind w:left="1440" w:hanging="360"/>
      </w:pPr>
    </w:lvl>
    <w:lvl w:ilvl="2" w:tplc="70FCFEC8">
      <w:start w:val="1"/>
      <w:numFmt w:val="lowerRoman"/>
      <w:lvlText w:val="%3."/>
      <w:lvlJc w:val="right"/>
      <w:pPr>
        <w:ind w:left="2160" w:hanging="180"/>
      </w:pPr>
    </w:lvl>
    <w:lvl w:ilvl="3" w:tplc="D4E6308C">
      <w:start w:val="1"/>
      <w:numFmt w:val="decimal"/>
      <w:lvlText w:val="%4."/>
      <w:lvlJc w:val="left"/>
      <w:pPr>
        <w:ind w:left="2880" w:hanging="360"/>
      </w:pPr>
    </w:lvl>
    <w:lvl w:ilvl="4" w:tplc="F9F82180">
      <w:start w:val="1"/>
      <w:numFmt w:val="lowerLetter"/>
      <w:lvlText w:val="%5."/>
      <w:lvlJc w:val="left"/>
      <w:pPr>
        <w:ind w:left="3600" w:hanging="360"/>
      </w:pPr>
    </w:lvl>
    <w:lvl w:ilvl="5" w:tplc="754A2436">
      <w:start w:val="1"/>
      <w:numFmt w:val="lowerRoman"/>
      <w:lvlText w:val="%6."/>
      <w:lvlJc w:val="right"/>
      <w:pPr>
        <w:ind w:left="4320" w:hanging="180"/>
      </w:pPr>
    </w:lvl>
    <w:lvl w:ilvl="6" w:tplc="818C57B8">
      <w:start w:val="1"/>
      <w:numFmt w:val="decimal"/>
      <w:lvlText w:val="%7."/>
      <w:lvlJc w:val="left"/>
      <w:pPr>
        <w:ind w:left="5040" w:hanging="360"/>
      </w:pPr>
    </w:lvl>
    <w:lvl w:ilvl="7" w:tplc="C3BC8322">
      <w:start w:val="1"/>
      <w:numFmt w:val="lowerLetter"/>
      <w:lvlText w:val="%8."/>
      <w:lvlJc w:val="left"/>
      <w:pPr>
        <w:ind w:left="5760" w:hanging="360"/>
      </w:pPr>
    </w:lvl>
    <w:lvl w:ilvl="8" w:tplc="474EF2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22"/>
  </w:num>
  <w:num w:numId="4">
    <w:abstractNumId w:val="4"/>
  </w:num>
  <w:num w:numId="5">
    <w:abstractNumId w:val="9"/>
  </w:num>
  <w:num w:numId="6">
    <w:abstractNumId w:val="5"/>
  </w:num>
  <w:num w:numId="7">
    <w:abstractNumId w:val="15"/>
  </w:num>
  <w:num w:numId="8">
    <w:abstractNumId w:val="20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  <w:num w:numId="13">
    <w:abstractNumId w:val="19"/>
  </w:num>
  <w:num w:numId="14">
    <w:abstractNumId w:val="2"/>
  </w:num>
  <w:num w:numId="15">
    <w:abstractNumId w:val="3"/>
  </w:num>
  <w:num w:numId="16">
    <w:abstractNumId w:val="13"/>
  </w:num>
  <w:num w:numId="17">
    <w:abstractNumId w:val="12"/>
  </w:num>
  <w:num w:numId="18">
    <w:abstractNumId w:val="18"/>
  </w:num>
  <w:num w:numId="19">
    <w:abstractNumId w:val="14"/>
  </w:num>
  <w:num w:numId="20">
    <w:abstractNumId w:val="0"/>
  </w:num>
  <w:num w:numId="21">
    <w:abstractNumId w:val="17"/>
  </w:num>
  <w:num w:numId="22">
    <w:abstractNumId w:val="21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9B"/>
    <w:rsid w:val="00414DE6"/>
    <w:rsid w:val="008103A0"/>
    <w:rsid w:val="00A11091"/>
    <w:rsid w:val="00B505CC"/>
    <w:rsid w:val="00D23362"/>
    <w:rsid w:val="00DF792C"/>
    <w:rsid w:val="00E8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Body Text"/>
    <w:uiPriority w:val="1"/>
    <w:qFormat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Body Text"/>
    <w:uiPriority w:val="1"/>
    <w:qFormat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305 от 23.04.2020</vt:lpstr>
    </vt:vector>
  </TitlesOfParts>
  <Company>SPecialiST RePack</Company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305 от 23.04.2020</dc:title>
  <dc:creator>taskaev</dc:creator>
  <cp:lastModifiedBy>PC62</cp:lastModifiedBy>
  <cp:revision>2</cp:revision>
  <cp:lastPrinted>2021-04-13T05:15:00Z</cp:lastPrinted>
  <dcterms:created xsi:type="dcterms:W3CDTF">2021-04-13T05:16:00Z</dcterms:created>
  <dcterms:modified xsi:type="dcterms:W3CDTF">2021-04-13T05:16:00Z</dcterms:modified>
</cp:coreProperties>
</file>