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5316" w:rsidRDefault="00E76D68" w:rsidP="00EA72B1">
      <w:pPr>
        <w:pStyle w:val="6"/>
        <w:spacing w:before="0" w:after="0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 wp14:anchorId="6AA7C17D" wp14:editId="40B6BE76">
                <wp:extent cx="663092" cy="8306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3092" cy="8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.2pt;height:65.4pt;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 w:bidi="ar-SA"/>
        </w:rPr>
        <w:t xml:space="preserve">                      </w:t>
      </w:r>
    </w:p>
    <w:p w:rsidR="00EC5316" w:rsidRPr="00EA72B1" w:rsidRDefault="00E76D68" w:rsidP="00EA72B1">
      <w:pPr>
        <w:pStyle w:val="1"/>
        <w:jc w:val="center"/>
        <w:rPr>
          <w:b w:val="0"/>
          <w:sz w:val="28"/>
          <w:szCs w:val="28"/>
        </w:rPr>
      </w:pPr>
      <w:r w:rsidRPr="00EA72B1">
        <w:rPr>
          <w:b w:val="0"/>
          <w:sz w:val="28"/>
          <w:szCs w:val="28"/>
        </w:rPr>
        <w:t>АДМИНИСТРАЦИЯ  АЛЕКСАНДРОВСКОГО РАЙОНА</w:t>
      </w:r>
    </w:p>
    <w:p w:rsidR="00EC5316" w:rsidRPr="00EA72B1" w:rsidRDefault="00E76D68" w:rsidP="00EA72B1">
      <w:pPr>
        <w:pStyle w:val="3"/>
        <w:rPr>
          <w:szCs w:val="28"/>
        </w:rPr>
      </w:pPr>
      <w:r w:rsidRPr="00EA72B1">
        <w:rPr>
          <w:szCs w:val="28"/>
        </w:rPr>
        <w:t>ТОМСКОЙ ОБЛАСТИ</w:t>
      </w:r>
    </w:p>
    <w:p w:rsidR="00EC5316" w:rsidRDefault="00EC5316" w:rsidP="00EA72B1">
      <w:pPr>
        <w:pStyle w:val="3"/>
        <w:ind w:right="140"/>
        <w:rPr>
          <w:sz w:val="24"/>
        </w:rPr>
      </w:pPr>
    </w:p>
    <w:p w:rsidR="00EC5316" w:rsidRPr="00EA72B1" w:rsidRDefault="00E76D68">
      <w:pPr>
        <w:pStyle w:val="3"/>
        <w:rPr>
          <w:sz w:val="32"/>
          <w:szCs w:val="32"/>
        </w:rPr>
      </w:pPr>
      <w:r w:rsidRPr="00EA72B1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C5316">
        <w:tc>
          <w:tcPr>
            <w:tcW w:w="4643" w:type="dxa"/>
          </w:tcPr>
          <w:p w:rsidR="00EC5316" w:rsidRDefault="00E76D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44" w:type="dxa"/>
          </w:tcPr>
          <w:p w:rsidR="00EC5316" w:rsidRDefault="00E76D6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1314</w:t>
            </w:r>
          </w:p>
        </w:tc>
      </w:tr>
      <w:tr w:rsidR="00EC5316">
        <w:tc>
          <w:tcPr>
            <w:tcW w:w="9287" w:type="dxa"/>
            <w:gridSpan w:val="2"/>
          </w:tcPr>
          <w:p w:rsidR="00EC5316" w:rsidRDefault="00E76D68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EC5316" w:rsidRDefault="00EC5316">
      <w:pPr>
        <w:jc w:val="both"/>
        <w:rPr>
          <w:sz w:val="24"/>
          <w:szCs w:val="24"/>
          <w:lang w:val="en-US"/>
        </w:rPr>
      </w:pPr>
    </w:p>
    <w:p w:rsidR="00EC5316" w:rsidRDefault="00EC5316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EC5316">
        <w:tc>
          <w:tcPr>
            <w:tcW w:w="4928" w:type="dxa"/>
          </w:tcPr>
          <w:p w:rsidR="00EC5316" w:rsidRDefault="00E76D68">
            <w:pPr>
              <w:numPr>
                <w:ilvl w:val="12"/>
                <w:numId w:val="0"/>
              </w:numPr>
              <w:ind w:right="34"/>
              <w:jc w:val="both"/>
            </w:pPr>
            <w:r>
              <w:rPr>
                <w:sz w:val="24"/>
                <w:szCs w:val="24"/>
                <w:lang w:eastAsia="ru-RU" w:bidi="ar-SA"/>
              </w:rPr>
              <w:t>Об утверждении Плана основных мероприятий МО «Александровский район» в области гражданской обороны, предупреждения  и ликвидации чрезвычайных  ситуаций, обеспечения пожарной безопасности и безопасности людей на водных объектах на 2021 год</w:t>
            </w:r>
          </w:p>
        </w:tc>
      </w:tr>
    </w:tbl>
    <w:p w:rsidR="00EC5316" w:rsidRDefault="00EC5316">
      <w:pPr>
        <w:jc w:val="both"/>
      </w:pPr>
    </w:p>
    <w:p w:rsidR="00EC5316" w:rsidRDefault="00E76D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 Федеральным законом  от 12.02.1998 г. №28-ФЗ «О гражданской обороне»; Постановлением Правительства Российской Федерации от 26.11.2007 г.№ 804 «Об утверждении Положения о гражданской обороне»,</w:t>
      </w:r>
    </w:p>
    <w:p w:rsidR="00EC5316" w:rsidRDefault="00E76D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C5316" w:rsidRDefault="00E76D68" w:rsidP="00EA72B1">
      <w:pPr>
        <w:numPr>
          <w:ilvl w:val="12"/>
          <w:numId w:val="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1.Утвердить</w:t>
      </w:r>
      <w:r>
        <w:rPr>
          <w:sz w:val="24"/>
          <w:szCs w:val="24"/>
          <w:lang w:eastAsia="ru-RU" w:bidi="ar-SA"/>
        </w:rPr>
        <w:t xml:space="preserve"> План основных мероприятий МО «Александровский район» в области гражданской обороны, предупреждения и ликвидации чрезвычайных  ситуаций, обеспечения пожарной безопасности и безопасности людей </w:t>
      </w:r>
      <w:proofErr w:type="gramStart"/>
      <w:r>
        <w:rPr>
          <w:sz w:val="24"/>
          <w:szCs w:val="24"/>
          <w:lang w:eastAsia="ru-RU" w:bidi="ar-SA"/>
        </w:rPr>
        <w:t>на</w:t>
      </w:r>
      <w:proofErr w:type="gramEnd"/>
      <w:r>
        <w:rPr>
          <w:sz w:val="24"/>
          <w:szCs w:val="24"/>
          <w:lang w:eastAsia="ru-RU" w:bidi="ar-SA"/>
        </w:rPr>
        <w:t xml:space="preserve"> водных </w:t>
      </w:r>
      <w:proofErr w:type="gramStart"/>
      <w:r>
        <w:rPr>
          <w:sz w:val="24"/>
          <w:szCs w:val="24"/>
          <w:lang w:eastAsia="ru-RU" w:bidi="ar-SA"/>
        </w:rPr>
        <w:t>объектах</w:t>
      </w:r>
      <w:proofErr w:type="gramEnd"/>
      <w:r>
        <w:rPr>
          <w:sz w:val="24"/>
          <w:szCs w:val="24"/>
          <w:lang w:eastAsia="ru-RU" w:bidi="ar-SA"/>
        </w:rPr>
        <w:t xml:space="preserve"> на 2021 год.</w:t>
      </w:r>
      <w:r>
        <w:rPr>
          <w:sz w:val="24"/>
          <w:szCs w:val="24"/>
        </w:rPr>
        <w:t xml:space="preserve">   </w:t>
      </w:r>
    </w:p>
    <w:p w:rsidR="00EC5316" w:rsidRDefault="00E76D68" w:rsidP="00EA72B1">
      <w:pPr>
        <w:numPr>
          <w:ilvl w:val="12"/>
          <w:numId w:val="0"/>
        </w:numPr>
        <w:ind w:right="-1" w:firstLine="567"/>
        <w:jc w:val="both"/>
        <w:rPr>
          <w:sz w:val="24"/>
          <w:szCs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>
        <w:rPr>
          <w:i/>
          <w:sz w:val="24"/>
        </w:rPr>
        <w:t>(http://www.alsadm.ru/)</w:t>
      </w:r>
    </w:p>
    <w:p w:rsidR="00EC5316" w:rsidRDefault="00E76D68" w:rsidP="00EA72B1">
      <w:pPr>
        <w:tabs>
          <w:tab w:val="left" w:pos="1554"/>
        </w:tabs>
        <w:spacing w:before="16" w:line="254" w:lineRule="auto"/>
        <w:ind w:left="142" w:right="-1" w:firstLine="425"/>
        <w:jc w:val="both"/>
        <w:rPr>
          <w:sz w:val="24"/>
        </w:rPr>
      </w:pPr>
      <w:r>
        <w:rPr>
          <w:sz w:val="24"/>
        </w:rPr>
        <w:t xml:space="preserve">3.Настоящее постановление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подписания.</w:t>
      </w:r>
    </w:p>
    <w:p w:rsidR="00EC5316" w:rsidRDefault="00E76D68" w:rsidP="00EA72B1">
      <w:pPr>
        <w:numPr>
          <w:ilvl w:val="12"/>
          <w:numId w:val="0"/>
        </w:num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C5316" w:rsidRDefault="00EC5316">
      <w:pPr>
        <w:tabs>
          <w:tab w:val="left" w:pos="1020"/>
        </w:tabs>
        <w:ind w:right="71" w:firstLine="540"/>
        <w:jc w:val="both"/>
        <w:rPr>
          <w:sz w:val="24"/>
          <w:szCs w:val="24"/>
        </w:rPr>
      </w:pPr>
    </w:p>
    <w:p w:rsidR="00EC5316" w:rsidRDefault="00E76D68">
      <w:pPr>
        <w:tabs>
          <w:tab w:val="left" w:pos="1020"/>
        </w:tabs>
        <w:ind w:right="7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5316" w:rsidRDefault="00EC5316">
      <w:pPr>
        <w:ind w:right="71" w:firstLine="54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C5316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5316" w:rsidRDefault="00E76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Александровского района</w:t>
            </w: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C5316">
            <w:pPr>
              <w:rPr>
                <w:sz w:val="24"/>
                <w:szCs w:val="24"/>
              </w:rPr>
            </w:pPr>
          </w:p>
          <w:p w:rsidR="00EC5316" w:rsidRDefault="00EA72B1">
            <w:pPr>
              <w:rPr>
                <w:szCs w:val="20"/>
              </w:rPr>
            </w:pPr>
            <w:r>
              <w:rPr>
                <w:szCs w:val="20"/>
              </w:rPr>
              <w:t>Михайлова У.П.</w:t>
            </w:r>
          </w:p>
          <w:p w:rsidR="00EC5316" w:rsidRDefault="00E76D68">
            <w:pPr>
              <w:rPr>
                <w:sz w:val="24"/>
              </w:rPr>
            </w:pPr>
            <w:r>
              <w:rPr>
                <w:szCs w:val="20"/>
              </w:rPr>
              <w:t>2-55-65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5316" w:rsidRDefault="00E76D6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В.П. Мумбер</w:t>
            </w:r>
          </w:p>
        </w:tc>
      </w:tr>
    </w:tbl>
    <w:p w:rsidR="00EC5316" w:rsidRDefault="00EC5316">
      <w:pPr>
        <w:rPr>
          <w:sz w:val="24"/>
        </w:rPr>
      </w:pPr>
    </w:p>
    <w:p w:rsidR="00EC5316" w:rsidRDefault="00EC5316">
      <w:pPr>
        <w:rPr>
          <w:sz w:val="24"/>
        </w:rPr>
      </w:pPr>
    </w:p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C5316"/>
    <w:p w:rsidR="00EC5316" w:rsidRDefault="00E76D68">
      <w:r>
        <w:t>Рассылка: ГО и ЧС-2экз</w:t>
      </w:r>
    </w:p>
    <w:p w:rsidR="00EC5316" w:rsidRDefault="00EC5316">
      <w:pPr>
        <w:rPr>
          <w:lang w:val="en-US"/>
        </w:rPr>
      </w:pPr>
    </w:p>
    <w:p w:rsidR="00E76D68" w:rsidRDefault="00E76D68">
      <w:pPr>
        <w:rPr>
          <w:lang w:val="en-US"/>
        </w:rPr>
        <w:sectPr w:rsidR="00E76D68" w:rsidSect="00E76D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76D68" w:rsidRPr="00E76D68" w:rsidRDefault="00E76D68">
      <w:pPr>
        <w:rPr>
          <w:sz w:val="24"/>
          <w:szCs w:val="24"/>
          <w:lang w:val="en-US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763"/>
        <w:gridCol w:w="7654"/>
      </w:tblGrid>
      <w:tr w:rsidR="00E76D68" w:rsidRPr="00E76D68" w:rsidTr="00B37AE2">
        <w:trPr>
          <w:trHeight w:val="1532"/>
        </w:trPr>
        <w:tc>
          <w:tcPr>
            <w:tcW w:w="7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СОГЛАСОВАН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 Начальник Главного управления 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 МЧС России по Томской области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 генерал-майор внутренней службы</w:t>
            </w:r>
          </w:p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 _________________О.Ю. Еременко</w:t>
            </w:r>
          </w:p>
          <w:p w:rsidR="00E76D68" w:rsidRPr="00E76D68" w:rsidRDefault="00E76D68" w:rsidP="00B37AE2">
            <w:pPr>
              <w:spacing w:before="240"/>
              <w:rPr>
                <w:sz w:val="24"/>
                <w:szCs w:val="24"/>
                <w:highlight w:val="yellow"/>
              </w:rPr>
            </w:pPr>
            <w:r w:rsidRPr="00E76D68">
              <w:rPr>
                <w:sz w:val="24"/>
                <w:szCs w:val="24"/>
              </w:rPr>
              <w:t xml:space="preserve">          «_____» ________________ 2020 г.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D68" w:rsidRPr="00E76D68" w:rsidRDefault="00E76D68" w:rsidP="00B37AE2">
            <w:pPr>
              <w:spacing w:before="120"/>
              <w:jc w:val="right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     УТВЕРЖДЕН</w:t>
            </w:r>
          </w:p>
          <w:p w:rsidR="00E76D68" w:rsidRPr="00E76D68" w:rsidRDefault="00E76D68" w:rsidP="00B37AE2">
            <w:pPr>
              <w:jc w:val="right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           Постановлением Администрации </w:t>
            </w:r>
          </w:p>
          <w:p w:rsidR="00E76D68" w:rsidRPr="00E76D68" w:rsidRDefault="00E76D68" w:rsidP="00B37AE2">
            <w:pPr>
              <w:jc w:val="right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Александровского района </w:t>
            </w:r>
          </w:p>
          <w:p w:rsidR="00E76D68" w:rsidRPr="00E76D68" w:rsidRDefault="00E76D68" w:rsidP="00B37AE2">
            <w:pPr>
              <w:jc w:val="right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от 30.12.2020, №1314</w:t>
            </w:r>
          </w:p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:rsidR="00E76D68" w:rsidRPr="00E76D68" w:rsidRDefault="00E76D68" w:rsidP="00E76D68">
      <w:pPr>
        <w:jc w:val="center"/>
        <w:rPr>
          <w:sz w:val="24"/>
          <w:szCs w:val="24"/>
        </w:rPr>
      </w:pPr>
      <w:proofErr w:type="gramStart"/>
      <w:r w:rsidRPr="00E76D68">
        <w:rPr>
          <w:sz w:val="24"/>
          <w:szCs w:val="24"/>
        </w:rPr>
        <w:t>П</w:t>
      </w:r>
      <w:proofErr w:type="gramEnd"/>
      <w:r w:rsidRPr="00E76D68">
        <w:rPr>
          <w:sz w:val="24"/>
          <w:szCs w:val="24"/>
        </w:rPr>
        <w:t xml:space="preserve"> Л А Н</w:t>
      </w:r>
    </w:p>
    <w:p w:rsidR="00E76D68" w:rsidRPr="00E76D68" w:rsidRDefault="00E76D68" w:rsidP="00E76D68">
      <w:pPr>
        <w:jc w:val="center"/>
        <w:rPr>
          <w:sz w:val="24"/>
          <w:szCs w:val="24"/>
        </w:rPr>
      </w:pPr>
      <w:r w:rsidRPr="00E76D68">
        <w:rPr>
          <w:sz w:val="24"/>
          <w:szCs w:val="24"/>
        </w:rPr>
        <w:t>основных мероприятий муниципального образования "Александровский район"</w:t>
      </w:r>
    </w:p>
    <w:p w:rsidR="00E76D68" w:rsidRPr="00E76D68" w:rsidRDefault="00E76D68" w:rsidP="00E76D68">
      <w:pPr>
        <w:jc w:val="center"/>
        <w:rPr>
          <w:sz w:val="24"/>
          <w:szCs w:val="24"/>
        </w:rPr>
      </w:pPr>
      <w:r w:rsidRPr="00E76D68">
        <w:rPr>
          <w:sz w:val="24"/>
          <w:szCs w:val="24"/>
        </w:rPr>
        <w:t xml:space="preserve">в области гражданской обороны, предупреждения и ликвидации чрезвычайных ситуаций, </w:t>
      </w:r>
    </w:p>
    <w:p w:rsidR="00E76D68" w:rsidRPr="00E76D68" w:rsidRDefault="00E76D68" w:rsidP="00E76D68">
      <w:pPr>
        <w:jc w:val="center"/>
        <w:rPr>
          <w:sz w:val="24"/>
          <w:szCs w:val="24"/>
        </w:rPr>
      </w:pPr>
      <w:r w:rsidRPr="00E76D68">
        <w:rPr>
          <w:sz w:val="24"/>
          <w:szCs w:val="24"/>
        </w:rPr>
        <w:t xml:space="preserve">обеспечения </w:t>
      </w:r>
      <w:proofErr w:type="gramStart"/>
      <w:r w:rsidRPr="00E76D68">
        <w:rPr>
          <w:sz w:val="24"/>
          <w:szCs w:val="24"/>
        </w:rPr>
        <w:t>пожарной</w:t>
      </w:r>
      <w:proofErr w:type="gramEnd"/>
      <w:r w:rsidRPr="00E76D68">
        <w:rPr>
          <w:sz w:val="24"/>
          <w:szCs w:val="24"/>
        </w:rPr>
        <w:t xml:space="preserve"> безопасности и безопасности людей на водных объектах </w:t>
      </w:r>
    </w:p>
    <w:p w:rsidR="00E76D68" w:rsidRPr="00E76D68" w:rsidRDefault="00E76D68" w:rsidP="00E76D68">
      <w:pPr>
        <w:jc w:val="center"/>
        <w:rPr>
          <w:sz w:val="24"/>
          <w:szCs w:val="24"/>
        </w:rPr>
      </w:pPr>
      <w:r w:rsidRPr="00E76D68">
        <w:rPr>
          <w:sz w:val="24"/>
          <w:szCs w:val="24"/>
        </w:rPr>
        <w:t>на 2021 год</w:t>
      </w:r>
    </w:p>
    <w:p w:rsidR="00E76D68" w:rsidRPr="00E76D68" w:rsidRDefault="00E76D68" w:rsidP="00E76D68">
      <w:pPr>
        <w:jc w:val="center"/>
        <w:rPr>
          <w:sz w:val="24"/>
          <w:szCs w:val="24"/>
        </w:rPr>
      </w:pPr>
      <w:r w:rsidRPr="00E76D68">
        <w:rPr>
          <w:sz w:val="24"/>
          <w:szCs w:val="24"/>
        </w:rPr>
        <w:t>МО «Александровский район»</w:t>
      </w:r>
    </w:p>
    <w:p w:rsidR="00E76D68" w:rsidRPr="00E76D68" w:rsidRDefault="00E76D68" w:rsidP="00E76D68">
      <w:pPr>
        <w:ind w:hanging="1440"/>
        <w:rPr>
          <w:sz w:val="24"/>
          <w:szCs w:val="24"/>
          <w:u w:val="single"/>
        </w:rPr>
      </w:pPr>
    </w:p>
    <w:tbl>
      <w:tblPr>
        <w:tblW w:w="1520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675"/>
        <w:gridCol w:w="1848"/>
        <w:gridCol w:w="2876"/>
        <w:gridCol w:w="2026"/>
        <w:gridCol w:w="1984"/>
      </w:tblGrid>
      <w:tr w:rsidR="00E76D68" w:rsidRPr="00E76D68" w:rsidTr="00B37AE2">
        <w:trPr>
          <w:tblHeader/>
        </w:trPr>
        <w:tc>
          <w:tcPr>
            <w:tcW w:w="800" w:type="dxa"/>
          </w:tcPr>
          <w:p w:rsidR="00E76D68" w:rsidRPr="00E76D68" w:rsidRDefault="00E76D68" w:rsidP="00B37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№</w:t>
            </w:r>
          </w:p>
          <w:p w:rsidR="00E76D68" w:rsidRPr="00E76D68" w:rsidRDefault="00E76D68" w:rsidP="00B37AE2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76D68">
              <w:rPr>
                <w:sz w:val="24"/>
                <w:szCs w:val="24"/>
              </w:rPr>
              <w:t>п</w:t>
            </w:r>
            <w:proofErr w:type="gramEnd"/>
            <w:r w:rsidRPr="00E76D68">
              <w:rPr>
                <w:sz w:val="24"/>
                <w:szCs w:val="24"/>
              </w:rPr>
              <w:t>/п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Срок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исполнения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Исполнители,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Командировочные расходы (тыс. руб.)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Примечание</w:t>
            </w:r>
          </w:p>
        </w:tc>
      </w:tr>
      <w:tr w:rsidR="00E76D68" w:rsidRPr="00E76D68" w:rsidTr="00B37AE2">
        <w:tc>
          <w:tcPr>
            <w:tcW w:w="15209" w:type="dxa"/>
            <w:gridSpan w:val="6"/>
            <w:vAlign w:val="center"/>
          </w:tcPr>
          <w:p w:rsidR="00E76D68" w:rsidRPr="00E76D68" w:rsidRDefault="00E76D68" w:rsidP="00E76D68">
            <w:pPr>
              <w:numPr>
                <w:ilvl w:val="0"/>
                <w:numId w:val="11"/>
              </w:numPr>
              <w:spacing w:before="60"/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>Мероприятия Комплексного плана основных мероприятий МЧС России на 2021 год, в части касающейся Томской области</w:t>
            </w:r>
          </w:p>
          <w:p w:rsidR="00E76D68" w:rsidRPr="00E76D68" w:rsidRDefault="00E76D68" w:rsidP="00B37AE2">
            <w:pPr>
              <w:spacing w:before="60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  <w:vAlign w:val="center"/>
          </w:tcPr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Раздел 1. Основные мероприятия в области гражданской обороны, предупреждения и ликвидации чрезвычайных ситуаций,</w:t>
            </w:r>
          </w:p>
          <w:p w:rsidR="00E76D68" w:rsidRPr="00E76D68" w:rsidRDefault="00E76D68" w:rsidP="00B37A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76D68">
              <w:rPr>
                <w:b/>
                <w:bCs/>
                <w:sz w:val="24"/>
                <w:szCs w:val="24"/>
              </w:rPr>
              <w:t xml:space="preserve">обеспечения пожарной безопасности </w:t>
            </w:r>
            <w:r w:rsidRPr="00E76D68">
              <w:rPr>
                <w:b/>
                <w:sz w:val="24"/>
                <w:szCs w:val="24"/>
              </w:rPr>
              <w:t>и безопасности людей на водных объектах в Российской Федерации</w:t>
            </w:r>
            <w:r w:rsidRPr="00E76D68">
              <w:rPr>
                <w:b/>
                <w:bCs/>
                <w:sz w:val="24"/>
                <w:szCs w:val="24"/>
              </w:rPr>
              <w:t xml:space="preserve"> на 2021год, проводимые</w:t>
            </w:r>
            <w:proofErr w:type="gramEnd"/>
          </w:p>
          <w:p w:rsidR="00E76D68" w:rsidRPr="00E76D68" w:rsidRDefault="00E76D68" w:rsidP="00B37AE2">
            <w:pPr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МЧС России совместно с заинтересованными федеральными органами исполнительной власти, органами исполнительной власти</w:t>
            </w:r>
          </w:p>
          <w:p w:rsidR="00E76D68" w:rsidRPr="00E76D68" w:rsidRDefault="00E76D68" w:rsidP="00B37AE2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субъектов и организациями Российской Федерации</w:t>
            </w:r>
            <w:r w:rsidRPr="00E76D68">
              <w:rPr>
                <w:b/>
                <w:bCs/>
                <w:spacing w:val="-4"/>
                <w:sz w:val="24"/>
                <w:szCs w:val="24"/>
              </w:rPr>
              <w:t xml:space="preserve">, в части касающейся </w:t>
            </w:r>
            <w:r w:rsidRPr="00E76D68">
              <w:rPr>
                <w:b/>
                <w:bCs/>
                <w:sz w:val="24"/>
                <w:szCs w:val="24"/>
              </w:rPr>
              <w:t>муниципального образования «Александровский район»</w:t>
            </w:r>
          </w:p>
          <w:p w:rsidR="00E76D68" w:rsidRPr="00E76D68" w:rsidRDefault="00E76D68" w:rsidP="00B37AE2">
            <w:pPr>
              <w:spacing w:after="60"/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pStyle w:val="42"/>
              <w:keepNext w:val="0"/>
              <w:widowControl/>
              <w:rPr>
                <w:szCs w:val="24"/>
              </w:rPr>
            </w:pPr>
            <w:r w:rsidRPr="00E76D68">
              <w:rPr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месячнике гражданской обороны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ДГО, специалист ГО и ЧС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директора департаментов и начальники управлений, ТО МЧС России, ГУ МЧС России ТО 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УГЗ СРЦ,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  <w:vAlign w:val="center"/>
          </w:tcPr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lastRenderedPageBreak/>
              <w:t>Раздел 2. Основные мероприятия МЧС России в области гражданской обороны, предупреждения и ликвидации чрезвычайных</w:t>
            </w:r>
          </w:p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ситуаций, обеспечения </w:t>
            </w:r>
            <w:proofErr w:type="gramStart"/>
            <w:r w:rsidRPr="00E76D68">
              <w:rPr>
                <w:b/>
                <w:bCs/>
                <w:sz w:val="24"/>
                <w:szCs w:val="24"/>
              </w:rPr>
              <w:t>пожарной</w:t>
            </w:r>
            <w:proofErr w:type="gramEnd"/>
            <w:r w:rsidRPr="00E76D68">
              <w:rPr>
                <w:b/>
                <w:bCs/>
                <w:sz w:val="24"/>
                <w:szCs w:val="24"/>
              </w:rPr>
              <w:t xml:space="preserve"> безопасности </w:t>
            </w:r>
            <w:r w:rsidRPr="00E76D68">
              <w:rPr>
                <w:b/>
                <w:sz w:val="24"/>
                <w:szCs w:val="24"/>
              </w:rPr>
              <w:t>и безопасности людей на водных объектах</w:t>
            </w:r>
            <w:r w:rsidRPr="00E76D68">
              <w:rPr>
                <w:b/>
                <w:bCs/>
                <w:sz w:val="24"/>
                <w:szCs w:val="24"/>
              </w:rPr>
              <w:t>,</w:t>
            </w:r>
          </w:p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в части касающейся муниципального образования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/>
                <w:bCs/>
                <w:sz w:val="24"/>
                <w:szCs w:val="24"/>
              </w:rPr>
              <w:t>Александровский район</w:t>
            </w:r>
            <w:r w:rsidRPr="00E76D68">
              <w:rPr>
                <w:sz w:val="24"/>
                <w:szCs w:val="24"/>
              </w:rPr>
              <w:t>»</w:t>
            </w:r>
          </w:p>
        </w:tc>
      </w:tr>
      <w:tr w:rsidR="00E76D68" w:rsidRPr="00E76D68" w:rsidTr="00B37AE2">
        <w:tc>
          <w:tcPr>
            <w:tcW w:w="15209" w:type="dxa"/>
            <w:gridSpan w:val="6"/>
            <w:vAlign w:val="center"/>
          </w:tcPr>
          <w:p w:rsidR="00E76D68" w:rsidRPr="00E76D68" w:rsidRDefault="00E76D68" w:rsidP="00B37AE2">
            <w:pPr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1.</w:t>
            </w:r>
            <w:r w:rsidRPr="00E76D68">
              <w:rPr>
                <w:b/>
                <w:sz w:val="24"/>
                <w:szCs w:val="24"/>
              </w:rPr>
              <w:t xml:space="preserve"> Мероприятия по реагированию на возможные чрезвычайные ситуации, проведение </w:t>
            </w:r>
            <w:proofErr w:type="gramStart"/>
            <w:r w:rsidRPr="00E76D68">
              <w:rPr>
                <w:b/>
                <w:sz w:val="24"/>
                <w:szCs w:val="24"/>
              </w:rPr>
              <w:t>пиротехнических</w:t>
            </w:r>
            <w:proofErr w:type="gramEnd"/>
            <w:r w:rsidRPr="00E76D68">
              <w:rPr>
                <w:b/>
                <w:sz w:val="24"/>
                <w:szCs w:val="24"/>
              </w:rPr>
              <w:t xml:space="preserve"> работ,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E76D68">
              <w:rPr>
                <w:b/>
                <w:bCs/>
                <w:sz w:val="24"/>
                <w:szCs w:val="24"/>
              </w:rPr>
              <w:t>пожарной</w:t>
            </w:r>
            <w:proofErr w:type="gramEnd"/>
            <w:r w:rsidRPr="00E76D68">
              <w:rPr>
                <w:b/>
                <w:bCs/>
                <w:sz w:val="24"/>
                <w:szCs w:val="24"/>
              </w:rPr>
              <w:t xml:space="preserve"> безопасности и </w:t>
            </w:r>
            <w:r w:rsidRPr="00E76D68">
              <w:rPr>
                <w:b/>
                <w:sz w:val="24"/>
                <w:szCs w:val="24"/>
              </w:rPr>
              <w:t>безопасности людей на водных объектах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месячниках безопасности на водных объектах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УБВО, специалист ГО ЧС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УГЗ СРЦ, ОБВО ГУ МЧС России по ТО,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Участие в оперативном реагировании на чрезвычайные ситуации, крупные пожары и террористические акты. Работа оперативных групп МЧС России в районах ЧС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по решению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руководства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Министерства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  <w:vAlign w:val="center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2. </w:t>
            </w:r>
            <w:r w:rsidRPr="00E76D68">
              <w:rPr>
                <w:b/>
                <w:sz w:val="24"/>
                <w:szCs w:val="24"/>
              </w:rPr>
              <w:t>Тренировки и учения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комплексных тренировках с органами управления и силами РСЧС по ликвидации чрезвычайных ситуаций природного и техногенного характера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ежемесячно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ДГЗ,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НЦУКС,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ТО МЧС России, УГЗ СРЦ, ГУ МЧС России по ТО,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комплексных тренировках с рабочей группой Правительственной комиссии по предупреждению и ликвидации чрезвычайных ситуаций и обеспечению пожарной безопасности, органами управления и силами РСЧС по ликвидации чрезвычайных ситуаций природного и техногенного характера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ДГЗ,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директора департаментов и   начальники управлений,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организации и учреждения МЧС России центрального подчинения,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ГУ МЧС России по ТО,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рабочая группа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Правительственной       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Комиссии, УГЗ СРЦ,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командно-штабном учении по ликвидации природных и техногенных чрезвычайных ситуаций межрегионального и федерального характера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  <w:lang w:val="en-US"/>
              </w:rPr>
              <w:t xml:space="preserve">II </w:t>
            </w:r>
            <w:r w:rsidRPr="00E76D68">
              <w:rPr>
                <w:sz w:val="24"/>
                <w:szCs w:val="24"/>
              </w:rPr>
              <w:t>квартал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ДГЗ, директора департаментов и начальники управлений,</w:t>
            </w:r>
          </w:p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организации и учреждения МЧС России центрального подчинения,</w:t>
            </w:r>
          </w:p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ГУ МЧС России по ТО,</w:t>
            </w:r>
          </w:p>
          <w:p w:rsidR="00E76D68" w:rsidRPr="00E76D68" w:rsidRDefault="00E76D68" w:rsidP="00B37AE2">
            <w:pPr>
              <w:spacing w:line="240" w:lineRule="exact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СВФ, АСФ МЧС России, рабочая группа Правительственной комиссии, органы управления и силы РСЧС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штабной тренировке по ГО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октябрь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УГО, директора департаментов и   начальники управлений, НЦУКС, </w:t>
            </w:r>
          </w:p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ВНИИ ГОЧС, ЦСИ, АГЗ, АГПС, ГУ МЧС России по ТО,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tabs>
                <w:tab w:val="left" w:pos="6022"/>
              </w:tabs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Раздел 3. Основные мероприятия по подготовке, проведению и участию </w:t>
            </w:r>
            <w:proofErr w:type="gramStart"/>
            <w:r w:rsidRPr="00E76D68">
              <w:rPr>
                <w:b/>
                <w:sz w:val="24"/>
                <w:szCs w:val="24"/>
              </w:rPr>
              <w:t>в</w:t>
            </w:r>
            <w:proofErr w:type="gramEnd"/>
            <w:r w:rsidRPr="00E76D68">
              <w:rPr>
                <w:b/>
                <w:sz w:val="24"/>
                <w:szCs w:val="24"/>
              </w:rPr>
              <w:t xml:space="preserve"> конкурсной, выставочной, общественно-культурной и </w:t>
            </w:r>
          </w:p>
          <w:p w:rsidR="00E76D68" w:rsidRPr="00E76D68" w:rsidRDefault="00E76D68" w:rsidP="00B37AE2">
            <w:pPr>
              <w:tabs>
                <w:tab w:val="left" w:pos="6022"/>
              </w:tabs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>спортивно-массовой деятельности</w:t>
            </w: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>1. Работа с подрастающим поколением и молодежью по безопасности жизнедеятельности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bCs/>
                <w:spacing w:val="-10"/>
                <w:sz w:val="24"/>
                <w:szCs w:val="24"/>
              </w:rPr>
              <w:t>Участие</w:t>
            </w:r>
            <w:r w:rsidRPr="00E76D68">
              <w:rPr>
                <w:sz w:val="24"/>
                <w:szCs w:val="24"/>
              </w:rPr>
              <w:t xml:space="preserve"> во Всероссийских открытых уроках по основам безопасности жизнедеятельности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апрель,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сентябрь,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октябрь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ДГО,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РОССОЮЗСПАС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(по согласованию),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УГЗ СРЦ, УГЗ ГУ МЧС </w:t>
            </w:r>
            <w:r w:rsidRPr="00E76D68">
              <w:rPr>
                <w:sz w:val="24"/>
                <w:szCs w:val="24"/>
              </w:rPr>
              <w:lastRenderedPageBreak/>
              <w:t>России по ТО</w:t>
            </w:r>
            <w:r w:rsidR="00EA72B1">
              <w:rPr>
                <w:sz w:val="24"/>
                <w:szCs w:val="24"/>
              </w:rPr>
              <w:t>,</w:t>
            </w:r>
            <w:r w:rsidRPr="00E76D68">
              <w:rPr>
                <w:sz w:val="24"/>
                <w:szCs w:val="24"/>
              </w:rPr>
              <w:t xml:space="preserve">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E76D68">
              <w:rPr>
                <w:b/>
                <w:bCs/>
                <w:sz w:val="24"/>
                <w:szCs w:val="24"/>
              </w:rPr>
              <w:t>. Мероприятия, проводимые региональным центром, в части касающейся</w:t>
            </w:r>
          </w:p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 муниципального образования «Александровский район» Томской области</w:t>
            </w: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2. </w:t>
            </w:r>
            <w:r w:rsidRPr="00E76D68">
              <w:rPr>
                <w:b/>
                <w:sz w:val="24"/>
                <w:szCs w:val="24"/>
              </w:rPr>
              <w:t xml:space="preserve">Мероприятия по реагированию на возможные чрезвычайные ситуации, проведение </w:t>
            </w:r>
            <w:proofErr w:type="gramStart"/>
            <w:r w:rsidRPr="00E76D68">
              <w:rPr>
                <w:b/>
                <w:sz w:val="24"/>
                <w:szCs w:val="24"/>
              </w:rPr>
              <w:t>пиротехнических</w:t>
            </w:r>
            <w:proofErr w:type="gramEnd"/>
            <w:r w:rsidRPr="00E76D68">
              <w:rPr>
                <w:b/>
                <w:sz w:val="24"/>
                <w:szCs w:val="24"/>
              </w:rPr>
              <w:t xml:space="preserve"> работ, </w:t>
            </w:r>
          </w:p>
          <w:p w:rsidR="00E76D68" w:rsidRPr="00E76D68" w:rsidRDefault="00E76D68" w:rsidP="00B37AE2">
            <w:pPr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E76D68">
              <w:rPr>
                <w:b/>
                <w:bCs/>
                <w:sz w:val="24"/>
                <w:szCs w:val="24"/>
              </w:rPr>
              <w:t>пожарной</w:t>
            </w:r>
            <w:proofErr w:type="gramEnd"/>
            <w:r w:rsidRPr="00E76D68">
              <w:rPr>
                <w:b/>
                <w:bCs/>
                <w:sz w:val="24"/>
                <w:szCs w:val="24"/>
              </w:rPr>
              <w:t xml:space="preserve"> безопасности и </w:t>
            </w:r>
            <w:r w:rsidRPr="00E76D68">
              <w:rPr>
                <w:b/>
                <w:sz w:val="24"/>
                <w:szCs w:val="24"/>
              </w:rPr>
              <w:t>безопасности людей на водных объектах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BodyText2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6D68">
              <w:rPr>
                <w:rFonts w:ascii="Times New Roman" w:hAnsi="Times New Roman"/>
                <w:sz w:val="24"/>
                <w:szCs w:val="24"/>
              </w:rPr>
              <w:t>Участие в организации   дежурства    вертолета     Ми-8   с целью оперативного реагирования на чрезвычайные ситуации природного характера в ГУ МЧС России по Томской области</w:t>
            </w:r>
          </w:p>
          <w:p w:rsidR="00E76D68" w:rsidRPr="00E76D68" w:rsidRDefault="00E76D68" w:rsidP="00B37AE2">
            <w:pPr>
              <w:pStyle w:val="afe"/>
              <w:jc w:val="both"/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 xml:space="preserve">Заместитель начальника РЦ (по авиации), отдел авиации (и АСТ), КАСЦ, НУГЗ </w:t>
            </w:r>
            <w:r w:rsidRPr="00E76D68">
              <w:rPr>
                <w:sz w:val="24"/>
                <w:szCs w:val="24"/>
              </w:rPr>
              <w:t>ГУ МЧС России по ТО, гл.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hd w:val="clear" w:color="auto" w:fill="FFFFFF"/>
              <w:tabs>
                <w:tab w:val="left" w:leader="underscore" w:pos="385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>Участие в месячнике безопасности жизнедеятельности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hd w:val="clear" w:color="auto" w:fill="FFFFFF"/>
              <w:tabs>
                <w:tab w:val="left" w:leader="underscore" w:pos="3859"/>
              </w:tabs>
              <w:jc w:val="center"/>
              <w:rPr>
                <w:color w:val="000000"/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 xml:space="preserve">УГЗ, УПСФ, </w:t>
            </w:r>
          </w:p>
          <w:p w:rsidR="00E76D68" w:rsidRPr="00E76D68" w:rsidRDefault="00E76D68" w:rsidP="00B37AE2">
            <w:pPr>
              <w:shd w:val="clear" w:color="auto" w:fill="FFFFFF"/>
              <w:tabs>
                <w:tab w:val="left" w:leader="underscore" w:pos="3859"/>
              </w:tabs>
              <w:spacing w:line="240" w:lineRule="exact"/>
              <w:ind w:left="-113" w:right="-113"/>
              <w:jc w:val="center"/>
              <w:rPr>
                <w:bCs/>
                <w:color w:val="000000"/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 xml:space="preserve">ГУ МЧС России ТО, </w:t>
            </w:r>
            <w:r w:rsidRPr="00E76D68">
              <w:rPr>
                <w:sz w:val="24"/>
                <w:szCs w:val="24"/>
              </w:rPr>
              <w:t>гл.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проведении Всероссийской акции «Чистый берег»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  <w:lang w:val="en-US"/>
              </w:rPr>
              <w:t>II</w:t>
            </w:r>
            <w:r w:rsidRPr="00E76D68">
              <w:rPr>
                <w:sz w:val="24"/>
                <w:szCs w:val="24"/>
              </w:rPr>
              <w:t xml:space="preserve"> и </w:t>
            </w:r>
            <w:r w:rsidRPr="00E76D68">
              <w:rPr>
                <w:sz w:val="24"/>
                <w:szCs w:val="24"/>
                <w:lang w:val="en-US"/>
              </w:rPr>
              <w:t xml:space="preserve">IV </w:t>
            </w:r>
            <w:r w:rsidRPr="00E76D68">
              <w:rPr>
                <w:sz w:val="24"/>
                <w:szCs w:val="24"/>
              </w:rPr>
              <w:t>квартал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color w:val="000000"/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 xml:space="preserve">ЗНРЦ, УГЗ, </w:t>
            </w:r>
          </w:p>
          <w:p w:rsidR="00E76D68" w:rsidRPr="00E76D68" w:rsidRDefault="00E76D68" w:rsidP="00B37AE2">
            <w:pPr>
              <w:jc w:val="center"/>
              <w:rPr>
                <w:color w:val="000000"/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 xml:space="preserve">ГУ МЧС России </w:t>
            </w:r>
            <w:proofErr w:type="gramStart"/>
            <w:r w:rsidRPr="00E76D68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76D68">
              <w:rPr>
                <w:color w:val="000000"/>
                <w:sz w:val="24"/>
                <w:szCs w:val="24"/>
              </w:rPr>
              <w:t xml:space="preserve">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 xml:space="preserve">ТО, </w:t>
            </w:r>
            <w:r w:rsidRPr="00E76D68">
              <w:rPr>
                <w:sz w:val="24"/>
                <w:szCs w:val="24"/>
              </w:rPr>
              <w:t>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Оперативное реагирование на ЧС природного и техногенного характера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Начальник УГЗ,</w:t>
            </w:r>
            <w:r w:rsidRPr="00E76D68">
              <w:rPr>
                <w:color w:val="000000"/>
                <w:sz w:val="24"/>
                <w:szCs w:val="24"/>
              </w:rPr>
              <w:t xml:space="preserve"> НУГЗ </w:t>
            </w:r>
            <w:r w:rsidRPr="00E76D68">
              <w:rPr>
                <w:sz w:val="24"/>
                <w:szCs w:val="24"/>
              </w:rPr>
              <w:t>ГУ МЧС России по ТО,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2. </w:t>
            </w:r>
            <w:r w:rsidRPr="00E76D68">
              <w:rPr>
                <w:b/>
                <w:sz w:val="24"/>
                <w:szCs w:val="24"/>
              </w:rPr>
              <w:t>Тренировки и учения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штабной тренировке по теме: «Организация управления территориальными органами МЧС России, спасательными воинскими и поисково-спасательными формированиями МЧС России СФО при угрозе и возникновении ЧС, вызванных весенним паводком»</w:t>
            </w:r>
          </w:p>
          <w:p w:rsidR="00E76D68" w:rsidRPr="00E76D68" w:rsidRDefault="00E76D68" w:rsidP="00B37AE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color w:val="000000"/>
                <w:sz w:val="24"/>
                <w:szCs w:val="24"/>
              </w:rPr>
              <w:t>18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Заместитель начальника РЦ по АТД и ОП, начальник УГЗ, начальники структурных подразделений РЦ, КЧС и ПБ ТО, ГУ МЧС России по ТО, специалист по делам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командно-штабном учении с главными управлениями МЧС России по субъектам РФ СФО, спасательными воинскими и поисково-спасательными формированиями, СПСА, с привлечением органов управления и сил Ф и ТП РСЧС субъектов РФ СФО по теме: «Координация действий органов управления и сил Ф и ТП РСЧС субъектов РФ СФО при угрозе и возникновении ЧС, обусловленных природными пожарами»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12-13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ЗНРЦ, УГЗ, </w:t>
            </w:r>
          </w:p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начальники структурных подразделений РЦ, ЦУКС СРЦ, ГУ МЧС России по ТО, ССЦ, КАСЦ, СРПСО, БПСО, СПСА,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pStyle w:val="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6D68">
              <w:rPr>
                <w:rFonts w:ascii="Times New Roman" w:hAnsi="Times New Roman" w:cs="Times New Roman"/>
                <w:sz w:val="24"/>
                <w:szCs w:val="24"/>
              </w:rPr>
              <w:t>. Мероприятия, проводимые администрацией Томской области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E76D68">
              <w:rPr>
                <w:b/>
                <w:spacing w:val="-4"/>
                <w:sz w:val="24"/>
                <w:szCs w:val="24"/>
              </w:rPr>
              <w:t xml:space="preserve">гражданской обороны, </w:t>
            </w:r>
            <w:r w:rsidRPr="00E76D68">
              <w:rPr>
                <w:b/>
                <w:bCs/>
                <w:sz w:val="24"/>
                <w:szCs w:val="24"/>
              </w:rPr>
              <w:t xml:space="preserve">предупреждения и ликвидации чрезвычайных ситуаций, 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обеспечения </w:t>
            </w:r>
            <w:proofErr w:type="gramStart"/>
            <w:r w:rsidRPr="00E76D68">
              <w:rPr>
                <w:b/>
                <w:bCs/>
                <w:sz w:val="24"/>
                <w:szCs w:val="24"/>
              </w:rPr>
              <w:t>пожарной</w:t>
            </w:r>
            <w:proofErr w:type="gramEnd"/>
            <w:r w:rsidRPr="00E76D68">
              <w:rPr>
                <w:b/>
                <w:bCs/>
                <w:sz w:val="24"/>
                <w:szCs w:val="24"/>
              </w:rPr>
              <w:t xml:space="preserve"> безопасности и безопасности людей на водных объектах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pStyle w:val="Iauiue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24"/>
              <w:keepNext/>
              <w:ind w:left="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Рассмотрение на районных КЧС и утверждение графиков мероприятий по улучшению противопожарного водоснабжения в районах области</w:t>
            </w:r>
          </w:p>
          <w:p w:rsidR="00E76D68" w:rsidRPr="00E76D68" w:rsidRDefault="00E76D68" w:rsidP="00B37AE2">
            <w:pPr>
              <w:pStyle w:val="24"/>
              <w:keepNext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по отдельному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плану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Председатели КЧС и ПБ муниципальных образований ТО,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pStyle w:val="Iauiue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Профилактическая работа по предупреждению чрезвычайных ситуаций на водных объектах среди населения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апрель-май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Комитет по вопросам ГОЧС Администрации ТО, ГУ МЧС России по ТО,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pStyle w:val="35"/>
            </w:pPr>
            <w:r w:rsidRPr="00E76D68"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мероприятиях по пропуску весеннего половодья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по отдельному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плану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Комитет по вопросам ГОЧС Администрации ТО, ГУ МЧС России по ТО,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pStyle w:val="afe"/>
              <w:spacing w:before="60"/>
              <w:rPr>
                <w:b/>
                <w:bCs/>
              </w:rPr>
            </w:pPr>
            <w:r w:rsidRPr="00E76D68">
              <w:rPr>
                <w:b/>
                <w:bCs/>
              </w:rPr>
              <w:t>2. Мероприятия по подготовке органов управления,  сил и средств ГО и РСЧС,  должностных лиц, специалистов и населения: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сборе руководителей органов местного самоуправления Томской области по теме: «Обеспечение безопасности жизнедеятельности населения, обмен передовым опытом».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комитета по вопросам ГОЧС Администрации ТО, НООП и АОО ГУ МЧС России по ТО, специалист по делам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учебно-методическом сборе со специалистами ГОЧС администраций МО, ЗАТО и начальниками штабов служб Томской области по профессиональной подготовке.</w:t>
            </w:r>
          </w:p>
          <w:p w:rsidR="00E76D68" w:rsidRPr="00E76D68" w:rsidRDefault="00E76D68" w:rsidP="00B37A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  <w:highlight w:val="white"/>
              </w:rPr>
            </w:pPr>
            <w:r w:rsidRPr="00E76D68">
              <w:rPr>
                <w:sz w:val="24"/>
                <w:szCs w:val="24"/>
                <w:highlight w:val="white"/>
              </w:rPr>
              <w:t>18-19 июня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Директор ОГБОУ ДПО «УМЦ по ГОЧС ТО»,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учебно-методическом сборе руководящего состава ГОЧС Томской области по подведению итогов деятельности территориальной подсистемы и выполнению мероприятий гражданской обороны за 1 полугодие 2020 года и постановке задач на 2 полугодие 2020 года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  <w:highlight w:val="white"/>
              </w:rPr>
            </w:pPr>
            <w:r w:rsidRPr="00E76D68">
              <w:rPr>
                <w:sz w:val="24"/>
                <w:szCs w:val="24"/>
                <w:highlight w:val="white"/>
              </w:rPr>
              <w:t>18-19 июня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Губернатор Томской области, начальник ГУ МЧС России по Томской области</w:t>
            </w:r>
            <w:proofErr w:type="gramStart"/>
            <w:r w:rsidRPr="00E76D68">
              <w:rPr>
                <w:sz w:val="24"/>
                <w:szCs w:val="24"/>
              </w:rPr>
              <w:t xml:space="preserve"> ,</w:t>
            </w:r>
            <w:proofErr w:type="gramEnd"/>
            <w:r w:rsidRPr="00E76D68">
              <w:rPr>
                <w:sz w:val="24"/>
                <w:szCs w:val="24"/>
              </w:rPr>
              <w:t xml:space="preserve"> Глава, председатель КЧС 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6.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учебно-методическом сборе со специалистами ГОЧС АМО, ЗАТО по теме: «Организация планирования основных мероприятий по вопросам ГО, предупреждения и ликвидации ЧС на 2021 г»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  <w:highlight w:val="white"/>
              </w:rPr>
            </w:pPr>
            <w:r w:rsidRPr="00E76D68">
              <w:rPr>
                <w:sz w:val="24"/>
                <w:szCs w:val="24"/>
                <w:highlight w:val="white"/>
              </w:rPr>
              <w:t>10-11 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Заместитель НГУ (по АУ) ГУ МЧС России по ТО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7.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учебно-методическом сборе руководящего состава ГОЧС Томской области по подведению итогов деятельности территориальной подсистемы и выполнению мероприятий гражданской обороны в 2020 году и постановке задач на 2021 год.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  <w:highlight w:val="white"/>
              </w:rPr>
            </w:pPr>
            <w:r w:rsidRPr="00E76D68">
              <w:rPr>
                <w:sz w:val="24"/>
                <w:szCs w:val="24"/>
                <w:highlight w:val="white"/>
              </w:rPr>
              <w:t>10-11</w:t>
            </w:r>
            <w:r w:rsidRPr="00E76D68">
              <w:rPr>
                <w:sz w:val="24"/>
                <w:szCs w:val="24"/>
                <w:highlight w:val="white"/>
                <w:lang w:val="en-US"/>
              </w:rPr>
              <w:t xml:space="preserve"> </w:t>
            </w:r>
            <w:r w:rsidRPr="00E76D68">
              <w:rPr>
                <w:sz w:val="24"/>
                <w:szCs w:val="24"/>
                <w:highlight w:val="white"/>
              </w:rPr>
              <w:t>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Губернатор ТО, начальник ГУ МЧС России по ТО, Глава, председатель КЧС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проведении «Дня защиты детей», освещение основных направлений деятельности МЧС России, показ достижений и повседневной работы спасателей.</w:t>
            </w:r>
          </w:p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 июня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Комитет по вопросам ГОЧС Администрации Томской области, ГУ МЧС России по Томской области, Управление образования АЧР, специалист ГО и ЧС района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7.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проведении дня безопасности в детских оздоровительных лагерях.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июнь-август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Департамент общего образования ТО, НУ НД, </w:t>
            </w:r>
            <w:proofErr w:type="spellStart"/>
            <w:r w:rsidRPr="00E76D68">
              <w:rPr>
                <w:sz w:val="24"/>
                <w:szCs w:val="24"/>
              </w:rPr>
              <w:t>НУОПиПАСР</w:t>
            </w:r>
            <w:proofErr w:type="spellEnd"/>
            <w:r w:rsidRPr="00E76D68">
              <w:rPr>
                <w:sz w:val="24"/>
                <w:szCs w:val="24"/>
              </w:rPr>
              <w:t>, НГ ФБЖН, ПРС ГУ МЧС России по ТО, специалист по делам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8.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проведении месячника безопасности детей: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лекции в школах;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показательные выступления;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отработка планов эвакуации;</w:t>
            </w:r>
          </w:p>
          <w:p w:rsidR="00E76D68" w:rsidRPr="00E76D68" w:rsidRDefault="00E76D68" w:rsidP="00B37AE2">
            <w:pPr>
              <w:tabs>
                <w:tab w:val="left" w:leader="underscore" w:pos="3859"/>
              </w:tabs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детский районный праздник.</w:t>
            </w:r>
          </w:p>
          <w:p w:rsidR="00E76D68" w:rsidRPr="00E76D68" w:rsidRDefault="00E76D68" w:rsidP="00B37AE2">
            <w:pPr>
              <w:tabs>
                <w:tab w:val="left" w:leader="underscore" w:pos="3859"/>
              </w:tabs>
              <w:jc w:val="both"/>
              <w:rPr>
                <w:sz w:val="24"/>
                <w:szCs w:val="24"/>
              </w:rPr>
            </w:pPr>
          </w:p>
          <w:p w:rsidR="00E76D68" w:rsidRPr="00E76D68" w:rsidRDefault="00E76D68" w:rsidP="00B37AE2">
            <w:pPr>
              <w:tabs>
                <w:tab w:val="left" w:leader="underscore" w:pos="3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сентябрь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Департамент общего образования ТО, УНД, </w:t>
            </w:r>
            <w:proofErr w:type="spellStart"/>
            <w:r w:rsidRPr="00E76D68">
              <w:rPr>
                <w:sz w:val="24"/>
                <w:szCs w:val="24"/>
              </w:rPr>
              <w:t>НУОПиПАСР</w:t>
            </w:r>
            <w:proofErr w:type="spellEnd"/>
            <w:r w:rsidRPr="00E76D68">
              <w:rPr>
                <w:sz w:val="24"/>
                <w:szCs w:val="24"/>
              </w:rPr>
              <w:t>, НГ ФКБЖН, ПРС ГУ МЧС России по Томской области Управление образования АЧР,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областном конкурсе «Лучший учитель ОБЖ»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октябрь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Департамент общего образования Томской области, директор ОГБОУ ДПО «УМЦ по ГОЧС Томской области», НГ ФКБЖН, ПРС ГУ МЧС России по Томской </w:t>
            </w:r>
            <w:r w:rsidRPr="00E76D68">
              <w:rPr>
                <w:sz w:val="24"/>
                <w:szCs w:val="24"/>
              </w:rPr>
              <w:lastRenderedPageBreak/>
              <w:t>области Управление образования АЧР,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Участие в смотре-конкурсе на </w:t>
            </w:r>
            <w:proofErr w:type="gramStart"/>
            <w:r w:rsidRPr="00E76D68">
              <w:rPr>
                <w:sz w:val="24"/>
                <w:szCs w:val="24"/>
              </w:rPr>
              <w:t>лучшую</w:t>
            </w:r>
            <w:proofErr w:type="gramEnd"/>
            <w:r w:rsidRPr="00E76D68">
              <w:rPr>
                <w:sz w:val="24"/>
                <w:szCs w:val="24"/>
              </w:rPr>
              <w:t xml:space="preserve"> УМБ ГОЧС курсы ГО, УКП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октябрь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ind w:left="-57" w:right="-57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ЗНГУ МЧС России по Томской области (ПО ЗМПЧС) - НУГЗ, ФКБЖН ПРС ГУМЧС России по Томской области,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76D68">
              <w:rPr>
                <w:b/>
                <w:bCs/>
                <w:sz w:val="24"/>
                <w:szCs w:val="24"/>
              </w:rPr>
              <w:t>V. Мероприятия, проводимые под руководством начальника ГУ МЧС России по Томской области</w:t>
            </w:r>
          </w:p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 xml:space="preserve">2. </w:t>
            </w:r>
            <w:r w:rsidRPr="00E76D68">
              <w:rPr>
                <w:b/>
                <w:sz w:val="24"/>
                <w:szCs w:val="24"/>
              </w:rPr>
              <w:t xml:space="preserve">Мероприятия по реагированию на возможные чрезвычайные ситуации, проведение </w:t>
            </w:r>
            <w:proofErr w:type="gramStart"/>
            <w:r w:rsidRPr="00E76D68">
              <w:rPr>
                <w:b/>
                <w:sz w:val="24"/>
                <w:szCs w:val="24"/>
              </w:rPr>
              <w:t>пиротехнических</w:t>
            </w:r>
            <w:proofErr w:type="gramEnd"/>
            <w:r w:rsidRPr="00E76D68">
              <w:rPr>
                <w:b/>
                <w:sz w:val="24"/>
                <w:szCs w:val="24"/>
              </w:rPr>
              <w:t xml:space="preserve"> работ, 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E76D68">
              <w:rPr>
                <w:b/>
                <w:bCs/>
                <w:sz w:val="24"/>
                <w:szCs w:val="24"/>
              </w:rPr>
              <w:t>пожарной</w:t>
            </w:r>
            <w:proofErr w:type="gramEnd"/>
            <w:r w:rsidRPr="00E76D68">
              <w:rPr>
                <w:b/>
                <w:bCs/>
                <w:sz w:val="24"/>
                <w:szCs w:val="24"/>
              </w:rPr>
              <w:t xml:space="preserve"> безопасности и </w:t>
            </w:r>
            <w:r w:rsidRPr="00E76D68">
              <w:rPr>
                <w:b/>
                <w:sz w:val="24"/>
                <w:szCs w:val="24"/>
              </w:rPr>
              <w:t>безопасности людей на водных объектах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Выступление в СМИ с целью разъяснения правил поведения на водных объектах и пользования маломерными судами</w:t>
            </w:r>
          </w:p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Начальник отдела ОБВО ГУ МЧС России по Томской области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мероприятиях по пропуску весеннего половодья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апрель-май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ГУ МЧС России по ТО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10. Организация проверочных мероприятий по направлениям деятельности структурных подразделений 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>Главного управления  МЧС России по Томской области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24"/>
              <w:ind w:left="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Подготовка к проверке муниципальных образований области по готовности к </w:t>
            </w:r>
            <w:proofErr w:type="spellStart"/>
            <w:r w:rsidRPr="00E76D68">
              <w:rPr>
                <w:sz w:val="24"/>
                <w:szCs w:val="24"/>
              </w:rPr>
              <w:t>паводкоопасному</w:t>
            </w:r>
            <w:proofErr w:type="spellEnd"/>
            <w:r w:rsidRPr="00E76D68">
              <w:rPr>
                <w:sz w:val="24"/>
                <w:szCs w:val="24"/>
              </w:rPr>
              <w:t xml:space="preserve"> и </w:t>
            </w:r>
            <w:proofErr w:type="spellStart"/>
            <w:r w:rsidRPr="00E76D68">
              <w:rPr>
                <w:sz w:val="24"/>
                <w:szCs w:val="24"/>
              </w:rPr>
              <w:t>лесопожарному</w:t>
            </w:r>
            <w:proofErr w:type="spellEnd"/>
            <w:r w:rsidRPr="00E76D68">
              <w:rPr>
                <w:sz w:val="24"/>
                <w:szCs w:val="24"/>
              </w:rPr>
              <w:t xml:space="preserve"> периоду 2020 года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март-апрель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ЗНГУ МЧС России по Томской области (по ЗМПЧС) – НУГЗ, специалист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spacing w:val="-6"/>
                <w:sz w:val="24"/>
                <w:szCs w:val="24"/>
              </w:rPr>
              <w:t xml:space="preserve">12.  </w:t>
            </w:r>
            <w:r w:rsidRPr="00E76D68">
              <w:rPr>
                <w:b/>
                <w:sz w:val="24"/>
                <w:szCs w:val="24"/>
              </w:rPr>
              <w:t>Конкурсы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Style30"/>
              <w:widowControl/>
              <w:tabs>
                <w:tab w:val="left" w:pos="426"/>
              </w:tabs>
              <w:spacing w:line="240" w:lineRule="exact"/>
              <w:ind w:firstLine="0"/>
              <w:rPr>
                <w:sz w:val="24"/>
              </w:rPr>
            </w:pPr>
            <w:r w:rsidRPr="00E76D68">
              <w:rPr>
                <w:sz w:val="24"/>
              </w:rPr>
              <w:t>Участие в смотре-конкурсе на «</w:t>
            </w:r>
            <w:proofErr w:type="gramStart"/>
            <w:r w:rsidRPr="00E76D68">
              <w:rPr>
                <w:sz w:val="24"/>
              </w:rPr>
              <w:t>Лучшую</w:t>
            </w:r>
            <w:proofErr w:type="gramEnd"/>
            <w:r w:rsidRPr="00E76D68">
              <w:rPr>
                <w:sz w:val="24"/>
              </w:rPr>
              <w:t xml:space="preserve"> ЕДДС муниципального образования».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30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ЗНГУ (</w:t>
            </w:r>
            <w:proofErr w:type="gramStart"/>
            <w:r w:rsidRPr="00E76D68">
              <w:rPr>
                <w:sz w:val="24"/>
                <w:szCs w:val="24"/>
              </w:rPr>
              <w:t>по</w:t>
            </w:r>
            <w:proofErr w:type="gramEnd"/>
            <w:r w:rsidRPr="00E76D68">
              <w:rPr>
                <w:sz w:val="24"/>
                <w:szCs w:val="24"/>
              </w:rPr>
              <w:t xml:space="preserve"> АУ), </w:t>
            </w:r>
            <w:proofErr w:type="gramStart"/>
            <w:r w:rsidRPr="00E76D68">
              <w:rPr>
                <w:sz w:val="24"/>
                <w:szCs w:val="24"/>
              </w:rPr>
              <w:t>Начальник</w:t>
            </w:r>
            <w:proofErr w:type="gramEnd"/>
            <w:r w:rsidRPr="00E76D68">
              <w:rPr>
                <w:sz w:val="24"/>
                <w:szCs w:val="24"/>
              </w:rPr>
              <w:t xml:space="preserve"> ЦУКС ГУ МЧС  России по Томской области, специалист по делам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tabs>
                <w:tab w:val="left" w:pos="426"/>
              </w:tabs>
              <w:spacing w:line="240" w:lineRule="exact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смотре-конкурсе на «Лучший паспорт территории муниципального образования»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30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ЗНГУ (</w:t>
            </w:r>
            <w:proofErr w:type="gramStart"/>
            <w:r w:rsidRPr="00E76D68">
              <w:rPr>
                <w:sz w:val="24"/>
                <w:szCs w:val="24"/>
              </w:rPr>
              <w:t>по</w:t>
            </w:r>
            <w:proofErr w:type="gramEnd"/>
            <w:r w:rsidRPr="00E76D68">
              <w:rPr>
                <w:sz w:val="24"/>
                <w:szCs w:val="24"/>
              </w:rPr>
              <w:t xml:space="preserve"> АУ), </w:t>
            </w:r>
            <w:proofErr w:type="gramStart"/>
            <w:r w:rsidRPr="00E76D68">
              <w:rPr>
                <w:sz w:val="24"/>
                <w:szCs w:val="24"/>
              </w:rPr>
              <w:t>Начальник</w:t>
            </w:r>
            <w:proofErr w:type="gramEnd"/>
            <w:r w:rsidRPr="00E76D68">
              <w:rPr>
                <w:sz w:val="24"/>
                <w:szCs w:val="24"/>
              </w:rPr>
              <w:t xml:space="preserve"> ЦУКС ГУ МЧС  России по Томской области, специалист по делам ГО и ЧС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  <w:lang w:val="en-US"/>
              </w:rPr>
              <w:t>V</w:t>
            </w:r>
            <w:r w:rsidRPr="00E76D68">
              <w:rPr>
                <w:b/>
                <w:sz w:val="24"/>
                <w:szCs w:val="24"/>
              </w:rPr>
              <w:t xml:space="preserve">. Мероприятия, проводимые под руководством Главы Администрации – председателя МКЧС и ПБ </w:t>
            </w:r>
          </w:p>
          <w:p w:rsidR="00E76D68" w:rsidRPr="00E76D68" w:rsidRDefault="00E76D68" w:rsidP="00B37AE2">
            <w:pPr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 муниципального образования «</w:t>
            </w:r>
            <w:r w:rsidRPr="00E76D68">
              <w:rPr>
                <w:b/>
                <w:bCs/>
                <w:sz w:val="24"/>
                <w:szCs w:val="24"/>
              </w:rPr>
              <w:t>Александровский район</w:t>
            </w:r>
            <w:r w:rsidRPr="00E76D68">
              <w:rPr>
                <w:b/>
                <w:sz w:val="24"/>
                <w:szCs w:val="24"/>
              </w:rPr>
              <w:t>»,</w:t>
            </w:r>
            <w:r w:rsidRPr="00E76D68">
              <w:rPr>
                <w:sz w:val="24"/>
                <w:szCs w:val="24"/>
              </w:rPr>
              <w:t xml:space="preserve"> </w:t>
            </w: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1. </w:t>
            </w:r>
            <w:r w:rsidRPr="00E76D68">
              <w:rPr>
                <w:b/>
                <w:bCs/>
                <w:sz w:val="24"/>
                <w:szCs w:val="24"/>
              </w:rPr>
              <w:t>Разработка основных планирующих и отчетных документов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Разработка плана основных мероприятий муниципального образования «</w:t>
            </w:r>
            <w:r w:rsidRPr="00E76D68">
              <w:rPr>
                <w:bCs/>
                <w:sz w:val="24"/>
                <w:szCs w:val="24"/>
              </w:rPr>
              <w:t>Александровский район</w:t>
            </w:r>
            <w:r w:rsidRPr="00E76D68">
              <w:rPr>
                <w:sz w:val="24"/>
                <w:szCs w:val="24"/>
              </w:rPr>
              <w:t>» Томской области по вопросам гражданской обороны, предупреждения и ликвидации чрезвычайных ситуаций, обеспечению пожарной безопасности и безопасности на водных объектах на 2021 год.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Разработка плана работы комиссии по предупреждению и ликвидации ЧС, обеспечению пожарной безопасности, безопасности людей на водных объектах Администрации Александровского района.</w:t>
            </w:r>
          </w:p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декабрь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Разработка плана мероприятий по обеспечению </w:t>
            </w:r>
            <w:proofErr w:type="gramStart"/>
            <w:r w:rsidRPr="00E76D68">
              <w:rPr>
                <w:sz w:val="24"/>
                <w:szCs w:val="24"/>
              </w:rPr>
              <w:t>пожарной</w:t>
            </w:r>
            <w:proofErr w:type="gramEnd"/>
            <w:r w:rsidRPr="00E76D68">
              <w:rPr>
                <w:sz w:val="24"/>
                <w:szCs w:val="24"/>
              </w:rPr>
              <w:t xml:space="preserve"> безопасности населения и территорий в     </w:t>
            </w:r>
            <w:proofErr w:type="spellStart"/>
            <w:r w:rsidRPr="00E76D68">
              <w:rPr>
                <w:sz w:val="24"/>
                <w:szCs w:val="24"/>
              </w:rPr>
              <w:t>лесопожарный</w:t>
            </w:r>
            <w:proofErr w:type="spellEnd"/>
            <w:r w:rsidRPr="00E76D68">
              <w:rPr>
                <w:sz w:val="24"/>
                <w:szCs w:val="24"/>
              </w:rPr>
              <w:t xml:space="preserve"> период в 2021 году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декабрь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5.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Разработка плана предупредительных мероприятий по защите населения и территорий при </w:t>
            </w:r>
            <w:r w:rsidRPr="00E76D68">
              <w:rPr>
                <w:sz w:val="24"/>
                <w:szCs w:val="24"/>
              </w:rPr>
              <w:lastRenderedPageBreak/>
              <w:t>организованном пропуске весенне-летних паводковых вод в муниципальном образовании «</w:t>
            </w:r>
            <w:r w:rsidRPr="00E76D68">
              <w:rPr>
                <w:bCs/>
                <w:sz w:val="24"/>
                <w:szCs w:val="24"/>
              </w:rPr>
              <w:t>Александровский район</w:t>
            </w:r>
            <w:r w:rsidRPr="00E76D68">
              <w:rPr>
                <w:sz w:val="24"/>
                <w:szCs w:val="24"/>
              </w:rPr>
              <w:t>» в 2021 году.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Разработка плана мероприятий по защите населения и территорий при организованном пропуске весенне-летних паводковых вод в муниципальном образовании «</w:t>
            </w:r>
            <w:r w:rsidRPr="00E76D68">
              <w:rPr>
                <w:bCs/>
                <w:sz w:val="24"/>
                <w:szCs w:val="24"/>
              </w:rPr>
              <w:t>Александровский район</w:t>
            </w:r>
            <w:r w:rsidRPr="00E76D68">
              <w:rPr>
                <w:sz w:val="24"/>
                <w:szCs w:val="24"/>
              </w:rPr>
              <w:t>» в 2021 году.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7.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Уточнение и корректировка плана гражданской обороны.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25 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и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8.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Уточнение и корректировка плана действий по предупреждению и ликвидации ЧС природного и техногенного характера</w:t>
            </w:r>
          </w:p>
        </w:tc>
        <w:tc>
          <w:tcPr>
            <w:tcW w:w="1848" w:type="dxa"/>
            <w:vAlign w:val="center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до 01 марта 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и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9.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Подготовка заявки на обучение и переподготовку руководителей ОМСУ, организаций, </w:t>
            </w:r>
            <w:proofErr w:type="gramStart"/>
            <w:r w:rsidRPr="00E76D68">
              <w:rPr>
                <w:sz w:val="24"/>
                <w:szCs w:val="24"/>
              </w:rPr>
              <w:t>работникам</w:t>
            </w:r>
            <w:proofErr w:type="gramEnd"/>
            <w:r w:rsidRPr="00E76D68">
              <w:rPr>
                <w:sz w:val="24"/>
                <w:szCs w:val="24"/>
              </w:rPr>
              <w:t xml:space="preserve"> специально уполномоченным на решение задач в области защиты населения и территорий от ЧС и ГО в ОГБОУ ДПО «УМЦ по ГО и ЧС ТО»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1 октября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специалист ГО и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10.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Уточнение и корректировка плана прикрытия водных объектов и организации взаимодействия сил и средств, предназначенных для поиска и спасения на водных объектах Александровского района Томской области</w:t>
            </w:r>
          </w:p>
        </w:tc>
        <w:tc>
          <w:tcPr>
            <w:tcW w:w="1848" w:type="dxa"/>
            <w:vAlign w:val="center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01апреля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и ЧС, ГИМС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 w:val="restart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спасательных службах (службах гражданской обороны).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План совершенствования нормативной правовой базы по вопросам гражданской обороны в МО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Состав </w:t>
            </w:r>
            <w:proofErr w:type="gramStart"/>
            <w:r w:rsidRPr="00E76D68">
              <w:rPr>
                <w:sz w:val="24"/>
                <w:szCs w:val="24"/>
              </w:rPr>
              <w:t>ЭК</w:t>
            </w:r>
            <w:proofErr w:type="gramEnd"/>
            <w:r w:rsidRPr="00E76D68">
              <w:rPr>
                <w:sz w:val="24"/>
                <w:szCs w:val="24"/>
              </w:rPr>
              <w:t xml:space="preserve"> по состоянию на 01.01.2021г.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План работы </w:t>
            </w:r>
            <w:proofErr w:type="gramStart"/>
            <w:r w:rsidRPr="00E76D68">
              <w:rPr>
                <w:sz w:val="24"/>
                <w:szCs w:val="24"/>
              </w:rPr>
              <w:t>ЭК</w:t>
            </w:r>
            <w:proofErr w:type="gramEnd"/>
            <w:r w:rsidRPr="00E76D68">
              <w:rPr>
                <w:sz w:val="24"/>
                <w:szCs w:val="24"/>
              </w:rPr>
              <w:t xml:space="preserve"> на следующий год.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Сведения по СЭП, ПЭП, ППЭ по состоянию на 01.01.2021 года (№ </w:t>
            </w:r>
            <w:proofErr w:type="spellStart"/>
            <w:r w:rsidRPr="00E76D68">
              <w:rPr>
                <w:sz w:val="24"/>
                <w:szCs w:val="24"/>
              </w:rPr>
              <w:t>п.п</w:t>
            </w:r>
            <w:proofErr w:type="spellEnd"/>
            <w:r w:rsidRPr="00E76D68">
              <w:rPr>
                <w:sz w:val="24"/>
                <w:szCs w:val="24"/>
              </w:rPr>
              <w:t>., наименование организации, адрес).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План график проведения обучения, тренировок с администрациями </w:t>
            </w:r>
            <w:proofErr w:type="spellStart"/>
            <w:r w:rsidRPr="00E76D68">
              <w:rPr>
                <w:sz w:val="24"/>
                <w:szCs w:val="24"/>
              </w:rPr>
              <w:t>ПЭПами</w:t>
            </w:r>
            <w:proofErr w:type="spellEnd"/>
            <w:r w:rsidRPr="00E76D68">
              <w:rPr>
                <w:sz w:val="24"/>
                <w:szCs w:val="24"/>
              </w:rPr>
              <w:t xml:space="preserve">, </w:t>
            </w:r>
            <w:proofErr w:type="spellStart"/>
            <w:r w:rsidRPr="00E76D68">
              <w:rPr>
                <w:sz w:val="24"/>
                <w:szCs w:val="24"/>
              </w:rPr>
              <w:t>СЭПами</w:t>
            </w:r>
            <w:proofErr w:type="spellEnd"/>
            <w:r w:rsidRPr="00E76D68">
              <w:rPr>
                <w:sz w:val="24"/>
                <w:szCs w:val="24"/>
              </w:rPr>
              <w:t xml:space="preserve"> приемными эвакуационными комиссиями по Томской области.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План график проведения обучения и тренировок с </w:t>
            </w:r>
            <w:proofErr w:type="gramStart"/>
            <w:r w:rsidRPr="00E76D68">
              <w:rPr>
                <w:sz w:val="24"/>
                <w:szCs w:val="24"/>
              </w:rPr>
              <w:t>л</w:t>
            </w:r>
            <w:proofErr w:type="gramEnd"/>
            <w:r w:rsidRPr="00E76D68">
              <w:rPr>
                <w:sz w:val="24"/>
                <w:szCs w:val="24"/>
              </w:rPr>
              <w:t>/с, план график проведения обучения и тренировок с л/с ППЭ.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Перечень территорий МО отнесенных к группам по гражданской обороне.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по организациям, отнесенным к категориям по гражданской обороне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создании необходимых запасов оборудования для ремонта поврежденных систем ЖКХ в военное время.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создании необходимого резерва мобильных средств коммунальных служб в военное время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создании необходимых запасов материально-технических средств на канализационно-насосных станциях в военное время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создании необходимых запасов резервуаров и емкостей, сборно-разборных трубопроводов, мобильных резервных и автономных источников энергии коммунальных служб в военное время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Перечень объектов подлежащих обязательной охране УВД ТО.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и ЧС, МО МВД России «Стрежевской»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выполнении мероприятий по разработке и осуществлению мер, направленных на сохранение объектов, необходимых для устойчивого функционирования и выживания населения в военное время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Ведомость контроля по выполнению </w:t>
            </w:r>
            <w:proofErr w:type="spellStart"/>
            <w:r w:rsidRPr="00E76D68">
              <w:rPr>
                <w:sz w:val="24"/>
                <w:szCs w:val="24"/>
              </w:rPr>
              <w:t>эвакомероприятий</w:t>
            </w:r>
            <w:proofErr w:type="spellEnd"/>
            <w:r w:rsidRPr="00E76D68">
              <w:rPr>
                <w:sz w:val="24"/>
                <w:szCs w:val="24"/>
              </w:rPr>
              <w:t xml:space="preserve">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по изучению, освоению загородной зоны и получению ордеров на занятие жилой (нежилой) площади и земельных участков, копии ордеров.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к 20 февраля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20 сентября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накоплении и использовании резервов материальных ресурсов в целях ГО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 мая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25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подготовке руководителей и личного состава спасательных служб и НАСФ в 2021г.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 октября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Ежегодный доклад о состоянии гражданской обороны (2ДУ)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20 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Основные показатели планирования эвакуации населения с территорий, отнесенных к группам по ГО и других потенциальных зон поражения в военное время на территории МО ТО.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Основные показатели по эвакуации населения из зон возможных ЧС природного и техногенного характера на территории МО по состоянию на 1.01.2021г. (ф.1/ЭВАК ЧС).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пунктах управления, находящихся на территории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наличии и размещении материально-технической базы ГО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Телефонный справочник по вопросам гражданской обороны по состоянию на 01.11. 2021г.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Перечень нештатных аварийно-спасательных формирований, созданных на территории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25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Сведение по аттестованным нештатным аварийно-спасательным формированиям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25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Донесение о количестве, численности и оснащенности нештатных аварийно-спасательных формирований.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25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Реестр организаций, создающих нештатные аварийно-спасательные формирования.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25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составе сил и сре</w:t>
            </w:r>
            <w:proofErr w:type="gramStart"/>
            <w:r w:rsidRPr="00E76D68">
              <w:rPr>
                <w:sz w:val="24"/>
                <w:szCs w:val="24"/>
              </w:rPr>
              <w:t>дств сл</w:t>
            </w:r>
            <w:proofErr w:type="gramEnd"/>
            <w:r w:rsidRPr="00E76D68">
              <w:rPr>
                <w:sz w:val="24"/>
                <w:szCs w:val="24"/>
              </w:rPr>
              <w:t>ужбы ГО охраны общественного порядка ТО, выделяемые для обеспечения выполнения мероприятий гражданской обороны.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30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и ЧС, ОП «Александровское»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Перечень руководителей гражданской обороны в МО (по состоянию на 01.01.2021г.).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 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Сведения о работниках, уполномоченных на решение задач в области гражданской обороны в МО.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1 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Доклад о корректировке Плана ГО ТО.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Отчеты по проведенным занятиям, тренировкам с </w:t>
            </w:r>
            <w:proofErr w:type="spellStart"/>
            <w:r w:rsidRPr="00E76D68">
              <w:rPr>
                <w:sz w:val="24"/>
                <w:szCs w:val="24"/>
              </w:rPr>
              <w:t>эвакоорганами</w:t>
            </w:r>
            <w:proofErr w:type="spellEnd"/>
            <w:r w:rsidRPr="00E76D68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 течении 10 суток по окончанию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Отчет с анализом выполнения основных мероприятий (ф.5ДУ)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ежеквартально до 17 марта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17 июня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17сентября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17декабря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Донесение о наличии сил радиационной и химической защиты (ф.1/РХБЗ)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15 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Донесение об обеспеченности невоенизированных формирований ГО, рабочих, служащих и населения средствами радиационной и химической защиты (ф.2/РХБЗ)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10 января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Доклад о подготовке населения в области гражданской обороны и защиты от чрезвычайных ситуаций</w:t>
            </w:r>
            <w:proofErr w:type="gramStart"/>
            <w:r w:rsidRPr="00E76D68">
              <w:rPr>
                <w:sz w:val="24"/>
                <w:szCs w:val="24"/>
              </w:rPr>
              <w:t>.</w:t>
            </w:r>
            <w:proofErr w:type="gramEnd"/>
            <w:r w:rsidRPr="00E76D68">
              <w:rPr>
                <w:sz w:val="24"/>
                <w:szCs w:val="24"/>
              </w:rPr>
              <w:t xml:space="preserve"> (</w:t>
            </w:r>
            <w:proofErr w:type="gramStart"/>
            <w:r w:rsidRPr="00E76D68">
              <w:rPr>
                <w:sz w:val="24"/>
                <w:szCs w:val="24"/>
              </w:rPr>
              <w:t>ф</w:t>
            </w:r>
            <w:proofErr w:type="gramEnd"/>
            <w:r w:rsidRPr="00E76D68">
              <w:rPr>
                <w:sz w:val="24"/>
                <w:szCs w:val="24"/>
              </w:rPr>
              <w:t>.1/ОБУЧ)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30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и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Отчет о выполнения Плана основных мероприятий (ф.2/ПЛАН)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ежемесячно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и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b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2.Основные мероприятия в области предупреждения и ликвидации чрезвычайных ситуаций, 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sz w:val="24"/>
                <w:szCs w:val="24"/>
              </w:rPr>
              <w:t xml:space="preserve">обеспечения </w:t>
            </w:r>
            <w:proofErr w:type="gramStart"/>
            <w:r w:rsidRPr="00E76D68">
              <w:rPr>
                <w:b/>
                <w:sz w:val="24"/>
                <w:szCs w:val="24"/>
              </w:rPr>
              <w:t>пожарной</w:t>
            </w:r>
            <w:proofErr w:type="gramEnd"/>
            <w:r w:rsidRPr="00E76D68">
              <w:rPr>
                <w:b/>
                <w:sz w:val="24"/>
                <w:szCs w:val="24"/>
              </w:rPr>
              <w:t xml:space="preserve"> безопасности и безопасности людей на водных объектах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Переработка в целях актуализации существующей и разработка недостающей нормативно-правовой базы муниципального образования «</w:t>
            </w:r>
            <w:r w:rsidRPr="00E76D68">
              <w:rPr>
                <w:bCs/>
                <w:sz w:val="24"/>
                <w:szCs w:val="24"/>
              </w:rPr>
              <w:t>Александровский район»</w:t>
            </w:r>
            <w:r w:rsidRPr="00E76D68">
              <w:rPr>
                <w:sz w:val="24"/>
                <w:szCs w:val="24"/>
              </w:rPr>
              <w:t xml:space="preserve"> в области ГО и ЧС.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 течени</w:t>
            </w:r>
            <w:proofErr w:type="gramStart"/>
            <w:r w:rsidRPr="00E76D68">
              <w:rPr>
                <w:sz w:val="24"/>
                <w:szCs w:val="24"/>
              </w:rPr>
              <w:t>и</w:t>
            </w:r>
            <w:proofErr w:type="gramEnd"/>
            <w:r w:rsidRPr="00E76D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специалист ГО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Разработка и осуществление инженерно-технических мероприятий по подготовке к паводковому периоду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февраль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Разработка и осуществление инженерно-технических мероприятий по предупреждению, лесных пожаров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март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МКЧС, 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Создание и содержание запасов материально-технических, продовольственных, медицинских и иных средств в интересах ГО, предупреждения и ликвидации ЧС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 течени</w:t>
            </w:r>
            <w:proofErr w:type="gramStart"/>
            <w:r w:rsidRPr="00E76D68">
              <w:rPr>
                <w:sz w:val="24"/>
                <w:szCs w:val="24"/>
              </w:rPr>
              <w:t>и</w:t>
            </w:r>
            <w:proofErr w:type="gramEnd"/>
            <w:r w:rsidRPr="00E76D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начальники служб ГО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5.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Подготовка и проведение заседаний МКЧС и ПБ Александровского района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                       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6.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Переработка «Плана действий по предупреждению и ликвидации ЧС природного и техногенного характера муниципального образования «</w:t>
            </w:r>
            <w:r w:rsidRPr="00E76D68">
              <w:rPr>
                <w:bCs/>
                <w:sz w:val="24"/>
                <w:szCs w:val="24"/>
              </w:rPr>
              <w:t>Александровский район</w:t>
            </w:r>
            <w:r w:rsidRPr="00E76D68">
              <w:rPr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январь </w:t>
            </w:r>
            <w:proofErr w:type="gramStart"/>
            <w:r w:rsidRPr="00E76D68">
              <w:rPr>
                <w:sz w:val="24"/>
                <w:szCs w:val="24"/>
              </w:rPr>
              <w:t>-м</w:t>
            </w:r>
            <w:proofErr w:type="gramEnd"/>
            <w:r w:rsidRPr="00E76D68">
              <w:rPr>
                <w:sz w:val="24"/>
                <w:szCs w:val="24"/>
              </w:rPr>
              <w:t>ай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Публикация материалов в районной газете «Северянка" по вопросам ГО ЧС, ПБ и безопасности людей на водных объектах.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в. специалист ГО ЧС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ОГПН, ГИМС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9.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Информирование населения района по вопросам ГО ЧС, ПБ и безопасности людей на водных объектах.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постоянно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10.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gramStart"/>
            <w:r w:rsidRPr="00E76D68">
              <w:rPr>
                <w:sz w:val="24"/>
                <w:szCs w:val="24"/>
              </w:rPr>
              <w:t>Контроль за</w:t>
            </w:r>
            <w:proofErr w:type="gramEnd"/>
            <w:r w:rsidRPr="00E76D68">
              <w:rPr>
                <w:sz w:val="24"/>
                <w:szCs w:val="24"/>
              </w:rPr>
              <w:t xml:space="preserve"> соблюдением требований пожарной безопасности в жилых помещениях и предупреждению детской шалости с огнем.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постоянно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МКЧС района, специалист ГО ЧС, ОГПН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Проверки соблюдения требований пожарной безопасности в населенных пунктах, сельских поселениях, общеобразовательных учреждениях, учреждениях культуры и других объектах экономики.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постоянно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МКЧС района, специалист ГО ЧС, ОГПН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Формирование долгосрочного прогноза прохождения весеннего половодья.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25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председатель МКЧС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Контроль развития </w:t>
            </w:r>
            <w:proofErr w:type="spellStart"/>
            <w:r w:rsidRPr="00E76D68">
              <w:rPr>
                <w:sz w:val="24"/>
                <w:szCs w:val="24"/>
              </w:rPr>
              <w:t>лесопожарной</w:t>
            </w:r>
            <w:proofErr w:type="spellEnd"/>
            <w:r w:rsidRPr="00E76D68">
              <w:rPr>
                <w:sz w:val="24"/>
                <w:szCs w:val="24"/>
              </w:rPr>
              <w:t xml:space="preserve"> обстановки.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апрел</w:t>
            </w:r>
            <w:proofErr w:type="gramStart"/>
            <w:r w:rsidRPr="00E76D68">
              <w:rPr>
                <w:sz w:val="24"/>
                <w:szCs w:val="24"/>
              </w:rPr>
              <w:t>ь-</w:t>
            </w:r>
            <w:proofErr w:type="gramEnd"/>
            <w:r w:rsidRPr="00E76D68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председатель МКЧС 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E76D68">
              <w:rPr>
                <w:sz w:val="24"/>
                <w:szCs w:val="24"/>
              </w:rPr>
              <w:t>профилактической</w:t>
            </w:r>
            <w:proofErr w:type="gramEnd"/>
            <w:r w:rsidRPr="00E76D68">
              <w:rPr>
                <w:sz w:val="24"/>
                <w:szCs w:val="24"/>
              </w:rPr>
              <w:t xml:space="preserve"> работа по предупреждению чрезвычайных ситуаций на водных объектах среди населения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МКЧС, специалист ГО ЧС, ГИМС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15.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Организация и выполнение мероприятий по организованному пропуску паводковых вод на территории муниципального образования «Александровский район»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апрель-июнь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МКЧС, специалист ГО ЧС, ГИМС, Главы сельских поселений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16.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Осуществление мероприятий по снижению риска возникновения лесных пожаров, участие в их ликвидации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МКЧС, специалист ГО и ЧС, главы сельских поселений, ПЧ, ОПС 2 ОГУ «УГОЧСПБ ТО»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днях безопасности в детских оздоровительных лагерях под организацией администрации Томской области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июнь-август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В. специалист ГО ЧС,</w:t>
            </w:r>
          </w:p>
          <w:p w:rsidR="00E76D68" w:rsidRPr="00E76D68" w:rsidRDefault="00E76D68" w:rsidP="00B37AE2">
            <w:pPr>
              <w:tabs>
                <w:tab w:val="left" w:leader="underscore" w:pos="385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ОО АЧР, ОГПН, ГИМС, ОП «Александровское», преподаватели ОБЖ школ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18.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Участие в проведении месячника безопасности детей под организацией администрации Томской области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лекции в школах;</w:t>
            </w:r>
          </w:p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отработка планов эвакуации.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сентябрь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в. специалист ГО ЧС,</w:t>
            </w:r>
          </w:p>
          <w:p w:rsidR="00E76D68" w:rsidRPr="00E76D68" w:rsidRDefault="00E76D68" w:rsidP="00B37AE2">
            <w:pPr>
              <w:tabs>
                <w:tab w:val="left" w:leader="underscore" w:pos="3859"/>
              </w:tabs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ОО АЧР, ОГПН, ГИМС, МО МВД России «Стрежевской» преподаватели ОБЖ школ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3. Мероприятия по подготовке органов управления, сил и средств ГО и РСЧС, должностных лиц, специалистов и населения:</w:t>
            </w:r>
          </w:p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E76D68" w:rsidRPr="00E76D68" w:rsidTr="00B37AE2">
        <w:trPr>
          <w:trHeight w:val="1563"/>
        </w:trPr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Командно-штабное учение с личным составом ОУ и АСФ МУП ЖКС Александровского сельского поселения на тему: "Организация и проведение аварийно-восстановительных работ и жизнеобеспечение пострадавшего населения при ограничении теплоснабжения в период критически низких температур окружающего воздуха»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20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Директор МУП ЖКС, специалист ГО 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МКЧС района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Действие органов управления районной системы РСЧС при организации защиты населения от чрезвычайных ситуаций, связанных с весенним половодьем</w:t>
            </w:r>
            <w:r w:rsidRPr="00E76D68">
              <w:rPr>
                <w:sz w:val="24"/>
                <w:szCs w:val="24"/>
              </w:rPr>
              <w:t>»</w:t>
            </w:r>
            <w:r w:rsidRPr="00E76D6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02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Председатель МКЧС;</w:t>
            </w:r>
          </w:p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 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КЧС Александровского сельского поселения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 xml:space="preserve">Действие органов управления звена районной подсистемы ТП РСЧС при организации защиты населения от чрезвычайных ситуаций, связанных с </w:t>
            </w:r>
            <w:r w:rsidRPr="00E76D68">
              <w:rPr>
                <w:bCs/>
                <w:sz w:val="24"/>
                <w:szCs w:val="24"/>
              </w:rPr>
              <w:lastRenderedPageBreak/>
              <w:t>угрозой затопления населенных пунктов паводковыми водами</w:t>
            </w:r>
            <w:r w:rsidRPr="00E76D68">
              <w:rPr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lastRenderedPageBreak/>
              <w:t>07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Глава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председатель 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КЧС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специалист ГО ЧС</w:t>
            </w:r>
          </w:p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КЧС Александровского сельского поселения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Действие органов управления звена районной подсистемы ТП РСЧС при организации защиты населения от чрезвычайных ситуаций, связанных с угрозой затопления населенных пунктов паводковыми водами</w:t>
            </w:r>
            <w:r w:rsidRPr="00E76D68">
              <w:rPr>
                <w:sz w:val="24"/>
                <w:szCs w:val="24"/>
              </w:rPr>
              <w:t>»</w:t>
            </w:r>
            <w:r w:rsidRPr="00E76D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05 марта</w:t>
            </w:r>
          </w:p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Глава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председатель 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КЧС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специалист ГО ЧС</w:t>
            </w:r>
          </w:p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5.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КЧС Александровского сельского поселения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Действие органов управления звена районной подсистемы ТП РСЧС при организации защиты населения от чрезвычайных ситуаций, связанных с угрозой затопления населенных пунктов паводковыми водами</w:t>
            </w:r>
            <w:r w:rsidRPr="00E76D68">
              <w:rPr>
                <w:sz w:val="24"/>
                <w:szCs w:val="24"/>
              </w:rPr>
              <w:t>»</w:t>
            </w:r>
            <w:r w:rsidRPr="00E76D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16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Глава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председатель 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КЧС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 специалист ГО ЧС</w:t>
            </w:r>
          </w:p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6.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МКЧС района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Действие органов управления районной подсистемы РСЧС при организации защиты населения от чрезвычайных ситуаций, связанных с крупными лесными пожарами</w:t>
            </w:r>
            <w:r w:rsidRPr="00E76D68">
              <w:rPr>
                <w:sz w:val="24"/>
                <w:szCs w:val="24"/>
              </w:rPr>
              <w:t>»</w:t>
            </w:r>
            <w:r w:rsidRPr="00E76D6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14 апреля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Председатель МКЧС, 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7.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КЧС Александровского сельского поселения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 xml:space="preserve">Действие органов управления звена районной подсистемы ТП РСЧС при организации защиты </w:t>
            </w:r>
            <w:r w:rsidRPr="00E76D68">
              <w:rPr>
                <w:bCs/>
                <w:sz w:val="24"/>
                <w:szCs w:val="24"/>
              </w:rPr>
              <w:lastRenderedPageBreak/>
              <w:t>населения от чрезвычайных ситуаций, связанных с крупными лесными пожарами</w:t>
            </w:r>
            <w:r w:rsidRPr="00E76D68">
              <w:rPr>
                <w:sz w:val="24"/>
                <w:szCs w:val="24"/>
              </w:rPr>
              <w:t>».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lastRenderedPageBreak/>
              <w:t>20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Глава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председатель 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КЧС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 специалист ГО ЧС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КЧС Назинского сельского поселения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Действие органов управления звена районной подсистемы ТП РСЧС при организации защиты населения от чрезвычайных ситуаций, связанных с крупными лесными пожарами</w:t>
            </w:r>
            <w:r w:rsidRPr="00E76D68">
              <w:rPr>
                <w:sz w:val="24"/>
                <w:szCs w:val="24"/>
              </w:rPr>
              <w:t>».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20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Глава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председатель 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КЧС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 специалист ГО ЧС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9.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КЧС </w:t>
            </w:r>
            <w:proofErr w:type="spellStart"/>
            <w:r w:rsidRPr="00E76D68">
              <w:rPr>
                <w:bCs/>
                <w:sz w:val="24"/>
                <w:szCs w:val="24"/>
              </w:rPr>
              <w:t>Лукшкин-ярского</w:t>
            </w:r>
            <w:proofErr w:type="spellEnd"/>
            <w:r w:rsidRPr="00E76D68">
              <w:rPr>
                <w:bCs/>
                <w:sz w:val="24"/>
                <w:szCs w:val="24"/>
              </w:rPr>
              <w:t xml:space="preserve"> сельского поселения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Действие органов управления звена районной подсистемы ТП РСЧС при организации защиты населения от чрезвычайных ситуаций, связанных с крупными лесными пожарами</w:t>
            </w:r>
            <w:r w:rsidRPr="00E76D68">
              <w:rPr>
                <w:sz w:val="24"/>
                <w:szCs w:val="24"/>
              </w:rPr>
              <w:t>».</w:t>
            </w:r>
          </w:p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01 апреля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Глава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председатель 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КЧС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 специалист ГО ЧС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10.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Командно – штабная тренировка с КЧС </w:t>
            </w:r>
            <w:proofErr w:type="gramStart"/>
            <w:r w:rsidRPr="00E76D68">
              <w:rPr>
                <w:bCs/>
                <w:sz w:val="24"/>
                <w:szCs w:val="24"/>
              </w:rPr>
              <w:t>Октябрьского</w:t>
            </w:r>
            <w:proofErr w:type="gramEnd"/>
            <w:r w:rsidRPr="00E76D68">
              <w:rPr>
                <w:bCs/>
                <w:sz w:val="24"/>
                <w:szCs w:val="24"/>
              </w:rPr>
              <w:t xml:space="preserve"> сельского поселения по теме: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Действие органов управления звена районной подсистемы ТП РСЧС при организации защиты населения от чрезвычайных ситуаций, связанных с крупными лесными пожарами</w:t>
            </w:r>
            <w:r w:rsidRPr="00E76D68">
              <w:rPr>
                <w:sz w:val="24"/>
                <w:szCs w:val="24"/>
              </w:rPr>
              <w:t>».</w:t>
            </w:r>
          </w:p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  <w:lang w:val="en-US"/>
              </w:rPr>
              <w:t>20</w:t>
            </w:r>
            <w:r w:rsidRPr="00E76D68">
              <w:rPr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Глава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председатель 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КЧС СП;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 специалист по делам ГО и ЧС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Тактико-специальное учение с личным составом ОУ и АСФ ОП «Александровское» МО МВД России «Стрежевской» на тему: </w:t>
            </w:r>
            <w:proofErr w:type="gramStart"/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 xml:space="preserve">Обеспечение охраны общественного порядка при проведении аварийно- </w:t>
            </w:r>
            <w:r w:rsidRPr="00E76D68">
              <w:rPr>
                <w:bCs/>
                <w:sz w:val="24"/>
                <w:szCs w:val="24"/>
              </w:rPr>
              <w:lastRenderedPageBreak/>
              <w:t>спасательных работ в условиях возникновения чрезвычайной ситуации</w:t>
            </w:r>
            <w:r w:rsidRPr="00E76D68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lastRenderedPageBreak/>
              <w:t>6 апреля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Начальник ОП</w:t>
            </w:r>
            <w:proofErr w:type="gramStart"/>
            <w:r w:rsidRPr="00E76D68">
              <w:rPr>
                <w:bCs/>
                <w:sz w:val="24"/>
                <w:szCs w:val="24"/>
              </w:rPr>
              <w:t xml:space="preserve"> </w:t>
            </w:r>
            <w:r w:rsidRPr="00E76D68">
              <w:rPr>
                <w:sz w:val="24"/>
                <w:szCs w:val="24"/>
              </w:rPr>
              <w:t>;</w:t>
            </w:r>
            <w:proofErr w:type="gramEnd"/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 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Тактико-специальное учение с личным составом ОУ и АСФ Александровского участка электрических сетей ТД СЭС ОАО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ТРК" на тему: "Действие органов управления сил и средств в условиях возникновения ЧС</w:t>
            </w:r>
            <w:r w:rsidRPr="00E76D68">
              <w:rPr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1</w:t>
            </w:r>
            <w:r w:rsidRPr="00E76D68">
              <w:rPr>
                <w:bCs/>
                <w:sz w:val="24"/>
                <w:szCs w:val="24"/>
                <w:lang w:val="en-US"/>
              </w:rPr>
              <w:t>2</w:t>
            </w:r>
            <w:r w:rsidRPr="00E76D68">
              <w:rPr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Мастер Александровского РЭС ТД СЭС ОАО </w:t>
            </w:r>
            <w:r w:rsidRPr="00E76D68">
              <w:rPr>
                <w:sz w:val="24"/>
                <w:szCs w:val="24"/>
              </w:rPr>
              <w:t>«</w:t>
            </w:r>
            <w:r w:rsidRPr="00E76D68">
              <w:rPr>
                <w:bCs/>
                <w:sz w:val="24"/>
                <w:szCs w:val="24"/>
              </w:rPr>
              <w:t>ТРК</w:t>
            </w:r>
            <w:r w:rsidRPr="00E76D68">
              <w:rPr>
                <w:sz w:val="24"/>
                <w:szCs w:val="24"/>
              </w:rPr>
              <w:t>»</w:t>
            </w:r>
            <w:r w:rsidRPr="00E76D68">
              <w:rPr>
                <w:bCs/>
                <w:sz w:val="24"/>
                <w:szCs w:val="24"/>
              </w:rPr>
              <w:t>,</w:t>
            </w:r>
          </w:p>
          <w:p w:rsidR="00E76D68" w:rsidRPr="00E76D68" w:rsidRDefault="00E76D68" w:rsidP="00B37AE2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trHeight w:val="1104"/>
        </w:trPr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Командно-штабная тренировка с личным составом ОУ и АСФ ОГАУЗ "Александровская районная больница" на тему "Действие органов управления звена районной подсистемы ТП РСЧС при переводе в повышенные степени готовности в связи с угрозой возникновения и возникновением чрезвычайной ситуации"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23 ноября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Главный врач ОГАУЗ «Александровская районная больница»; </w:t>
            </w:r>
          </w:p>
          <w:p w:rsidR="00E76D68" w:rsidRPr="00E76D68" w:rsidRDefault="00E76D68" w:rsidP="00B37AE2">
            <w:pPr>
              <w:tabs>
                <w:tab w:val="left" w:leader="underscore" w:pos="3859"/>
              </w:tabs>
              <w:jc w:val="center"/>
              <w:rPr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специалист ГО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  <w:trHeight w:val="1104"/>
        </w:trPr>
        <w:tc>
          <w:tcPr>
            <w:tcW w:w="800" w:type="dxa"/>
            <w:vMerge w:val="restart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Тренировки с учащимися общеобразовательных школ района и слушателями профессиональных учебных заведений на тему: «Действие руководителей, учащихся, технического персонала школ, колледжей при пожаре в здании школ, колледжей»:</w:t>
            </w:r>
          </w:p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май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сентябрь</w:t>
            </w:r>
          </w:p>
        </w:tc>
        <w:tc>
          <w:tcPr>
            <w:tcW w:w="2876" w:type="dxa"/>
            <w:vMerge w:val="restart"/>
          </w:tcPr>
          <w:p w:rsidR="00E76D68" w:rsidRPr="00E76D68" w:rsidRDefault="00E76D68" w:rsidP="00B37AE2">
            <w:pPr>
              <w:pStyle w:val="a5"/>
              <w:rPr>
                <w:b/>
                <w:bCs/>
                <w:caps/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В. специалист ГО и ЧС, Александровский ОНД,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 xml:space="preserve">ОП </w:t>
            </w:r>
            <w:r w:rsidRPr="00E76D68">
              <w:rPr>
                <w:sz w:val="24"/>
                <w:szCs w:val="24"/>
              </w:rPr>
              <w:t>по Александровскому району;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bCs/>
                <w:sz w:val="24"/>
                <w:szCs w:val="24"/>
              </w:rPr>
              <w:t>преподаватели ОБЖ школ</w:t>
            </w:r>
          </w:p>
        </w:tc>
        <w:tc>
          <w:tcPr>
            <w:tcW w:w="2026" w:type="dxa"/>
            <w:vMerge w:val="restart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Лукашкин-</w:t>
            </w:r>
            <w:proofErr w:type="spellStart"/>
            <w:r w:rsidRPr="00E76D68">
              <w:rPr>
                <w:sz w:val="24"/>
                <w:szCs w:val="24"/>
              </w:rPr>
              <w:t>Ярская</w:t>
            </w:r>
            <w:proofErr w:type="spellEnd"/>
            <w:r w:rsidRPr="00E76D68">
              <w:rPr>
                <w:sz w:val="24"/>
                <w:szCs w:val="24"/>
              </w:rPr>
              <w:t>,</w:t>
            </w:r>
          </w:p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</w:t>
            </w:r>
            <w:proofErr w:type="spellStart"/>
            <w:r w:rsidRPr="00E76D68">
              <w:rPr>
                <w:sz w:val="24"/>
                <w:szCs w:val="24"/>
              </w:rPr>
              <w:t>Назинская</w:t>
            </w:r>
            <w:proofErr w:type="spellEnd"/>
            <w:r w:rsidRPr="00E76D68">
              <w:rPr>
                <w:sz w:val="24"/>
                <w:szCs w:val="24"/>
              </w:rPr>
              <w:t>,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</w:t>
            </w:r>
            <w:r w:rsidRPr="00E76D68">
              <w:rPr>
                <w:sz w:val="24"/>
                <w:szCs w:val="24"/>
                <w:lang w:val="en-US"/>
              </w:rPr>
              <w:t>4</w:t>
            </w:r>
            <w:r w:rsidRPr="00E76D68">
              <w:rPr>
                <w:sz w:val="24"/>
                <w:szCs w:val="24"/>
              </w:rPr>
              <w:t xml:space="preserve"> мая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7 сентября</w:t>
            </w:r>
          </w:p>
        </w:tc>
        <w:tc>
          <w:tcPr>
            <w:tcW w:w="2876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-Александровская №1,</w:t>
            </w:r>
          </w:p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Александровская №2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20 мая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10 сентября</w:t>
            </w:r>
          </w:p>
        </w:tc>
        <w:tc>
          <w:tcPr>
            <w:tcW w:w="2876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</w:t>
            </w:r>
            <w:proofErr w:type="spellStart"/>
            <w:r w:rsidRPr="00E76D68">
              <w:rPr>
                <w:sz w:val="24"/>
                <w:szCs w:val="24"/>
              </w:rPr>
              <w:t>Новоникольская</w:t>
            </w:r>
            <w:proofErr w:type="spellEnd"/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21 мая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11 сентября</w:t>
            </w:r>
          </w:p>
        </w:tc>
        <w:tc>
          <w:tcPr>
            <w:tcW w:w="2876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-Филиал Томского политехнического колледжа, 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22 мая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14 сентября</w:t>
            </w:r>
          </w:p>
        </w:tc>
        <w:tc>
          <w:tcPr>
            <w:tcW w:w="2876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E76D68" w:rsidRPr="00E76D68" w:rsidRDefault="00E76D68" w:rsidP="00B37AE2">
            <w:pPr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 Октябрьская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18 мая</w:t>
            </w:r>
          </w:p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14 сентября</w:t>
            </w:r>
          </w:p>
        </w:tc>
        <w:tc>
          <w:tcPr>
            <w:tcW w:w="2876" w:type="dxa"/>
            <w:vMerge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numPr>
                <w:ilvl w:val="12"/>
                <w:numId w:val="0"/>
              </w:numPr>
              <w:spacing w:before="120" w:after="8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Учебно-методический сбор руководящего состава ГО ЧС и ПБ Александровского района по подведению итогов работы в 2021 г. и постановке задач на 2022 год.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DefinitionTerm"/>
              <w:widowControl/>
              <w:numPr>
                <w:ilvl w:val="12"/>
                <w:numId w:val="0"/>
              </w:numPr>
              <w:spacing w:before="120"/>
              <w:jc w:val="center"/>
              <w:rPr>
                <w:szCs w:val="24"/>
              </w:rPr>
            </w:pPr>
            <w:r w:rsidRPr="00E76D68">
              <w:rPr>
                <w:szCs w:val="24"/>
              </w:rPr>
              <w:t>20 января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Глава МО «Александровский район», начальник ПСЧ, ОГПН, ГИМС, специалист ГО и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proofErr w:type="gramStart"/>
            <w:r w:rsidRPr="00E76D68">
              <w:rPr>
                <w:sz w:val="24"/>
                <w:szCs w:val="24"/>
              </w:rPr>
              <w:t>Проведение анализа состояния пожарной безопасности на территории района за 2020 год и задачах по выполнению законодательства в области пожарной безопасности на 2021 год.</w:t>
            </w:r>
            <w:proofErr w:type="gramEnd"/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01 февраля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председатель МКЧС, специалист ГО ЧС,       начальник ОНД Александровского района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DefinitionTerm"/>
              <w:keepLines/>
              <w:widowControl/>
              <w:numPr>
                <w:ilvl w:val="12"/>
                <w:numId w:val="0"/>
              </w:numPr>
              <w:rPr>
                <w:szCs w:val="24"/>
              </w:rPr>
            </w:pPr>
            <w:r w:rsidRPr="00E76D68">
              <w:rPr>
                <w:szCs w:val="24"/>
              </w:rPr>
              <w:t>Семинарский сбор с преподавателями ОБЖ школ района.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keepLines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август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ab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по делам ГО и ЧС, начальник отдела образования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pStyle w:val="35"/>
              <w:jc w:val="left"/>
            </w:pPr>
            <w:r w:rsidRPr="00E76D68">
              <w:t>Проведение месячника безопасности в общеобразовательных школах района.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keepLines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сентябрь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по делам ГО и ЧС, руководители общеобразовательных школ района, преподаватели ОБЖ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5.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Сборы по профессиональной подготовке с руководителями сельских поселений, начальниками служб ГО района, </w:t>
            </w:r>
            <w:proofErr w:type="spellStart"/>
            <w:r w:rsidRPr="00E76D68">
              <w:rPr>
                <w:sz w:val="24"/>
                <w:szCs w:val="24"/>
              </w:rPr>
              <w:t>эвакоприемной</w:t>
            </w:r>
            <w:proofErr w:type="spellEnd"/>
            <w:r w:rsidRPr="00E76D68">
              <w:rPr>
                <w:sz w:val="24"/>
                <w:szCs w:val="24"/>
              </w:rPr>
              <w:t xml:space="preserve"> комиссии района.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b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ноябрь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33"/>
              <w:numPr>
                <w:ilvl w:val="12"/>
                <w:numId w:val="0"/>
              </w:num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Глава МО «Александровский район», председатель МКЧС, нач. ОГПН,        спец. по ГО и ЧС                  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6.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 w:after="8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Оказание методической помощи руководителям </w:t>
            </w:r>
            <w:r w:rsidRPr="00E76D68">
              <w:rPr>
                <w:sz w:val="24"/>
                <w:szCs w:val="24"/>
              </w:rPr>
              <w:lastRenderedPageBreak/>
              <w:t xml:space="preserve">ОМСУ, организаций, </w:t>
            </w:r>
            <w:proofErr w:type="gramStart"/>
            <w:r w:rsidRPr="00E76D68">
              <w:rPr>
                <w:sz w:val="24"/>
                <w:szCs w:val="24"/>
              </w:rPr>
              <w:t>работникам</w:t>
            </w:r>
            <w:proofErr w:type="gramEnd"/>
            <w:r w:rsidRPr="00E76D68">
              <w:rPr>
                <w:sz w:val="24"/>
                <w:szCs w:val="24"/>
              </w:rPr>
              <w:t xml:space="preserve"> специально уполномоченным на решение задач в области защиты населения и территорий от ЧС и ГО в пределах своей компетенции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pStyle w:val="ab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E76D68">
              <w:rPr>
                <w:sz w:val="24"/>
                <w:szCs w:val="24"/>
              </w:rPr>
              <w:t>и</w:t>
            </w:r>
            <w:proofErr w:type="gramEnd"/>
            <w:r w:rsidRPr="00E76D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33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 специалист по делам ГО </w:t>
            </w:r>
            <w:r w:rsidRPr="00E76D68">
              <w:rPr>
                <w:sz w:val="24"/>
                <w:szCs w:val="24"/>
              </w:rPr>
              <w:lastRenderedPageBreak/>
              <w:t xml:space="preserve">и ЧС                  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76D68" w:rsidRPr="00E76D68" w:rsidTr="00B37AE2">
        <w:trPr>
          <w:cantSplit/>
        </w:trPr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Смотр-конкурс на лучшую учебно-материальную базу по ГО и ЧС:</w:t>
            </w:r>
          </w:p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гл. специалист по делам ГО и ЧС, ОО АЧР, преподаватели ОБЖ школ</w:t>
            </w:r>
          </w:p>
        </w:tc>
        <w:tc>
          <w:tcPr>
            <w:tcW w:w="2026" w:type="dxa"/>
            <w:vMerge w:val="restart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cantSplit/>
        </w:trPr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1.1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-образовательных учреждений;</w:t>
            </w:r>
          </w:p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25 сентября</w:t>
            </w:r>
          </w:p>
        </w:tc>
        <w:tc>
          <w:tcPr>
            <w:tcW w:w="2876" w:type="dxa"/>
            <w:vMerge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1.2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-УКП.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pStyle w:val="62"/>
              <w:spacing w:before="60" w:after="60"/>
            </w:pPr>
            <w:r w:rsidRPr="00E76D68">
              <w:t>специалист ГО и ЧС, председатели КЧС сельских поселений, руководители ГО организаций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15209" w:type="dxa"/>
            <w:gridSpan w:val="6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b/>
                <w:bCs/>
                <w:sz w:val="24"/>
                <w:szCs w:val="24"/>
              </w:rPr>
              <w:t>4. Мероприятия по проверке готовности органов управления, сил и средств ГО и РСЧС муниципального образования                                      "Александровский район" к действиям по предназначению</w:t>
            </w: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Контроль за ходом подготовки объектов МУП Александровского района: объектов соцкультбыта, иных объектов экономики к безаварийной работе в осенне-зимний период 2021-2022 </w:t>
            </w:r>
            <w:proofErr w:type="spellStart"/>
            <w:r w:rsidRPr="00E76D68">
              <w:rPr>
                <w:sz w:val="24"/>
                <w:szCs w:val="24"/>
              </w:rPr>
              <w:t>г.</w:t>
            </w:r>
            <w:proofErr w:type="gramStart"/>
            <w:r w:rsidRPr="00E76D68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E76D68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май - сентябрь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председатель МКЧС                члены МКЧС 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Проверка противопожарного состояния объектов образования, соцкультбыта в ходе комиссионного обследования и приёмки перед началом учебного года.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районная комиссия, специалист по делам ГО и ЧС, Начальник ОГПН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rPr>
          <w:trHeight w:val="1679"/>
        </w:trPr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Проверка муниципальных котельных установок района на предмет их безаварийной работы в осенне-зимний период. Оценка состояния пожарной и электробезопасности, наличие удостоверений на право эксплуатации установок повышенной опасности, состояние котельных линий и средств коммуникаций.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01 октября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начальник ОГПН, гл. специалист по делам ГО и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 xml:space="preserve">Проверка водонапорных башен на предмет их готовности для забора воды пожарными автомобилями в осенне-зимний период 2021-2022 </w:t>
            </w:r>
            <w:proofErr w:type="spellStart"/>
            <w:r w:rsidRPr="00E76D68">
              <w:rPr>
                <w:sz w:val="24"/>
                <w:szCs w:val="24"/>
              </w:rPr>
              <w:t>г</w:t>
            </w:r>
            <w:proofErr w:type="gramStart"/>
            <w:r w:rsidRPr="00E76D68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до 15 октября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начальник ПСЧ№7, гл. специалист по делам ГО и ЧС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76D68" w:rsidRPr="00E76D68" w:rsidTr="00B37AE2">
        <w:tc>
          <w:tcPr>
            <w:tcW w:w="800" w:type="dxa"/>
          </w:tcPr>
          <w:p w:rsidR="00E76D68" w:rsidRPr="00E76D68" w:rsidRDefault="00E76D68" w:rsidP="00B37AE2">
            <w:pPr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5.</w:t>
            </w:r>
          </w:p>
        </w:tc>
        <w:tc>
          <w:tcPr>
            <w:tcW w:w="5675" w:type="dxa"/>
          </w:tcPr>
          <w:p w:rsidR="00E76D68" w:rsidRPr="00E76D68" w:rsidRDefault="00E76D68" w:rsidP="00B37AE2">
            <w:pPr>
              <w:spacing w:before="120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Совместная проверка противопожарного состояния мест проведения новогодних мероприятий.</w:t>
            </w:r>
          </w:p>
        </w:tc>
        <w:tc>
          <w:tcPr>
            <w:tcW w:w="1848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14-29 декабря</w:t>
            </w:r>
          </w:p>
        </w:tc>
        <w:tc>
          <w:tcPr>
            <w:tcW w:w="2876" w:type="dxa"/>
          </w:tcPr>
          <w:p w:rsidR="00E76D68" w:rsidRPr="00E76D68" w:rsidRDefault="00E76D68" w:rsidP="00B37AE2">
            <w:pPr>
              <w:spacing w:before="120"/>
              <w:jc w:val="center"/>
              <w:rPr>
                <w:sz w:val="24"/>
                <w:szCs w:val="24"/>
              </w:rPr>
            </w:pPr>
            <w:r w:rsidRPr="00E76D68">
              <w:rPr>
                <w:sz w:val="24"/>
                <w:szCs w:val="24"/>
              </w:rPr>
              <w:t>специалист по делам ГО и ЧС, начальник ОГПН</w:t>
            </w:r>
          </w:p>
        </w:tc>
        <w:tc>
          <w:tcPr>
            <w:tcW w:w="2026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  <w:r w:rsidRPr="00E76D6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76D68" w:rsidRPr="00E76D68" w:rsidRDefault="00E76D68" w:rsidP="00B37AE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:rsidR="00E76D68" w:rsidRPr="00E76D68" w:rsidRDefault="00E76D68" w:rsidP="00E76D68">
      <w:pPr>
        <w:jc w:val="center"/>
        <w:rPr>
          <w:sz w:val="24"/>
          <w:szCs w:val="24"/>
        </w:rPr>
      </w:pPr>
    </w:p>
    <w:p w:rsidR="00E76D68" w:rsidRPr="00E76D68" w:rsidRDefault="00E76D68" w:rsidP="00E76D68">
      <w:pPr>
        <w:jc w:val="center"/>
        <w:rPr>
          <w:sz w:val="24"/>
          <w:szCs w:val="24"/>
        </w:rPr>
      </w:pPr>
    </w:p>
    <w:p w:rsidR="00E76D68" w:rsidRPr="00E76D68" w:rsidRDefault="00E76D68" w:rsidP="00E76D68">
      <w:pPr>
        <w:jc w:val="center"/>
        <w:rPr>
          <w:sz w:val="24"/>
          <w:szCs w:val="24"/>
        </w:rPr>
      </w:pPr>
    </w:p>
    <w:p w:rsidR="00E76D68" w:rsidRPr="00E76D68" w:rsidRDefault="00E76D68" w:rsidP="00E76D68">
      <w:pPr>
        <w:rPr>
          <w:sz w:val="24"/>
          <w:szCs w:val="24"/>
        </w:rPr>
      </w:pPr>
      <w:r w:rsidRPr="00E76D68">
        <w:rPr>
          <w:sz w:val="24"/>
          <w:szCs w:val="24"/>
        </w:rPr>
        <w:t xml:space="preserve">Глава Александровского района – председатель </w:t>
      </w:r>
      <w:proofErr w:type="gramStart"/>
      <w:r w:rsidRPr="00E76D68">
        <w:rPr>
          <w:sz w:val="24"/>
          <w:szCs w:val="24"/>
        </w:rPr>
        <w:t>районной</w:t>
      </w:r>
      <w:proofErr w:type="gramEnd"/>
      <w:r w:rsidRPr="00E76D68">
        <w:rPr>
          <w:sz w:val="24"/>
          <w:szCs w:val="24"/>
        </w:rPr>
        <w:t xml:space="preserve"> межведомственной </w:t>
      </w:r>
    </w:p>
    <w:p w:rsidR="00E76D68" w:rsidRPr="00E76D68" w:rsidRDefault="00E76D68" w:rsidP="00E76D68">
      <w:pPr>
        <w:rPr>
          <w:sz w:val="24"/>
          <w:szCs w:val="24"/>
        </w:rPr>
      </w:pPr>
      <w:r w:rsidRPr="00E76D68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</w:t>
      </w:r>
    </w:p>
    <w:p w:rsidR="00E76D68" w:rsidRPr="00E76D68" w:rsidRDefault="00E76D68" w:rsidP="00E76D68">
      <w:pPr>
        <w:rPr>
          <w:sz w:val="24"/>
          <w:szCs w:val="24"/>
        </w:rPr>
      </w:pPr>
      <w:r w:rsidRPr="00E76D68">
        <w:rPr>
          <w:sz w:val="24"/>
          <w:szCs w:val="24"/>
        </w:rPr>
        <w:t>безопасности муниципального образования "Александровский район"</w:t>
      </w:r>
      <w:r w:rsidRPr="00E76D68">
        <w:rPr>
          <w:sz w:val="24"/>
          <w:szCs w:val="24"/>
        </w:rPr>
        <w:tab/>
        <w:t xml:space="preserve">                                                           ______________ </w:t>
      </w:r>
      <w:proofErr w:type="spellStart"/>
      <w:r w:rsidRPr="00E76D68">
        <w:rPr>
          <w:sz w:val="24"/>
          <w:szCs w:val="24"/>
        </w:rPr>
        <w:t>В.П.Мумбер</w:t>
      </w:r>
      <w:proofErr w:type="spellEnd"/>
    </w:p>
    <w:p w:rsidR="00E76D68" w:rsidRPr="00E76D68" w:rsidRDefault="00E76D68" w:rsidP="00E76D68">
      <w:pPr>
        <w:rPr>
          <w:sz w:val="24"/>
          <w:szCs w:val="24"/>
        </w:rPr>
      </w:pPr>
    </w:p>
    <w:p w:rsidR="00E76D68" w:rsidRPr="00E76D68" w:rsidRDefault="00E76D68" w:rsidP="00E76D68">
      <w:pPr>
        <w:rPr>
          <w:sz w:val="24"/>
          <w:szCs w:val="24"/>
        </w:rPr>
      </w:pPr>
    </w:p>
    <w:p w:rsidR="00E76D68" w:rsidRPr="00E76D68" w:rsidRDefault="00E76D68" w:rsidP="00E76D68">
      <w:pPr>
        <w:rPr>
          <w:sz w:val="24"/>
          <w:szCs w:val="24"/>
        </w:rPr>
      </w:pPr>
      <w:r w:rsidRPr="00E76D68">
        <w:rPr>
          <w:sz w:val="24"/>
          <w:szCs w:val="24"/>
        </w:rPr>
        <w:t>Главный  специалист по ГО ЧС Администрации Александровского района                                                            _______________</w:t>
      </w:r>
      <w:proofErr w:type="spellStart"/>
      <w:r w:rsidRPr="00E76D68">
        <w:rPr>
          <w:sz w:val="24"/>
          <w:szCs w:val="24"/>
        </w:rPr>
        <w:t>В.Б.Федонина</w:t>
      </w:r>
      <w:proofErr w:type="spellEnd"/>
    </w:p>
    <w:p w:rsidR="00E76D68" w:rsidRPr="00E76D68" w:rsidRDefault="00E76D68" w:rsidP="00E76D68">
      <w:pPr>
        <w:jc w:val="center"/>
        <w:rPr>
          <w:b/>
          <w:caps/>
          <w:sz w:val="24"/>
          <w:szCs w:val="24"/>
          <w:u w:val="single"/>
        </w:rPr>
      </w:pPr>
    </w:p>
    <w:p w:rsidR="00E76D68" w:rsidRPr="00EA72B1" w:rsidRDefault="00E76D68" w:rsidP="00E76D68">
      <w:pPr>
        <w:rPr>
          <w:b/>
          <w:caps/>
          <w:sz w:val="24"/>
          <w:szCs w:val="24"/>
          <w:u w:val="single"/>
        </w:rPr>
      </w:pPr>
    </w:p>
    <w:sectPr w:rsidR="00E76D68" w:rsidRPr="00EA72B1" w:rsidSect="00E76D6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BD" w:rsidRDefault="00E76D68">
      <w:r>
        <w:separator/>
      </w:r>
    </w:p>
  </w:endnote>
  <w:endnote w:type="continuationSeparator" w:id="0">
    <w:p w:rsidR="00B508BD" w:rsidRDefault="00E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(W1)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Dr.Po GothicRu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16" w:rsidRDefault="00E76D68">
      <w:r>
        <w:separator/>
      </w:r>
    </w:p>
  </w:footnote>
  <w:footnote w:type="continuationSeparator" w:id="0">
    <w:p w:rsidR="00EC5316" w:rsidRDefault="00E7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EC9"/>
    <w:multiLevelType w:val="hybridMultilevel"/>
    <w:tmpl w:val="7C985D26"/>
    <w:lvl w:ilvl="0" w:tplc="F3CA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D0E5F6">
      <w:start w:val="1"/>
      <w:numFmt w:val="lowerLetter"/>
      <w:lvlText w:val="%2."/>
      <w:lvlJc w:val="left"/>
      <w:pPr>
        <w:ind w:left="1440" w:hanging="360"/>
      </w:pPr>
    </w:lvl>
    <w:lvl w:ilvl="2" w:tplc="CCECEE52">
      <w:start w:val="1"/>
      <w:numFmt w:val="lowerRoman"/>
      <w:lvlText w:val="%3."/>
      <w:lvlJc w:val="right"/>
      <w:pPr>
        <w:ind w:left="2160" w:hanging="180"/>
      </w:pPr>
    </w:lvl>
    <w:lvl w:ilvl="3" w:tplc="7A163DD8">
      <w:start w:val="1"/>
      <w:numFmt w:val="decimal"/>
      <w:lvlText w:val="%4."/>
      <w:lvlJc w:val="left"/>
      <w:pPr>
        <w:ind w:left="2880" w:hanging="360"/>
      </w:pPr>
    </w:lvl>
    <w:lvl w:ilvl="4" w:tplc="E7289ABC">
      <w:start w:val="1"/>
      <w:numFmt w:val="lowerLetter"/>
      <w:lvlText w:val="%5."/>
      <w:lvlJc w:val="left"/>
      <w:pPr>
        <w:ind w:left="3600" w:hanging="360"/>
      </w:pPr>
    </w:lvl>
    <w:lvl w:ilvl="5" w:tplc="A0C40C88">
      <w:start w:val="1"/>
      <w:numFmt w:val="lowerRoman"/>
      <w:lvlText w:val="%6."/>
      <w:lvlJc w:val="right"/>
      <w:pPr>
        <w:ind w:left="4320" w:hanging="180"/>
      </w:pPr>
    </w:lvl>
    <w:lvl w:ilvl="6" w:tplc="0A4081A6">
      <w:start w:val="1"/>
      <w:numFmt w:val="decimal"/>
      <w:lvlText w:val="%7."/>
      <w:lvlJc w:val="left"/>
      <w:pPr>
        <w:ind w:left="5040" w:hanging="360"/>
      </w:pPr>
    </w:lvl>
    <w:lvl w:ilvl="7" w:tplc="32FE98C0">
      <w:start w:val="1"/>
      <w:numFmt w:val="lowerLetter"/>
      <w:lvlText w:val="%8."/>
      <w:lvlJc w:val="left"/>
      <w:pPr>
        <w:ind w:left="5760" w:hanging="360"/>
      </w:pPr>
    </w:lvl>
    <w:lvl w:ilvl="8" w:tplc="ACF4A7F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972"/>
    <w:multiLevelType w:val="hybridMultilevel"/>
    <w:tmpl w:val="449476F6"/>
    <w:lvl w:ilvl="0" w:tplc="1FD221BC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 w:tplc="6E5E64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2D86E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3B4A9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31621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0AAB7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51003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9F8C2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C85D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7282AE1"/>
    <w:multiLevelType w:val="hybridMultilevel"/>
    <w:tmpl w:val="5978CDFA"/>
    <w:lvl w:ilvl="0" w:tplc="7EC248BC">
      <w:start w:val="1"/>
      <w:numFmt w:val="decimal"/>
      <w:lvlText w:val="%1."/>
      <w:legacy w:legacy="1" w:legacySpace="0" w:legacyIndent="0"/>
      <w:lvlJc w:val="left"/>
      <w:pPr>
        <w:ind w:left="360" w:hanging="360"/>
      </w:pPr>
      <w:rPr>
        <w:rFonts w:ascii="Albertus (W1)" w:hAnsi="Albertus (W1)"/>
      </w:rPr>
    </w:lvl>
    <w:lvl w:ilvl="1" w:tplc="EB3260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4028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4E0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E07D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8A1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D00B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747F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D61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AD0723F"/>
    <w:multiLevelType w:val="hybridMultilevel"/>
    <w:tmpl w:val="5B928590"/>
    <w:lvl w:ilvl="0" w:tplc="748472BA">
      <w:numFmt w:val="decimal"/>
      <w:lvlText w:val="%1"/>
      <w:legacy w:legacy="1" w:legacySpace="0" w:legacyIndent="0"/>
      <w:lvlJc w:val="left"/>
      <w:rPr>
        <w:rFonts w:ascii="Times New Roman" w:hAnsi="Times New Roman"/>
      </w:rPr>
    </w:lvl>
    <w:lvl w:ilvl="1" w:tplc="DB749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F20D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7CA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6CE4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748C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3E54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501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72DD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0663872"/>
    <w:multiLevelType w:val="hybridMultilevel"/>
    <w:tmpl w:val="45F64DAE"/>
    <w:lvl w:ilvl="0" w:tplc="98F6A4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0C057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960B8D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03834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93875D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4EA08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C0CD1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506FA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4F81B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C3B12A6"/>
    <w:multiLevelType w:val="hybridMultilevel"/>
    <w:tmpl w:val="38602264"/>
    <w:lvl w:ilvl="0" w:tplc="C0DE9BA0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 w:tplc="C66A6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26A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E22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D8E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568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C0A6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B83D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7C0F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077603B"/>
    <w:multiLevelType w:val="hybridMultilevel"/>
    <w:tmpl w:val="EB48B676"/>
    <w:lvl w:ilvl="0" w:tplc="5E822D36">
      <w:start w:val="1"/>
      <w:numFmt w:val="decimal"/>
      <w:lvlText w:val="%1."/>
      <w:legacy w:legacy="1" w:legacySpace="0" w:legacyIndent="0"/>
      <w:lvlJc w:val="left"/>
      <w:pPr>
        <w:ind w:left="360" w:hanging="360"/>
      </w:pPr>
      <w:rPr>
        <w:rFonts w:ascii="Times New Roman" w:hAnsi="Times New Roman"/>
      </w:rPr>
    </w:lvl>
    <w:lvl w:ilvl="1" w:tplc="B59474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58C9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A07A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D6A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14A7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10B2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D63F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64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6DE782A"/>
    <w:multiLevelType w:val="hybridMultilevel"/>
    <w:tmpl w:val="7D6E5DB6"/>
    <w:lvl w:ilvl="0" w:tplc="8A7E8D5E">
      <w:numFmt w:val="decimal"/>
      <w:lvlText w:val="%1"/>
      <w:legacy w:legacy="1" w:legacySpace="0" w:legacyIndent="0"/>
      <w:lvlJc w:val="left"/>
      <w:rPr>
        <w:rFonts w:ascii="Times New Roman" w:hAnsi="Times New Roman"/>
      </w:rPr>
    </w:lvl>
    <w:lvl w:ilvl="1" w:tplc="F52E99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C8D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2C0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98A9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2287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405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50C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880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82B69B0"/>
    <w:multiLevelType w:val="hybridMultilevel"/>
    <w:tmpl w:val="C7B63E10"/>
    <w:lvl w:ilvl="0" w:tplc="48066DB0">
      <w:start w:val="1"/>
      <w:numFmt w:val="bullet"/>
      <w:lvlText w:val=""/>
      <w:lvlJc w:val="left"/>
      <w:pPr>
        <w:tabs>
          <w:tab w:val="left" w:pos="11352"/>
        </w:tabs>
        <w:ind w:left="11352" w:hanging="360"/>
      </w:pPr>
      <w:rPr>
        <w:rFonts w:ascii="Symbol" w:hAnsi="Symbol"/>
      </w:rPr>
    </w:lvl>
    <w:lvl w:ilvl="1" w:tplc="7DC22030">
      <w:start w:val="1"/>
      <w:numFmt w:val="bullet"/>
      <w:lvlText w:val="o"/>
      <w:lvlJc w:val="left"/>
      <w:pPr>
        <w:tabs>
          <w:tab w:val="left" w:pos="12072"/>
        </w:tabs>
        <w:ind w:left="12072" w:hanging="360"/>
      </w:pPr>
      <w:rPr>
        <w:rFonts w:ascii="Courier New" w:hAnsi="Courier New"/>
      </w:rPr>
    </w:lvl>
    <w:lvl w:ilvl="2" w:tplc="2D94CF4E">
      <w:start w:val="1"/>
      <w:numFmt w:val="bullet"/>
      <w:lvlText w:val=""/>
      <w:lvlJc w:val="left"/>
      <w:pPr>
        <w:tabs>
          <w:tab w:val="left" w:pos="12792"/>
        </w:tabs>
        <w:ind w:left="12792" w:hanging="360"/>
      </w:pPr>
      <w:rPr>
        <w:rFonts w:ascii="Wingdings" w:hAnsi="Wingdings"/>
      </w:rPr>
    </w:lvl>
    <w:lvl w:ilvl="3" w:tplc="9266F5EA">
      <w:start w:val="1"/>
      <w:numFmt w:val="bullet"/>
      <w:lvlText w:val=""/>
      <w:lvlJc w:val="left"/>
      <w:pPr>
        <w:tabs>
          <w:tab w:val="left" w:pos="13512"/>
        </w:tabs>
        <w:ind w:left="13512" w:hanging="360"/>
      </w:pPr>
      <w:rPr>
        <w:rFonts w:ascii="Symbol" w:hAnsi="Symbol"/>
      </w:rPr>
    </w:lvl>
    <w:lvl w:ilvl="4" w:tplc="C160FD3E">
      <w:start w:val="1"/>
      <w:numFmt w:val="bullet"/>
      <w:lvlText w:val="o"/>
      <w:lvlJc w:val="left"/>
      <w:pPr>
        <w:tabs>
          <w:tab w:val="left" w:pos="14232"/>
        </w:tabs>
        <w:ind w:left="14232" w:hanging="360"/>
      </w:pPr>
      <w:rPr>
        <w:rFonts w:ascii="Courier New" w:hAnsi="Courier New"/>
      </w:rPr>
    </w:lvl>
    <w:lvl w:ilvl="5" w:tplc="F85C6DA6">
      <w:start w:val="1"/>
      <w:numFmt w:val="bullet"/>
      <w:lvlText w:val=""/>
      <w:lvlJc w:val="left"/>
      <w:pPr>
        <w:tabs>
          <w:tab w:val="left" w:pos="14952"/>
        </w:tabs>
        <w:ind w:left="14952" w:hanging="360"/>
      </w:pPr>
      <w:rPr>
        <w:rFonts w:ascii="Wingdings" w:hAnsi="Wingdings"/>
      </w:rPr>
    </w:lvl>
    <w:lvl w:ilvl="6" w:tplc="DEA8637C">
      <w:start w:val="1"/>
      <w:numFmt w:val="bullet"/>
      <w:lvlText w:val=""/>
      <w:lvlJc w:val="left"/>
      <w:pPr>
        <w:tabs>
          <w:tab w:val="left" w:pos="15672"/>
        </w:tabs>
        <w:ind w:left="15672" w:hanging="360"/>
      </w:pPr>
      <w:rPr>
        <w:rFonts w:ascii="Symbol" w:hAnsi="Symbol"/>
      </w:rPr>
    </w:lvl>
    <w:lvl w:ilvl="7" w:tplc="22DCA8C8">
      <w:start w:val="1"/>
      <w:numFmt w:val="bullet"/>
      <w:lvlText w:val="o"/>
      <w:lvlJc w:val="left"/>
      <w:pPr>
        <w:tabs>
          <w:tab w:val="left" w:pos="16392"/>
        </w:tabs>
        <w:ind w:left="16392" w:hanging="360"/>
      </w:pPr>
      <w:rPr>
        <w:rFonts w:ascii="Courier New" w:hAnsi="Courier New"/>
      </w:rPr>
    </w:lvl>
    <w:lvl w:ilvl="8" w:tplc="72965778">
      <w:start w:val="1"/>
      <w:numFmt w:val="bullet"/>
      <w:lvlText w:val=""/>
      <w:lvlJc w:val="left"/>
      <w:pPr>
        <w:tabs>
          <w:tab w:val="left" w:pos="17112"/>
        </w:tabs>
        <w:ind w:left="17112" w:hanging="360"/>
      </w:pPr>
      <w:rPr>
        <w:rFonts w:ascii="Wingdings" w:hAnsi="Wingdings"/>
      </w:rPr>
    </w:lvl>
  </w:abstractNum>
  <w:abstractNum w:abstractNumId="9">
    <w:nsid w:val="79D35586"/>
    <w:multiLevelType w:val="hybridMultilevel"/>
    <w:tmpl w:val="6DD26A36"/>
    <w:lvl w:ilvl="0" w:tplc="18B2DAD2">
      <w:start w:val="1"/>
      <w:numFmt w:val="decimal"/>
      <w:lvlText w:val="%1."/>
      <w:lvlJc w:val="left"/>
      <w:pPr>
        <w:tabs>
          <w:tab w:val="left" w:pos="247"/>
        </w:tabs>
        <w:ind w:left="247" w:hanging="360"/>
      </w:pPr>
    </w:lvl>
    <w:lvl w:ilvl="1" w:tplc="4BC2DECA">
      <w:start w:val="1"/>
      <w:numFmt w:val="lowerLetter"/>
      <w:lvlText w:val="%2."/>
      <w:lvlJc w:val="left"/>
      <w:pPr>
        <w:tabs>
          <w:tab w:val="left" w:pos="967"/>
        </w:tabs>
        <w:ind w:left="967" w:hanging="360"/>
      </w:pPr>
    </w:lvl>
    <w:lvl w:ilvl="2" w:tplc="AB6262AE">
      <w:start w:val="1"/>
      <w:numFmt w:val="lowerRoman"/>
      <w:lvlText w:val="%3."/>
      <w:lvlJc w:val="right"/>
      <w:pPr>
        <w:tabs>
          <w:tab w:val="left" w:pos="1687"/>
        </w:tabs>
        <w:ind w:left="1687" w:hanging="180"/>
      </w:pPr>
    </w:lvl>
    <w:lvl w:ilvl="3" w:tplc="0FE4DC8C">
      <w:start w:val="1"/>
      <w:numFmt w:val="decimal"/>
      <w:lvlText w:val="%4."/>
      <w:lvlJc w:val="left"/>
      <w:pPr>
        <w:tabs>
          <w:tab w:val="left" w:pos="2407"/>
        </w:tabs>
        <w:ind w:left="2407" w:hanging="360"/>
      </w:pPr>
    </w:lvl>
    <w:lvl w:ilvl="4" w:tplc="6ACCB0EE">
      <w:start w:val="1"/>
      <w:numFmt w:val="lowerLetter"/>
      <w:lvlText w:val="%5."/>
      <w:lvlJc w:val="left"/>
      <w:pPr>
        <w:tabs>
          <w:tab w:val="left" w:pos="3127"/>
        </w:tabs>
        <w:ind w:left="3127" w:hanging="360"/>
      </w:pPr>
    </w:lvl>
    <w:lvl w:ilvl="5" w:tplc="23DC0014">
      <w:start w:val="1"/>
      <w:numFmt w:val="lowerRoman"/>
      <w:lvlText w:val="%6."/>
      <w:lvlJc w:val="right"/>
      <w:pPr>
        <w:tabs>
          <w:tab w:val="left" w:pos="3847"/>
        </w:tabs>
        <w:ind w:left="3847" w:hanging="180"/>
      </w:pPr>
    </w:lvl>
    <w:lvl w:ilvl="6" w:tplc="3A846660">
      <w:start w:val="1"/>
      <w:numFmt w:val="decimal"/>
      <w:lvlText w:val="%7."/>
      <w:lvlJc w:val="left"/>
      <w:pPr>
        <w:tabs>
          <w:tab w:val="left" w:pos="4567"/>
        </w:tabs>
        <w:ind w:left="4567" w:hanging="360"/>
      </w:pPr>
    </w:lvl>
    <w:lvl w:ilvl="7" w:tplc="D6286C08">
      <w:start w:val="1"/>
      <w:numFmt w:val="lowerLetter"/>
      <w:lvlText w:val="%8."/>
      <w:lvlJc w:val="left"/>
      <w:pPr>
        <w:tabs>
          <w:tab w:val="left" w:pos="5287"/>
        </w:tabs>
        <w:ind w:left="5287" w:hanging="360"/>
      </w:pPr>
    </w:lvl>
    <w:lvl w:ilvl="8" w:tplc="EF82E012">
      <w:start w:val="1"/>
      <w:numFmt w:val="lowerRoman"/>
      <w:lvlText w:val="%9."/>
      <w:lvlJc w:val="right"/>
      <w:pPr>
        <w:tabs>
          <w:tab w:val="left" w:pos="6007"/>
        </w:tabs>
        <w:ind w:left="6007" w:hanging="180"/>
      </w:pPr>
    </w:lvl>
  </w:abstractNum>
  <w:abstractNum w:abstractNumId="10">
    <w:nsid w:val="7FA82593"/>
    <w:multiLevelType w:val="hybridMultilevel"/>
    <w:tmpl w:val="77E27E2E"/>
    <w:lvl w:ilvl="0" w:tplc="0FF6C154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68BC4F30">
      <w:start w:val="1"/>
      <w:numFmt w:val="decimal"/>
      <w:lvlText w:val="%2)"/>
      <w:lvlJc w:val="left"/>
      <w:pPr>
        <w:tabs>
          <w:tab w:val="left" w:pos="1620"/>
        </w:tabs>
        <w:ind w:left="1620" w:hanging="360"/>
      </w:pPr>
    </w:lvl>
    <w:lvl w:ilvl="2" w:tplc="49C0CACA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2AF44FBC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65A878DA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C1F66F7E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7E64884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5728303A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8214C12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16"/>
    <w:rsid w:val="00683F8F"/>
    <w:rsid w:val="00A21203"/>
    <w:rsid w:val="00B508BD"/>
    <w:rsid w:val="00E76D68"/>
    <w:rsid w:val="00EA72B1"/>
    <w:rsid w:val="00E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character" w:customStyle="1" w:styleId="32">
    <w:name w:val="Основной шрифт абзаца;Знак Знак Знак Знак Знак3"/>
    <w:link w:val="af7"/>
    <w:rsid w:val="00E76D68"/>
  </w:style>
  <w:style w:type="paragraph" w:customStyle="1" w:styleId="62">
    <w:name w:val="заголовок 6"/>
    <w:basedOn w:val="a"/>
    <w:next w:val="a"/>
    <w:rsid w:val="00E76D68"/>
    <w:pPr>
      <w:keepNext/>
      <w:ind w:left="-57" w:right="-57"/>
      <w:jc w:val="center"/>
    </w:pPr>
    <w:rPr>
      <w:sz w:val="24"/>
      <w:szCs w:val="24"/>
    </w:rPr>
  </w:style>
  <w:style w:type="character" w:customStyle="1" w:styleId="af8">
    <w:name w:val="Основной шрифт"/>
    <w:rsid w:val="00E76D68"/>
  </w:style>
  <w:style w:type="paragraph" w:styleId="af9">
    <w:name w:val="Body Text Indent"/>
    <w:basedOn w:val="a"/>
    <w:link w:val="afa"/>
    <w:rsid w:val="00E76D68"/>
    <w:pPr>
      <w:ind w:left="1701" w:hanging="1701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sid w:val="00E76D68"/>
    <w:rPr>
      <w:sz w:val="28"/>
      <w:szCs w:val="28"/>
    </w:rPr>
  </w:style>
  <w:style w:type="paragraph" w:styleId="24">
    <w:name w:val="Body Text Indent 2"/>
    <w:basedOn w:val="a"/>
    <w:link w:val="25"/>
    <w:rsid w:val="00E76D68"/>
    <w:pPr>
      <w:ind w:left="1701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E76D68"/>
    <w:rPr>
      <w:sz w:val="28"/>
      <w:szCs w:val="28"/>
    </w:rPr>
  </w:style>
  <w:style w:type="character" w:customStyle="1" w:styleId="afb">
    <w:name w:val="номер страницы"/>
    <w:basedOn w:val="32"/>
    <w:rsid w:val="00E76D68"/>
  </w:style>
  <w:style w:type="paragraph" w:customStyle="1" w:styleId="afc">
    <w:name w:val="Заголовок"/>
    <w:basedOn w:val="a"/>
    <w:rsid w:val="00E76D68"/>
    <w:pPr>
      <w:numPr>
        <w:ilvl w:val="11"/>
      </w:numPr>
      <w:jc w:val="center"/>
    </w:pPr>
    <w:rPr>
      <w:rFonts w:ascii="Baltica" w:hAnsi="Baltica"/>
      <w:b/>
      <w:bCs/>
      <w:caps/>
      <w:sz w:val="24"/>
      <w:szCs w:val="24"/>
    </w:rPr>
  </w:style>
  <w:style w:type="paragraph" w:styleId="33">
    <w:name w:val="Body Text Indent 3"/>
    <w:basedOn w:val="a"/>
    <w:link w:val="34"/>
    <w:rsid w:val="00E76D68"/>
    <w:pPr>
      <w:ind w:left="1985" w:hanging="284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E76D68"/>
    <w:rPr>
      <w:sz w:val="28"/>
      <w:szCs w:val="28"/>
    </w:rPr>
  </w:style>
  <w:style w:type="paragraph" w:styleId="afd">
    <w:name w:val="Block Text"/>
    <w:basedOn w:val="a"/>
    <w:rsid w:val="00E76D68"/>
    <w:pPr>
      <w:ind w:left="5245" w:right="273"/>
      <w:jc w:val="both"/>
    </w:pPr>
  </w:style>
  <w:style w:type="paragraph" w:styleId="26">
    <w:name w:val="Body Text 2"/>
    <w:basedOn w:val="a"/>
    <w:link w:val="27"/>
    <w:rsid w:val="00E76D68"/>
    <w:pPr>
      <w:ind w:left="1701" w:hanging="1701"/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rsid w:val="00E76D68"/>
    <w:rPr>
      <w:sz w:val="28"/>
    </w:rPr>
  </w:style>
  <w:style w:type="paragraph" w:styleId="afe">
    <w:name w:val="Body Text"/>
    <w:basedOn w:val="a"/>
    <w:link w:val="aff"/>
    <w:rsid w:val="00E76D68"/>
    <w:pPr>
      <w:jc w:val="center"/>
    </w:pPr>
    <w:rPr>
      <w:spacing w:val="-10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E76D68"/>
    <w:rPr>
      <w:spacing w:val="-10"/>
      <w:sz w:val="24"/>
      <w:szCs w:val="24"/>
    </w:rPr>
  </w:style>
  <w:style w:type="paragraph" w:customStyle="1" w:styleId="af7">
    <w:name w:val="Знак Знак Знак"/>
    <w:basedOn w:val="a"/>
    <w:link w:val="32"/>
    <w:rsid w:val="00E76D68"/>
    <w:pPr>
      <w:widowControl w:val="0"/>
      <w:spacing w:after="160" w:line="240" w:lineRule="exact"/>
      <w:jc w:val="right"/>
    </w:pPr>
  </w:style>
  <w:style w:type="paragraph" w:styleId="35">
    <w:name w:val="Body Text 3"/>
    <w:basedOn w:val="a"/>
    <w:link w:val="36"/>
    <w:rsid w:val="00E76D68"/>
    <w:pPr>
      <w:numPr>
        <w:ilvl w:val="12"/>
      </w:numPr>
      <w:jc w:val="center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rsid w:val="00E76D68"/>
    <w:rPr>
      <w:sz w:val="24"/>
      <w:szCs w:val="24"/>
    </w:rPr>
  </w:style>
  <w:style w:type="paragraph" w:customStyle="1" w:styleId="DefinitionTerm">
    <w:name w:val="Definition Term"/>
    <w:basedOn w:val="a"/>
    <w:next w:val="a"/>
    <w:rsid w:val="00E76D68"/>
    <w:pPr>
      <w:widowControl w:val="0"/>
    </w:pPr>
    <w:rPr>
      <w:sz w:val="24"/>
    </w:rPr>
  </w:style>
  <w:style w:type="paragraph" w:customStyle="1" w:styleId="12">
    <w:name w:val="Знак Знак Знак Знак Знак1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rNar">
    <w:name w:val="Обычный ArNar"/>
    <w:basedOn w:val="a"/>
    <w:rsid w:val="00E76D68"/>
    <w:pPr>
      <w:ind w:firstLine="709"/>
      <w:jc w:val="both"/>
    </w:pPr>
    <w:rPr>
      <w:color w:val="000000"/>
      <w:sz w:val="24"/>
    </w:rPr>
  </w:style>
  <w:style w:type="paragraph" w:customStyle="1" w:styleId="42">
    <w:name w:val="заголовок 4"/>
    <w:basedOn w:val="a"/>
    <w:next w:val="a"/>
    <w:rsid w:val="00E76D68"/>
    <w:pPr>
      <w:keepNext/>
      <w:widowControl w:val="0"/>
      <w:jc w:val="center"/>
    </w:pPr>
    <w:rPr>
      <w:sz w:val="24"/>
    </w:rPr>
  </w:style>
  <w:style w:type="paragraph" w:customStyle="1" w:styleId="aff0">
    <w:name w:val="???????"/>
    <w:rsid w:val="00E76D68"/>
    <w:rPr>
      <w:sz w:val="24"/>
      <w:szCs w:val="24"/>
      <w:lang w:eastAsia="ru-RU" w:bidi="ar-SA"/>
    </w:rPr>
  </w:style>
  <w:style w:type="paragraph" w:customStyle="1" w:styleId="BodyText23">
    <w:name w:val="Body Text 23"/>
    <w:basedOn w:val="a"/>
    <w:rsid w:val="00E76D68"/>
    <w:pPr>
      <w:jc w:val="both"/>
    </w:pPr>
    <w:rPr>
      <w:rFonts w:ascii="Baltica" w:hAnsi="Baltica"/>
    </w:rPr>
  </w:style>
  <w:style w:type="paragraph" w:customStyle="1" w:styleId="BodyText31">
    <w:name w:val="Body Text 31"/>
    <w:basedOn w:val="a"/>
    <w:rsid w:val="00E76D68"/>
    <w:pPr>
      <w:jc w:val="both"/>
    </w:pPr>
    <w:rPr>
      <w:sz w:val="24"/>
    </w:rPr>
  </w:style>
  <w:style w:type="paragraph" w:customStyle="1" w:styleId="aff1">
    <w:name w:val="Знак Знак 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Iauiue">
    <w:name w:val="Iau?iue"/>
    <w:rsid w:val="00E76D68"/>
    <w:rPr>
      <w:lang w:eastAsia="ru-RU" w:bidi="ar-SA"/>
    </w:rPr>
  </w:style>
  <w:style w:type="paragraph" w:customStyle="1" w:styleId="aff2">
    <w:name w:val="Знак 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3">
    <w:name w:val="Знак Знак1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8">
    <w:name w:val="Знак Знак Знак Знак Знак2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7">
    <w:name w:val="Знак Знак Знак Знак Знак3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character" w:styleId="aff3">
    <w:name w:val="page number"/>
    <w:basedOn w:val="32"/>
    <w:rsid w:val="00E76D68"/>
  </w:style>
  <w:style w:type="character" w:customStyle="1" w:styleId="apple-style-span">
    <w:name w:val="apple-style-span"/>
    <w:basedOn w:val="32"/>
    <w:rsid w:val="00E76D68"/>
  </w:style>
  <w:style w:type="character" w:customStyle="1" w:styleId="aff4">
    <w:name w:val="Знак Знак"/>
    <w:rsid w:val="00E76D68"/>
    <w:rPr>
      <w:rFonts w:eastAsia="Times New Roman"/>
      <w:sz w:val="24"/>
      <w:szCs w:val="24"/>
      <w:lang w:eastAsia="ru-RU"/>
    </w:rPr>
  </w:style>
  <w:style w:type="paragraph" w:customStyle="1" w:styleId="aff5">
    <w:name w:val="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43">
    <w:name w:val="Знак4 Знак Знак 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character" w:customStyle="1" w:styleId="29">
    <w:name w:val="Знак Знак2"/>
    <w:rsid w:val="00E76D68"/>
    <w:rPr>
      <w:spacing w:val="-10"/>
      <w:sz w:val="24"/>
      <w:szCs w:val="24"/>
      <w:lang w:val="ru-RU" w:eastAsia="ru-RU" w:bidi="ar-SA"/>
    </w:rPr>
  </w:style>
  <w:style w:type="paragraph" w:customStyle="1" w:styleId="aff6">
    <w:name w:val="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character" w:styleId="aff7">
    <w:name w:val="Emphasis"/>
    <w:rsid w:val="00E76D68"/>
    <w:rPr>
      <w:i/>
      <w:iCs/>
    </w:rPr>
  </w:style>
  <w:style w:type="character" w:customStyle="1" w:styleId="52">
    <w:name w:val="Знак Знак5"/>
    <w:rsid w:val="00E76D68"/>
    <w:rPr>
      <w:lang w:val="ru-RU" w:eastAsia="ru-RU" w:bidi="ar-SA"/>
    </w:rPr>
  </w:style>
  <w:style w:type="paragraph" w:customStyle="1" w:styleId="BodyTextIndent31">
    <w:name w:val="Body Text Indent 31"/>
    <w:basedOn w:val="a"/>
    <w:rsid w:val="00E76D68"/>
    <w:pPr>
      <w:widowControl w:val="0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H4">
    <w:name w:val="H4"/>
    <w:basedOn w:val="a"/>
    <w:next w:val="a"/>
    <w:rsid w:val="00E76D68"/>
    <w:pPr>
      <w:keepNext/>
      <w:widowControl w:val="0"/>
      <w:spacing w:before="100" w:after="100"/>
    </w:pPr>
    <w:rPr>
      <w:b/>
      <w:sz w:val="24"/>
    </w:rPr>
  </w:style>
  <w:style w:type="paragraph" w:customStyle="1" w:styleId="Style30">
    <w:name w:val="Style30"/>
    <w:basedOn w:val="a"/>
    <w:rsid w:val="00E76D68"/>
    <w:pPr>
      <w:widowControl w:val="0"/>
      <w:spacing w:line="252" w:lineRule="exact"/>
      <w:ind w:firstLine="709"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character" w:customStyle="1" w:styleId="32">
    <w:name w:val="Основной шрифт абзаца;Знак Знак Знак Знак Знак3"/>
    <w:link w:val="af7"/>
    <w:rsid w:val="00E76D68"/>
  </w:style>
  <w:style w:type="paragraph" w:customStyle="1" w:styleId="62">
    <w:name w:val="заголовок 6"/>
    <w:basedOn w:val="a"/>
    <w:next w:val="a"/>
    <w:rsid w:val="00E76D68"/>
    <w:pPr>
      <w:keepNext/>
      <w:ind w:left="-57" w:right="-57"/>
      <w:jc w:val="center"/>
    </w:pPr>
    <w:rPr>
      <w:sz w:val="24"/>
      <w:szCs w:val="24"/>
    </w:rPr>
  </w:style>
  <w:style w:type="character" w:customStyle="1" w:styleId="af8">
    <w:name w:val="Основной шрифт"/>
    <w:rsid w:val="00E76D68"/>
  </w:style>
  <w:style w:type="paragraph" w:styleId="af9">
    <w:name w:val="Body Text Indent"/>
    <w:basedOn w:val="a"/>
    <w:link w:val="afa"/>
    <w:rsid w:val="00E76D68"/>
    <w:pPr>
      <w:ind w:left="1701" w:hanging="1701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sid w:val="00E76D68"/>
    <w:rPr>
      <w:sz w:val="28"/>
      <w:szCs w:val="28"/>
    </w:rPr>
  </w:style>
  <w:style w:type="paragraph" w:styleId="24">
    <w:name w:val="Body Text Indent 2"/>
    <w:basedOn w:val="a"/>
    <w:link w:val="25"/>
    <w:rsid w:val="00E76D68"/>
    <w:pPr>
      <w:ind w:left="1701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E76D68"/>
    <w:rPr>
      <w:sz w:val="28"/>
      <w:szCs w:val="28"/>
    </w:rPr>
  </w:style>
  <w:style w:type="character" w:customStyle="1" w:styleId="afb">
    <w:name w:val="номер страницы"/>
    <w:basedOn w:val="32"/>
    <w:rsid w:val="00E76D68"/>
  </w:style>
  <w:style w:type="paragraph" w:customStyle="1" w:styleId="afc">
    <w:name w:val="Заголовок"/>
    <w:basedOn w:val="a"/>
    <w:rsid w:val="00E76D68"/>
    <w:pPr>
      <w:numPr>
        <w:ilvl w:val="11"/>
      </w:numPr>
      <w:jc w:val="center"/>
    </w:pPr>
    <w:rPr>
      <w:rFonts w:ascii="Baltica" w:hAnsi="Baltica"/>
      <w:b/>
      <w:bCs/>
      <w:caps/>
      <w:sz w:val="24"/>
      <w:szCs w:val="24"/>
    </w:rPr>
  </w:style>
  <w:style w:type="paragraph" w:styleId="33">
    <w:name w:val="Body Text Indent 3"/>
    <w:basedOn w:val="a"/>
    <w:link w:val="34"/>
    <w:rsid w:val="00E76D68"/>
    <w:pPr>
      <w:ind w:left="1985" w:hanging="284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E76D68"/>
    <w:rPr>
      <w:sz w:val="28"/>
      <w:szCs w:val="28"/>
    </w:rPr>
  </w:style>
  <w:style w:type="paragraph" w:styleId="afd">
    <w:name w:val="Block Text"/>
    <w:basedOn w:val="a"/>
    <w:rsid w:val="00E76D68"/>
    <w:pPr>
      <w:ind w:left="5245" w:right="273"/>
      <w:jc w:val="both"/>
    </w:pPr>
  </w:style>
  <w:style w:type="paragraph" w:styleId="26">
    <w:name w:val="Body Text 2"/>
    <w:basedOn w:val="a"/>
    <w:link w:val="27"/>
    <w:rsid w:val="00E76D68"/>
    <w:pPr>
      <w:ind w:left="1701" w:hanging="1701"/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rsid w:val="00E76D68"/>
    <w:rPr>
      <w:sz w:val="28"/>
    </w:rPr>
  </w:style>
  <w:style w:type="paragraph" w:styleId="afe">
    <w:name w:val="Body Text"/>
    <w:basedOn w:val="a"/>
    <w:link w:val="aff"/>
    <w:rsid w:val="00E76D68"/>
    <w:pPr>
      <w:jc w:val="center"/>
    </w:pPr>
    <w:rPr>
      <w:spacing w:val="-10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E76D68"/>
    <w:rPr>
      <w:spacing w:val="-10"/>
      <w:sz w:val="24"/>
      <w:szCs w:val="24"/>
    </w:rPr>
  </w:style>
  <w:style w:type="paragraph" w:customStyle="1" w:styleId="af7">
    <w:name w:val="Знак Знак Знак"/>
    <w:basedOn w:val="a"/>
    <w:link w:val="32"/>
    <w:rsid w:val="00E76D68"/>
    <w:pPr>
      <w:widowControl w:val="0"/>
      <w:spacing w:after="160" w:line="240" w:lineRule="exact"/>
      <w:jc w:val="right"/>
    </w:pPr>
  </w:style>
  <w:style w:type="paragraph" w:styleId="35">
    <w:name w:val="Body Text 3"/>
    <w:basedOn w:val="a"/>
    <w:link w:val="36"/>
    <w:rsid w:val="00E76D68"/>
    <w:pPr>
      <w:numPr>
        <w:ilvl w:val="12"/>
      </w:numPr>
      <w:jc w:val="center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rsid w:val="00E76D68"/>
    <w:rPr>
      <w:sz w:val="24"/>
      <w:szCs w:val="24"/>
    </w:rPr>
  </w:style>
  <w:style w:type="paragraph" w:customStyle="1" w:styleId="DefinitionTerm">
    <w:name w:val="Definition Term"/>
    <w:basedOn w:val="a"/>
    <w:next w:val="a"/>
    <w:rsid w:val="00E76D68"/>
    <w:pPr>
      <w:widowControl w:val="0"/>
    </w:pPr>
    <w:rPr>
      <w:sz w:val="24"/>
    </w:rPr>
  </w:style>
  <w:style w:type="paragraph" w:customStyle="1" w:styleId="12">
    <w:name w:val="Знак Знак Знак Знак Знак1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rNar">
    <w:name w:val="Обычный ArNar"/>
    <w:basedOn w:val="a"/>
    <w:rsid w:val="00E76D68"/>
    <w:pPr>
      <w:ind w:firstLine="709"/>
      <w:jc w:val="both"/>
    </w:pPr>
    <w:rPr>
      <w:color w:val="000000"/>
      <w:sz w:val="24"/>
    </w:rPr>
  </w:style>
  <w:style w:type="paragraph" w:customStyle="1" w:styleId="42">
    <w:name w:val="заголовок 4"/>
    <w:basedOn w:val="a"/>
    <w:next w:val="a"/>
    <w:rsid w:val="00E76D68"/>
    <w:pPr>
      <w:keepNext/>
      <w:widowControl w:val="0"/>
      <w:jc w:val="center"/>
    </w:pPr>
    <w:rPr>
      <w:sz w:val="24"/>
    </w:rPr>
  </w:style>
  <w:style w:type="paragraph" w:customStyle="1" w:styleId="aff0">
    <w:name w:val="???????"/>
    <w:rsid w:val="00E76D68"/>
    <w:rPr>
      <w:sz w:val="24"/>
      <w:szCs w:val="24"/>
      <w:lang w:eastAsia="ru-RU" w:bidi="ar-SA"/>
    </w:rPr>
  </w:style>
  <w:style w:type="paragraph" w:customStyle="1" w:styleId="BodyText23">
    <w:name w:val="Body Text 23"/>
    <w:basedOn w:val="a"/>
    <w:rsid w:val="00E76D68"/>
    <w:pPr>
      <w:jc w:val="both"/>
    </w:pPr>
    <w:rPr>
      <w:rFonts w:ascii="Baltica" w:hAnsi="Baltica"/>
    </w:rPr>
  </w:style>
  <w:style w:type="paragraph" w:customStyle="1" w:styleId="BodyText31">
    <w:name w:val="Body Text 31"/>
    <w:basedOn w:val="a"/>
    <w:rsid w:val="00E76D68"/>
    <w:pPr>
      <w:jc w:val="both"/>
    </w:pPr>
    <w:rPr>
      <w:sz w:val="24"/>
    </w:rPr>
  </w:style>
  <w:style w:type="paragraph" w:customStyle="1" w:styleId="aff1">
    <w:name w:val="Знак Знак 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Iauiue">
    <w:name w:val="Iau?iue"/>
    <w:rsid w:val="00E76D68"/>
    <w:rPr>
      <w:lang w:eastAsia="ru-RU" w:bidi="ar-SA"/>
    </w:rPr>
  </w:style>
  <w:style w:type="paragraph" w:customStyle="1" w:styleId="aff2">
    <w:name w:val="Знак 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3">
    <w:name w:val="Знак Знак1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8">
    <w:name w:val="Знак Знак Знак Знак Знак2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7">
    <w:name w:val="Знак Знак Знак Знак Знак3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character" w:styleId="aff3">
    <w:name w:val="page number"/>
    <w:basedOn w:val="32"/>
    <w:rsid w:val="00E76D68"/>
  </w:style>
  <w:style w:type="character" w:customStyle="1" w:styleId="apple-style-span">
    <w:name w:val="apple-style-span"/>
    <w:basedOn w:val="32"/>
    <w:rsid w:val="00E76D68"/>
  </w:style>
  <w:style w:type="character" w:customStyle="1" w:styleId="aff4">
    <w:name w:val="Знак Знак"/>
    <w:rsid w:val="00E76D68"/>
    <w:rPr>
      <w:rFonts w:eastAsia="Times New Roman"/>
      <w:sz w:val="24"/>
      <w:szCs w:val="24"/>
      <w:lang w:eastAsia="ru-RU"/>
    </w:rPr>
  </w:style>
  <w:style w:type="paragraph" w:customStyle="1" w:styleId="aff5">
    <w:name w:val="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43">
    <w:name w:val="Знак4 Знак Знак 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character" w:customStyle="1" w:styleId="29">
    <w:name w:val="Знак Знак2"/>
    <w:rsid w:val="00E76D68"/>
    <w:rPr>
      <w:spacing w:val="-10"/>
      <w:sz w:val="24"/>
      <w:szCs w:val="24"/>
      <w:lang w:val="ru-RU" w:eastAsia="ru-RU" w:bidi="ar-SA"/>
    </w:rPr>
  </w:style>
  <w:style w:type="paragraph" w:customStyle="1" w:styleId="aff6">
    <w:name w:val="Знак Знак Знак Знак"/>
    <w:basedOn w:val="a"/>
    <w:rsid w:val="00E76D68"/>
    <w:pPr>
      <w:widowControl w:val="0"/>
      <w:spacing w:after="160" w:line="240" w:lineRule="exact"/>
      <w:jc w:val="right"/>
    </w:pPr>
    <w:rPr>
      <w:lang w:val="en-GB"/>
    </w:rPr>
  </w:style>
  <w:style w:type="character" w:styleId="aff7">
    <w:name w:val="Emphasis"/>
    <w:rsid w:val="00E76D68"/>
    <w:rPr>
      <w:i/>
      <w:iCs/>
    </w:rPr>
  </w:style>
  <w:style w:type="character" w:customStyle="1" w:styleId="52">
    <w:name w:val="Знак Знак5"/>
    <w:rsid w:val="00E76D68"/>
    <w:rPr>
      <w:lang w:val="ru-RU" w:eastAsia="ru-RU" w:bidi="ar-SA"/>
    </w:rPr>
  </w:style>
  <w:style w:type="paragraph" w:customStyle="1" w:styleId="BodyTextIndent31">
    <w:name w:val="Body Text Indent 31"/>
    <w:basedOn w:val="a"/>
    <w:rsid w:val="00E76D68"/>
    <w:pPr>
      <w:widowControl w:val="0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H4">
    <w:name w:val="H4"/>
    <w:basedOn w:val="a"/>
    <w:next w:val="a"/>
    <w:rsid w:val="00E76D68"/>
    <w:pPr>
      <w:keepNext/>
      <w:widowControl w:val="0"/>
      <w:spacing w:before="100" w:after="100"/>
    </w:pPr>
    <w:rPr>
      <w:b/>
      <w:sz w:val="24"/>
    </w:rPr>
  </w:style>
  <w:style w:type="paragraph" w:customStyle="1" w:styleId="Style30">
    <w:name w:val="Style30"/>
    <w:basedOn w:val="a"/>
    <w:rsid w:val="00E76D68"/>
    <w:pPr>
      <w:widowControl w:val="0"/>
      <w:spacing w:line="252" w:lineRule="exact"/>
      <w:ind w:firstLine="70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PC62</cp:lastModifiedBy>
  <cp:revision>2</cp:revision>
  <cp:lastPrinted>2021-05-13T08:56:00Z</cp:lastPrinted>
  <dcterms:created xsi:type="dcterms:W3CDTF">2021-05-13T08:57:00Z</dcterms:created>
  <dcterms:modified xsi:type="dcterms:W3CDTF">2021-05-13T08:57:00Z</dcterms:modified>
</cp:coreProperties>
</file>