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6" w:rsidRPr="001E7E26" w:rsidRDefault="009A542F" w:rsidP="00654D46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EB825FD" wp14:editId="79965C62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26" w:rsidRPr="001E7E26" w:rsidRDefault="001E7E26" w:rsidP="00654D46">
      <w:pPr>
        <w:keepNext/>
        <w:jc w:val="center"/>
        <w:outlineLvl w:val="0"/>
        <w:rPr>
          <w:sz w:val="28"/>
          <w:szCs w:val="20"/>
        </w:rPr>
      </w:pPr>
      <w:r w:rsidRPr="001E7E26">
        <w:rPr>
          <w:sz w:val="28"/>
          <w:szCs w:val="20"/>
        </w:rPr>
        <w:t>АДМИНИСТРАЦИЯ АЛЕКСАНДРОВСКОГО РАЙОНА</w:t>
      </w:r>
    </w:p>
    <w:p w:rsidR="001E7E26" w:rsidRPr="001E7E26" w:rsidRDefault="001E7E26" w:rsidP="00654D46">
      <w:pPr>
        <w:keepNext/>
        <w:jc w:val="center"/>
        <w:outlineLvl w:val="2"/>
        <w:rPr>
          <w:sz w:val="28"/>
          <w:szCs w:val="20"/>
        </w:rPr>
      </w:pPr>
      <w:r w:rsidRPr="001E7E26">
        <w:rPr>
          <w:sz w:val="28"/>
          <w:szCs w:val="20"/>
        </w:rPr>
        <w:t>ТОМСКОЙ ОБЛАСТИ</w:t>
      </w:r>
    </w:p>
    <w:p w:rsidR="001E7E26" w:rsidRPr="001E7E26" w:rsidRDefault="001E7E26" w:rsidP="00654D46">
      <w:pPr>
        <w:jc w:val="center"/>
        <w:rPr>
          <w:rFonts w:eastAsia="Calibri"/>
          <w:sz w:val="22"/>
          <w:szCs w:val="22"/>
          <w:lang w:eastAsia="en-US"/>
        </w:rPr>
      </w:pPr>
    </w:p>
    <w:p w:rsidR="001E7E26" w:rsidRPr="001E7E26" w:rsidRDefault="001E7E26" w:rsidP="00654D46">
      <w:pPr>
        <w:jc w:val="center"/>
        <w:rPr>
          <w:rFonts w:eastAsia="Calibri"/>
          <w:sz w:val="22"/>
          <w:szCs w:val="22"/>
          <w:lang w:eastAsia="en-US"/>
        </w:rPr>
      </w:pPr>
      <w:r w:rsidRPr="001E7E26">
        <w:rPr>
          <w:rFonts w:eastAsia="Calibri"/>
          <w:b/>
          <w:sz w:val="32"/>
          <w:szCs w:val="22"/>
          <w:lang w:eastAsia="en-US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634"/>
      </w:tblGrid>
      <w:tr w:rsidR="001E7E26" w:rsidRPr="001E7E26" w:rsidTr="00654D46">
        <w:tc>
          <w:tcPr>
            <w:tcW w:w="4546" w:type="dxa"/>
          </w:tcPr>
          <w:p w:rsidR="001E7E26" w:rsidRPr="00083EAF" w:rsidRDefault="00654D46" w:rsidP="00A664D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1E7E26" w:rsidRPr="001E7E26">
              <w:rPr>
                <w:rFonts w:eastAsia="Calibri"/>
                <w:lang w:eastAsia="en-US"/>
              </w:rPr>
              <w:t>.</w:t>
            </w:r>
            <w:r w:rsidR="00A664D4">
              <w:rPr>
                <w:rFonts w:eastAsia="Calibri"/>
                <w:lang w:eastAsia="en-US"/>
              </w:rPr>
              <w:t>10</w:t>
            </w:r>
            <w:r w:rsidR="001E7E26" w:rsidRPr="001E7E26">
              <w:rPr>
                <w:rFonts w:eastAsia="Calibri"/>
                <w:lang w:eastAsia="en-US"/>
              </w:rPr>
              <w:t>.20</w:t>
            </w:r>
            <w:r w:rsidR="005F360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634" w:type="dxa"/>
          </w:tcPr>
          <w:p w:rsidR="001E7E26" w:rsidRPr="00654D46" w:rsidRDefault="001E7E26" w:rsidP="00654D46">
            <w:pPr>
              <w:keepNext/>
              <w:jc w:val="right"/>
              <w:outlineLvl w:val="1"/>
            </w:pPr>
            <w:r w:rsidRPr="001E7E26">
              <w:t xml:space="preserve">№ </w:t>
            </w:r>
            <w:r w:rsidR="00654D46">
              <w:t>1012</w:t>
            </w:r>
          </w:p>
        </w:tc>
      </w:tr>
      <w:tr w:rsidR="001E7E26" w:rsidRPr="001E7E26" w:rsidTr="00654D46">
        <w:trPr>
          <w:trHeight w:val="297"/>
        </w:trPr>
        <w:tc>
          <w:tcPr>
            <w:tcW w:w="9180" w:type="dxa"/>
            <w:gridSpan w:val="2"/>
          </w:tcPr>
          <w:p w:rsidR="001E7E26" w:rsidRPr="001E7E26" w:rsidRDefault="001E7E26" w:rsidP="001E7E2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E7E26">
              <w:rPr>
                <w:rFonts w:eastAsia="Calibri"/>
                <w:lang w:eastAsia="en-US"/>
              </w:rPr>
              <w:t>с. Александровское</w:t>
            </w:r>
          </w:p>
        </w:tc>
      </w:tr>
    </w:tbl>
    <w:p w:rsidR="005C641C" w:rsidRPr="00654D46" w:rsidRDefault="002B6C36" w:rsidP="002B6C36">
      <w:pPr>
        <w:autoSpaceDE w:val="0"/>
        <w:autoSpaceDN w:val="0"/>
        <w:adjustRightInd w:val="0"/>
        <w:ind w:right="4818"/>
        <w:rPr>
          <w:bCs/>
        </w:rPr>
      </w:pPr>
      <w:r w:rsidRPr="00654D46">
        <w:rPr>
          <w:bCs/>
        </w:rPr>
        <w:t>Об основных направлениях бюджетной и налоговой политики</w:t>
      </w:r>
      <w:r w:rsidRPr="00654D46">
        <w:t xml:space="preserve"> </w:t>
      </w:r>
      <w:r w:rsidRPr="00654D46">
        <w:rPr>
          <w:bCs/>
        </w:rPr>
        <w:t>на 2021 год и на плановый период 2022 и 2023 годов</w:t>
      </w:r>
    </w:p>
    <w:p w:rsidR="002B6C36" w:rsidRPr="00654D46" w:rsidRDefault="002B6C36" w:rsidP="00DF5A63">
      <w:pPr>
        <w:autoSpaceDE w:val="0"/>
        <w:autoSpaceDN w:val="0"/>
        <w:adjustRightInd w:val="0"/>
      </w:pPr>
    </w:p>
    <w:p w:rsidR="00654D46" w:rsidRDefault="00654D46" w:rsidP="002B6C36">
      <w:pPr>
        <w:spacing w:line="240" w:lineRule="atLeast"/>
        <w:ind w:firstLine="851"/>
        <w:jc w:val="both"/>
      </w:pPr>
    </w:p>
    <w:p w:rsidR="002B6C36" w:rsidRPr="002B6C36" w:rsidRDefault="002B6C36" w:rsidP="00654D46">
      <w:pPr>
        <w:spacing w:line="240" w:lineRule="atLeast"/>
        <w:ind w:firstLine="567"/>
        <w:jc w:val="both"/>
      </w:pPr>
      <w:r w:rsidRPr="002B6C36">
        <w:t>В соответствии со статьями 172, 184.2 Бюджетного Кодекса Российской Федерации, Положением о бюджетном процессе в муниципальном образовании «Александровский район», утвержденным решением Думы Александровского района</w:t>
      </w:r>
      <w:r w:rsidR="00A664D4">
        <w:t xml:space="preserve"> Томской области</w:t>
      </w:r>
      <w:r w:rsidRPr="002B6C36">
        <w:t xml:space="preserve"> от 22.03.2012 № 150,</w:t>
      </w:r>
    </w:p>
    <w:p w:rsidR="002B6C36" w:rsidRPr="002B6C36" w:rsidRDefault="002B6C36" w:rsidP="002B6C36">
      <w:pPr>
        <w:spacing w:line="240" w:lineRule="atLeast"/>
        <w:ind w:firstLine="567"/>
        <w:jc w:val="both"/>
      </w:pPr>
      <w:r w:rsidRPr="002B6C36">
        <w:t>ПОСТАНОВЛЯЮ:</w:t>
      </w:r>
    </w:p>
    <w:p w:rsidR="002B6C36" w:rsidRPr="002B6C36" w:rsidRDefault="002B6C36" w:rsidP="002B6C36">
      <w:pPr>
        <w:numPr>
          <w:ilvl w:val="0"/>
          <w:numId w:val="8"/>
        </w:numPr>
        <w:shd w:val="clear" w:color="auto" w:fill="FFFFFF"/>
        <w:tabs>
          <w:tab w:val="left" w:pos="284"/>
          <w:tab w:val="left" w:pos="851"/>
        </w:tabs>
        <w:suppressAutoHyphens/>
        <w:spacing w:line="240" w:lineRule="atLeast"/>
        <w:ind w:left="0" w:firstLine="567"/>
        <w:contextualSpacing/>
        <w:jc w:val="both"/>
      </w:pPr>
      <w:r w:rsidRPr="002B6C36">
        <w:t>Утвердить Основные направления бюджетной и налоговой политики муниципального образования «Александровский район» на 202</w:t>
      </w:r>
      <w:r>
        <w:t>1</w:t>
      </w:r>
      <w:r w:rsidRPr="002B6C36">
        <w:t xml:space="preserve"> год и плановый период 202</w:t>
      </w:r>
      <w:r>
        <w:t>2</w:t>
      </w:r>
      <w:r w:rsidRPr="002B6C36">
        <w:t xml:space="preserve"> и 202</w:t>
      </w:r>
      <w:r>
        <w:t>3</w:t>
      </w:r>
      <w:r w:rsidRPr="002B6C36">
        <w:t xml:space="preserve"> годов согласно приложению к настоящему постановлению.</w:t>
      </w:r>
    </w:p>
    <w:p w:rsidR="002B6C36" w:rsidRPr="002B6C36" w:rsidRDefault="002B6C36" w:rsidP="002B6C36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spacing w:line="240" w:lineRule="atLeast"/>
        <w:ind w:left="0" w:firstLine="567"/>
        <w:contextualSpacing/>
        <w:jc w:val="both"/>
      </w:pPr>
      <w:r w:rsidRPr="002B6C36">
        <w:rPr>
          <w:spacing w:val="-5"/>
        </w:rPr>
        <w:t>Настоящее постановление разместить на официальном сайте</w:t>
      </w:r>
      <w:r w:rsidR="00A664D4">
        <w:rPr>
          <w:spacing w:val="-5"/>
        </w:rPr>
        <w:t xml:space="preserve"> органов местного самоуправления</w:t>
      </w:r>
      <w:r w:rsidRPr="002B6C36">
        <w:rPr>
          <w:spacing w:val="-5"/>
        </w:rPr>
        <w:t xml:space="preserve"> Александровского района</w:t>
      </w:r>
      <w:r w:rsidR="00A664D4">
        <w:rPr>
          <w:spacing w:val="-5"/>
        </w:rPr>
        <w:t xml:space="preserve"> Томской области</w:t>
      </w:r>
      <w:r w:rsidRPr="002B6C36">
        <w:rPr>
          <w:spacing w:val="-5"/>
        </w:rPr>
        <w:t xml:space="preserve"> в информационно телекоммуникационной сети «Интернет»</w:t>
      </w:r>
      <w:r w:rsidRPr="002B6C36">
        <w:t>.</w:t>
      </w:r>
    </w:p>
    <w:p w:rsidR="002B6C36" w:rsidRPr="002B6C36" w:rsidRDefault="002B6C36" w:rsidP="002B6C36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240" w:lineRule="atLeast"/>
        <w:ind w:left="0" w:firstLine="567"/>
        <w:contextualSpacing/>
        <w:jc w:val="both"/>
        <w:outlineLvl w:val="0"/>
        <w:rPr>
          <w:bCs/>
        </w:rPr>
      </w:pPr>
      <w:r w:rsidRPr="002B6C36">
        <w:rPr>
          <w:bCs/>
        </w:rPr>
        <w:t xml:space="preserve">Контроль за исполнением настоящего постановления возложить на первого заместителя Главы района </w:t>
      </w:r>
      <w:r>
        <w:rPr>
          <w:bCs/>
        </w:rPr>
        <w:t>Панова С.Ф</w:t>
      </w:r>
      <w:r w:rsidRPr="002B6C36">
        <w:rPr>
          <w:bCs/>
        </w:rPr>
        <w:t>.</w:t>
      </w:r>
    </w:p>
    <w:p w:rsidR="002B6C36" w:rsidRPr="002B6C36" w:rsidRDefault="002B6C36" w:rsidP="002B6C36">
      <w:pPr>
        <w:autoSpaceDE w:val="0"/>
        <w:autoSpaceDN w:val="0"/>
        <w:adjustRightInd w:val="0"/>
        <w:spacing w:line="240" w:lineRule="atLeast"/>
        <w:ind w:firstLine="567"/>
        <w:jc w:val="both"/>
      </w:pPr>
    </w:p>
    <w:p w:rsidR="005C641C" w:rsidRPr="00083EAF" w:rsidRDefault="005C641C" w:rsidP="009925DA">
      <w:pPr>
        <w:autoSpaceDE w:val="0"/>
        <w:autoSpaceDN w:val="0"/>
        <w:adjustRightInd w:val="0"/>
        <w:jc w:val="both"/>
      </w:pPr>
    </w:p>
    <w:p w:rsidR="009925DA" w:rsidRDefault="009925DA" w:rsidP="009925DA">
      <w:pPr>
        <w:autoSpaceDE w:val="0"/>
        <w:autoSpaceDN w:val="0"/>
        <w:adjustRightInd w:val="0"/>
        <w:jc w:val="both"/>
      </w:pPr>
    </w:p>
    <w:p w:rsidR="009925DA" w:rsidRDefault="009925DA" w:rsidP="007E3626">
      <w:pPr>
        <w:autoSpaceDE w:val="0"/>
        <w:autoSpaceDN w:val="0"/>
        <w:adjustRightInd w:val="0"/>
        <w:jc w:val="both"/>
      </w:pPr>
      <w:r>
        <w:t xml:space="preserve">Глава </w:t>
      </w:r>
      <w:r w:rsidR="007E3626">
        <w:t xml:space="preserve">Александровского района                                              </w:t>
      </w:r>
      <w:r w:rsidR="00654D46">
        <w:t xml:space="preserve">        </w:t>
      </w:r>
      <w:r w:rsidR="007E3626">
        <w:t xml:space="preserve">                  </w:t>
      </w:r>
      <w:r w:rsidR="002D4B76">
        <w:t>В</w:t>
      </w:r>
      <w:r>
        <w:t>.</w:t>
      </w:r>
      <w:r w:rsidR="002D4B76">
        <w:t>В</w:t>
      </w:r>
      <w:r>
        <w:t xml:space="preserve">. </w:t>
      </w:r>
      <w:r w:rsidR="002D4B76">
        <w:t>Мумбер</w:t>
      </w:r>
    </w:p>
    <w:p w:rsidR="00083EAF" w:rsidRDefault="00083EAF" w:rsidP="007E3626">
      <w:pPr>
        <w:autoSpaceDE w:val="0"/>
        <w:autoSpaceDN w:val="0"/>
        <w:adjustRightInd w:val="0"/>
        <w:jc w:val="both"/>
      </w:pPr>
    </w:p>
    <w:p w:rsidR="00083EAF" w:rsidRDefault="00083EAF" w:rsidP="007E3626">
      <w:pPr>
        <w:autoSpaceDE w:val="0"/>
        <w:autoSpaceDN w:val="0"/>
        <w:adjustRightInd w:val="0"/>
        <w:jc w:val="both"/>
      </w:pPr>
    </w:p>
    <w:p w:rsidR="00083EAF" w:rsidRDefault="00083EAF" w:rsidP="007E36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1157">
        <w:rPr>
          <w:sz w:val="22"/>
          <w:szCs w:val="22"/>
        </w:rPr>
        <w:t>Бобрешева Л.Н.</w:t>
      </w:r>
    </w:p>
    <w:p w:rsidR="00DF5A63" w:rsidRPr="00671157" w:rsidRDefault="00DF5A63" w:rsidP="007E36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2-50-55</w:t>
      </w:r>
    </w:p>
    <w:p w:rsidR="00145C50" w:rsidRDefault="00145C50" w:rsidP="007E3626">
      <w:pPr>
        <w:autoSpaceDE w:val="0"/>
        <w:autoSpaceDN w:val="0"/>
        <w:adjustRightInd w:val="0"/>
        <w:jc w:val="right"/>
      </w:pPr>
      <w:r>
        <w:br w:type="page"/>
      </w: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7E3626">
      <w:pPr>
        <w:autoSpaceDE w:val="0"/>
        <w:autoSpaceDN w:val="0"/>
        <w:adjustRightInd w:val="0"/>
        <w:jc w:val="right"/>
      </w:pPr>
    </w:p>
    <w:p w:rsid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</w:p>
    <w:p w:rsid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</w:p>
    <w:p w:rsid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</w:p>
    <w:p w:rsid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</w:p>
    <w:p w:rsidR="00145C50" w:rsidRPr="00145C50" w:rsidRDefault="00145C50" w:rsidP="00145C50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145C50">
        <w:rPr>
          <w:sz w:val="20"/>
          <w:szCs w:val="20"/>
          <w:u w:val="single"/>
        </w:rPr>
        <w:t>Рассылка:</w:t>
      </w:r>
    </w:p>
    <w:p w:rsid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Экономический отдел Администрации Александровского района</w:t>
      </w:r>
    </w:p>
    <w:p w:rsidR="006576FF" w:rsidRPr="00145C50" w:rsidRDefault="00145C50" w:rsidP="00145C5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Финансовый отдел Администрации Александровского района</w:t>
      </w:r>
      <w:r w:rsidR="006576FF" w:rsidRPr="00145C50">
        <w:rPr>
          <w:sz w:val="20"/>
          <w:szCs w:val="20"/>
        </w:rPr>
        <w:br w:type="page"/>
      </w:r>
    </w:p>
    <w:p w:rsidR="00B814C5" w:rsidRPr="00B814C5" w:rsidRDefault="00B814C5" w:rsidP="00B814C5">
      <w:pPr>
        <w:jc w:val="right"/>
        <w:rPr>
          <w:sz w:val="22"/>
          <w:szCs w:val="22"/>
        </w:rPr>
      </w:pPr>
      <w:r w:rsidRPr="00B814C5">
        <w:rPr>
          <w:sz w:val="22"/>
          <w:szCs w:val="22"/>
        </w:rPr>
        <w:lastRenderedPageBreak/>
        <w:t>Приложение</w:t>
      </w:r>
    </w:p>
    <w:p w:rsidR="00B814C5" w:rsidRPr="00B814C5" w:rsidRDefault="00B814C5" w:rsidP="00B814C5">
      <w:pPr>
        <w:jc w:val="right"/>
        <w:rPr>
          <w:sz w:val="22"/>
          <w:szCs w:val="22"/>
        </w:rPr>
      </w:pPr>
      <w:r w:rsidRPr="00B814C5">
        <w:rPr>
          <w:sz w:val="22"/>
          <w:szCs w:val="22"/>
        </w:rPr>
        <w:t xml:space="preserve">к постановлению </w:t>
      </w:r>
      <w:r w:rsidRPr="00570C5D">
        <w:rPr>
          <w:sz w:val="22"/>
          <w:szCs w:val="22"/>
        </w:rPr>
        <w:t>А</w:t>
      </w:r>
      <w:r w:rsidRPr="00B814C5">
        <w:rPr>
          <w:sz w:val="22"/>
          <w:szCs w:val="22"/>
        </w:rPr>
        <w:t>дминистрации</w:t>
      </w:r>
    </w:p>
    <w:p w:rsidR="00B814C5" w:rsidRPr="00570C5D" w:rsidRDefault="00B814C5" w:rsidP="00B814C5">
      <w:pPr>
        <w:jc w:val="right"/>
        <w:rPr>
          <w:sz w:val="22"/>
          <w:szCs w:val="22"/>
        </w:rPr>
      </w:pPr>
      <w:r w:rsidRPr="00570C5D">
        <w:rPr>
          <w:sz w:val="22"/>
          <w:szCs w:val="22"/>
        </w:rPr>
        <w:t>Александровского района</w:t>
      </w:r>
    </w:p>
    <w:p w:rsidR="00B814C5" w:rsidRPr="00B814C5" w:rsidRDefault="00B814C5" w:rsidP="00B814C5">
      <w:pPr>
        <w:jc w:val="right"/>
        <w:rPr>
          <w:sz w:val="22"/>
          <w:szCs w:val="22"/>
        </w:rPr>
      </w:pPr>
      <w:r w:rsidRPr="00570C5D">
        <w:rPr>
          <w:sz w:val="22"/>
          <w:szCs w:val="22"/>
        </w:rPr>
        <w:t xml:space="preserve"> Томской области</w:t>
      </w:r>
    </w:p>
    <w:p w:rsidR="00B814C5" w:rsidRPr="00570C5D" w:rsidRDefault="00B814C5" w:rsidP="00B814C5">
      <w:pPr>
        <w:jc w:val="right"/>
        <w:rPr>
          <w:sz w:val="22"/>
          <w:szCs w:val="22"/>
        </w:rPr>
      </w:pPr>
      <w:r w:rsidRPr="00B814C5">
        <w:rPr>
          <w:sz w:val="22"/>
          <w:szCs w:val="22"/>
        </w:rPr>
        <w:t xml:space="preserve">от </w:t>
      </w:r>
      <w:r w:rsidR="00654D46">
        <w:rPr>
          <w:sz w:val="22"/>
          <w:szCs w:val="22"/>
        </w:rPr>
        <w:t>16</w:t>
      </w:r>
      <w:r w:rsidRPr="00570C5D">
        <w:rPr>
          <w:sz w:val="22"/>
          <w:szCs w:val="22"/>
        </w:rPr>
        <w:t>.10</w:t>
      </w:r>
      <w:r w:rsidRPr="00B814C5">
        <w:rPr>
          <w:sz w:val="22"/>
          <w:szCs w:val="22"/>
        </w:rPr>
        <w:t xml:space="preserve">.2020 № </w:t>
      </w:r>
      <w:r w:rsidR="00654D46">
        <w:rPr>
          <w:sz w:val="22"/>
          <w:szCs w:val="22"/>
        </w:rPr>
        <w:t>1012</w:t>
      </w:r>
    </w:p>
    <w:p w:rsidR="00B814C5" w:rsidRPr="00671157" w:rsidRDefault="00B814C5" w:rsidP="00671157">
      <w:pPr>
        <w:spacing w:line="240" w:lineRule="atLeast"/>
        <w:jc w:val="right"/>
      </w:pPr>
    </w:p>
    <w:p w:rsidR="00B814C5" w:rsidRPr="00671157" w:rsidRDefault="00B814C5" w:rsidP="00671157">
      <w:pPr>
        <w:spacing w:line="240" w:lineRule="atLeast"/>
        <w:jc w:val="center"/>
        <w:rPr>
          <w:b/>
        </w:rPr>
      </w:pPr>
      <w:r w:rsidRPr="00671157">
        <w:rPr>
          <w:b/>
        </w:rPr>
        <w:t>Основные направления</w:t>
      </w:r>
    </w:p>
    <w:p w:rsidR="00B814C5" w:rsidRPr="00671157" w:rsidRDefault="00B814C5" w:rsidP="00671157">
      <w:pPr>
        <w:spacing w:line="240" w:lineRule="atLeast"/>
        <w:jc w:val="center"/>
        <w:rPr>
          <w:b/>
        </w:rPr>
      </w:pPr>
      <w:r w:rsidRPr="00671157">
        <w:rPr>
          <w:b/>
        </w:rPr>
        <w:t xml:space="preserve"> бюджетной и налоговой политики Александровского района Томской области на 2021 год и плановый период 2022 и 2023 годов</w:t>
      </w:r>
    </w:p>
    <w:p w:rsidR="00833D37" w:rsidRPr="00671157" w:rsidRDefault="00833D37" w:rsidP="00671157">
      <w:pPr>
        <w:spacing w:line="240" w:lineRule="atLeast"/>
        <w:jc w:val="center"/>
        <w:rPr>
          <w:b/>
        </w:rPr>
      </w:pPr>
    </w:p>
    <w:p w:rsidR="00B814C5" w:rsidRPr="00671157" w:rsidRDefault="00B814C5" w:rsidP="00671157">
      <w:pPr>
        <w:numPr>
          <w:ilvl w:val="0"/>
          <w:numId w:val="9"/>
        </w:numPr>
        <w:spacing w:line="240" w:lineRule="atLeast"/>
        <w:jc w:val="center"/>
        <w:rPr>
          <w:b/>
        </w:rPr>
      </w:pPr>
      <w:r w:rsidRPr="00671157">
        <w:rPr>
          <w:b/>
        </w:rPr>
        <w:t>Общие положения</w:t>
      </w:r>
    </w:p>
    <w:p w:rsidR="00B814C5" w:rsidRPr="00671157" w:rsidRDefault="00B814C5" w:rsidP="00671157">
      <w:pPr>
        <w:spacing w:line="240" w:lineRule="atLeast"/>
        <w:ind w:firstLine="720"/>
        <w:jc w:val="both"/>
      </w:pPr>
      <w:r w:rsidRPr="00671157">
        <w:rPr>
          <w:b/>
        </w:rPr>
        <w:tab/>
      </w:r>
      <w:r w:rsidRPr="00671157">
        <w:t xml:space="preserve">Основные направления бюджетной и налоговой политики Александровского района Томской области на 2021 год и плановый период 2022 и 2023 годов </w:t>
      </w:r>
      <w:r w:rsidR="002235A5" w:rsidRPr="00671157">
        <w:t>разработаны</w:t>
      </w:r>
      <w:r w:rsidRPr="00671157">
        <w:t xml:space="preserve"> в соответствии с Бюджетным кодексом Российской Федерации, с целью подготовки проекта бюджета муниципального образования «Александровский район» на 2021 год и плановый период 2022 и 2023 годов. </w:t>
      </w:r>
    </w:p>
    <w:p w:rsidR="00B814C5" w:rsidRPr="00671157" w:rsidRDefault="00B814C5" w:rsidP="00671157">
      <w:pPr>
        <w:spacing w:line="240" w:lineRule="atLeast"/>
        <w:ind w:firstLine="720"/>
        <w:jc w:val="both"/>
      </w:pPr>
      <w:r w:rsidRPr="00671157">
        <w:t xml:space="preserve">  При подготовке основных направлений бюджетной и налоговой политики учтены положения проекта основных направлений</w:t>
      </w:r>
      <w:r w:rsidRPr="00671157">
        <w:rPr>
          <w:b/>
          <w:bCs/>
        </w:rPr>
        <w:t xml:space="preserve"> </w:t>
      </w:r>
      <w:r w:rsidRPr="00671157">
        <w:rPr>
          <w:bCs/>
        </w:rPr>
        <w:t>бюджетной, налоговой и таможенно-тарифной политики Российской Федерации на 2021 год и плановый период 2022 и 2023 годов</w:t>
      </w:r>
      <w:r w:rsidR="00497636" w:rsidRPr="00671157">
        <w:rPr>
          <w:bCs/>
        </w:rPr>
        <w:t>,</w:t>
      </w:r>
      <w:r w:rsidR="00497636" w:rsidRPr="00671157">
        <w:t xml:space="preserve"> положения 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Указа Президента Российской Федерации от 21.07.2020 № 474 «О национальных целях развития Российской Федерации на период до 2030 года»; Послания Президента Российской Федерации Федеральному Собранию Российской Федерации от 15 января 2020 года.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 xml:space="preserve">Основной целью бюджетной и налоговой политики на 2021 год и на плановый период 2022 и 2023 годов является обеспечение сбалансированности и устойчивости бюджета муниципального образования «Александровский район» </w:t>
      </w:r>
      <w:r w:rsidR="00A664D4">
        <w:t xml:space="preserve">(далее муниципальное образование) </w:t>
      </w:r>
      <w:r w:rsidRPr="00671157">
        <w:t>с учетом текущей экономической ситуации.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Для достижения указанной цели необходимо сосредоточить усилия на решении следующих задач: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консервативное бюджетное планирование исходя из возможностей доходного потенциала и минимизации размера</w:t>
      </w:r>
      <w:r w:rsidR="00FE05ED" w:rsidRPr="00671157">
        <w:t xml:space="preserve"> </w:t>
      </w:r>
      <w:r w:rsidRPr="00671157">
        <w:t xml:space="preserve">муниципального долга бюджета </w:t>
      </w:r>
      <w:r w:rsidR="00FE05ED" w:rsidRPr="00671157">
        <w:t>муниципального образования</w:t>
      </w:r>
      <w:r w:rsidRPr="00671157">
        <w:t>;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совершенствования управления муниципальной собственностью;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 xml:space="preserve">оптимизация расходных обязательств </w:t>
      </w:r>
      <w:r w:rsidR="00FE05ED" w:rsidRPr="00671157">
        <w:t>муниципального образования</w:t>
      </w:r>
      <w:r w:rsidRPr="00671157">
        <w:t>;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принятие новых расходных обязательств исключительно при</w:t>
      </w:r>
      <w:r w:rsidR="00FE05ED" w:rsidRPr="00671157">
        <w:t xml:space="preserve"> </w:t>
      </w:r>
      <w:r w:rsidRPr="00671157">
        <w:t xml:space="preserve">наличии дополнительных доходов бюджета </w:t>
      </w:r>
      <w:r w:rsidR="00FE05ED" w:rsidRPr="00671157">
        <w:t>муниципального образования</w:t>
      </w:r>
      <w:r w:rsidRPr="00671157">
        <w:t>;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увеличение доли объема расходов за счет доходов</w:t>
      </w:r>
      <w:r w:rsidR="00FE05ED" w:rsidRPr="00671157">
        <w:t xml:space="preserve"> </w:t>
      </w:r>
      <w:r w:rsidRPr="00671157">
        <w:t>от внебюджетной деятельности муниципальных учреждений.</w:t>
      </w:r>
    </w:p>
    <w:p w:rsidR="005932EA" w:rsidRPr="00671157" w:rsidRDefault="005932EA" w:rsidP="00671157">
      <w:pPr>
        <w:spacing w:line="240" w:lineRule="atLeast"/>
        <w:ind w:firstLine="720"/>
        <w:jc w:val="both"/>
      </w:pPr>
      <w:r w:rsidRPr="00671157">
        <w:t>Реализация целей и задач бюджетной и налоговой политики</w:t>
      </w:r>
      <w:r w:rsidR="00FE05ED" w:rsidRPr="00671157">
        <w:t xml:space="preserve"> </w:t>
      </w:r>
      <w:r w:rsidRPr="00671157">
        <w:t xml:space="preserve">основывается на усовершенствованной системе социально-экономического и бюджетного планирования </w:t>
      </w:r>
      <w:r w:rsidR="00FE05ED" w:rsidRPr="00671157">
        <w:t>муниципального образования</w:t>
      </w:r>
      <w:r w:rsidRPr="00671157">
        <w:t>,</w:t>
      </w:r>
      <w:r w:rsidR="00FE05ED" w:rsidRPr="00671157">
        <w:t xml:space="preserve"> </w:t>
      </w:r>
      <w:r w:rsidRPr="00671157">
        <w:t xml:space="preserve">обеспечивающей в том числе повышение качества прогноза социально-экономического развития </w:t>
      </w:r>
      <w:r w:rsidR="00FE05ED" w:rsidRPr="00671157">
        <w:t>Александровского района Томской области</w:t>
      </w:r>
      <w:r w:rsidRPr="00671157">
        <w:t>.</w:t>
      </w:r>
    </w:p>
    <w:p w:rsidR="00497636" w:rsidRPr="00671157" w:rsidRDefault="00497636" w:rsidP="00671157">
      <w:pPr>
        <w:spacing w:line="240" w:lineRule="atLeast"/>
        <w:ind w:firstLine="720"/>
        <w:jc w:val="both"/>
      </w:pPr>
    </w:p>
    <w:p w:rsidR="00FE05ED" w:rsidRPr="00DF5A63" w:rsidRDefault="00497636" w:rsidP="00DF5A63">
      <w:pPr>
        <w:pStyle w:val="a5"/>
        <w:numPr>
          <w:ilvl w:val="0"/>
          <w:numId w:val="9"/>
        </w:numPr>
        <w:spacing w:line="240" w:lineRule="atLeast"/>
        <w:jc w:val="center"/>
        <w:rPr>
          <w:b/>
        </w:rPr>
      </w:pPr>
      <w:r w:rsidRPr="00671157">
        <w:rPr>
          <w:b/>
        </w:rPr>
        <w:t xml:space="preserve">Основные итоги </w:t>
      </w:r>
      <w:r w:rsidR="00833D37" w:rsidRPr="00671157">
        <w:rPr>
          <w:b/>
        </w:rPr>
        <w:t>реализации бюджетной и налоговой политики</w:t>
      </w:r>
    </w:p>
    <w:p w:rsidR="00FE05ED" w:rsidRPr="00671157" w:rsidRDefault="00FE05ED" w:rsidP="00671157">
      <w:pPr>
        <w:spacing w:line="240" w:lineRule="atLeast"/>
        <w:ind w:firstLine="709"/>
        <w:jc w:val="both"/>
      </w:pPr>
      <w:r w:rsidRPr="00671157">
        <w:t xml:space="preserve">Основные итоги реализации основных направлений бюджетной политики в 2019 году и </w:t>
      </w:r>
      <w:r w:rsidR="00505401" w:rsidRPr="00671157">
        <w:t>девять месяцев</w:t>
      </w:r>
      <w:r w:rsidRPr="00671157">
        <w:t xml:space="preserve"> 2020 года: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t>продолжена работа, направленная на повышение собираемости</w:t>
      </w:r>
      <w:r w:rsidR="009B2698" w:rsidRPr="00671157">
        <w:t xml:space="preserve"> </w:t>
      </w:r>
      <w:r w:rsidRPr="00671157">
        <w:t xml:space="preserve">платежей в бюджет </w:t>
      </w:r>
      <w:r w:rsidR="009B2698" w:rsidRPr="00671157">
        <w:t>муниципального образования</w:t>
      </w:r>
      <w:r w:rsidRPr="00671157">
        <w:t>, проведение претензионной</w:t>
      </w:r>
      <w:r w:rsidR="009B2698" w:rsidRPr="00671157">
        <w:t xml:space="preserve"> </w:t>
      </w:r>
      <w:r w:rsidRPr="00671157">
        <w:t xml:space="preserve">работы с должниками перед бюджетом </w:t>
      </w:r>
      <w:r w:rsidR="009B2698" w:rsidRPr="00671157">
        <w:t>муниципального образования</w:t>
      </w:r>
      <w:r w:rsidRPr="00671157">
        <w:t>,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t>осуществление мер принудительного взыскания задолженности;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lastRenderedPageBreak/>
        <w:t xml:space="preserve">привлечены в бюджет </w:t>
      </w:r>
      <w:r w:rsidR="009B2698" w:rsidRPr="00671157">
        <w:t>муниципального образования</w:t>
      </w:r>
      <w:r w:rsidRPr="00671157">
        <w:t xml:space="preserve"> межбюджетные</w:t>
      </w:r>
      <w:r w:rsidR="009B2698" w:rsidRPr="00671157">
        <w:t xml:space="preserve"> </w:t>
      </w:r>
      <w:r w:rsidRPr="00671157">
        <w:t>трансферты из федерального и областного бюджетов</w:t>
      </w:r>
      <w:r w:rsidR="009B2698" w:rsidRPr="00671157">
        <w:t xml:space="preserve"> </w:t>
      </w:r>
      <w:r w:rsidRPr="00671157">
        <w:t xml:space="preserve">для софинансирования расходных обязательств </w:t>
      </w:r>
      <w:r w:rsidR="009B2698" w:rsidRPr="00671157">
        <w:t xml:space="preserve">муниципального образования </w:t>
      </w:r>
      <w:r w:rsidRPr="00671157">
        <w:t xml:space="preserve">в различных сферах деятельности на территории </w:t>
      </w:r>
      <w:r w:rsidR="009B2698" w:rsidRPr="00671157">
        <w:t>муниципального образования</w:t>
      </w:r>
      <w:r w:rsidRPr="00671157">
        <w:t>;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t xml:space="preserve">сокращены расходы бюджета </w:t>
      </w:r>
      <w:r w:rsidR="009B2698" w:rsidRPr="00671157">
        <w:t>муниципального образования</w:t>
      </w:r>
      <w:r w:rsidRPr="00671157">
        <w:t xml:space="preserve"> на закупку</w:t>
      </w:r>
      <w:r w:rsidR="009B2698" w:rsidRPr="00671157">
        <w:t xml:space="preserve"> </w:t>
      </w:r>
      <w:r w:rsidRPr="00671157">
        <w:t>товаров, работ, услуг для обеспечения муниципальных нужд</w:t>
      </w:r>
      <w:r w:rsidR="009B2698" w:rsidRPr="00671157">
        <w:t xml:space="preserve"> </w:t>
      </w:r>
      <w:r w:rsidR="00A664D4">
        <w:t>муниципального образования</w:t>
      </w:r>
      <w:r w:rsidRPr="00671157">
        <w:t xml:space="preserve"> при безусловном выполнении гарантированных</w:t>
      </w:r>
      <w:r w:rsidR="009B2698" w:rsidRPr="00671157">
        <w:t xml:space="preserve"> </w:t>
      </w:r>
      <w:r w:rsidRPr="00671157">
        <w:t xml:space="preserve">социальных обязательств </w:t>
      </w:r>
      <w:r w:rsidR="009B2698" w:rsidRPr="00671157">
        <w:t>муниципального образования</w:t>
      </w:r>
      <w:r w:rsidRPr="00671157">
        <w:t>;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t>сформированы муниципальные задания на оказание</w:t>
      </w:r>
      <w:r w:rsidR="009B2698" w:rsidRPr="00671157">
        <w:t xml:space="preserve"> </w:t>
      </w:r>
      <w:r w:rsidRPr="00671157">
        <w:t>муниципальных услуг (выполнение работ) в соответствии</w:t>
      </w:r>
      <w:r w:rsidR="009B2698" w:rsidRPr="00671157">
        <w:t xml:space="preserve"> </w:t>
      </w:r>
      <w:r w:rsidRPr="00671157">
        <w:t>с общероссийскими базовыми (отраслевыми) перечнями</w:t>
      </w:r>
      <w:r w:rsidR="009B2698" w:rsidRPr="00671157">
        <w:t xml:space="preserve"> </w:t>
      </w:r>
      <w:r w:rsidRPr="00671157">
        <w:t>(классификаторами) услуг, а также региональными перечнями</w:t>
      </w:r>
      <w:r w:rsidR="009B2698" w:rsidRPr="00671157">
        <w:t xml:space="preserve"> </w:t>
      </w:r>
      <w:r w:rsidRPr="00671157">
        <w:t>(классификаторами) услуг, не включенных в общероссийские базовые</w:t>
      </w:r>
      <w:r w:rsidR="009B2698" w:rsidRPr="00671157">
        <w:t xml:space="preserve"> </w:t>
      </w:r>
      <w:r w:rsidRPr="00671157">
        <w:t>(отраслевые) перечни (классификаторы), планирование и</w:t>
      </w:r>
      <w:r w:rsidR="009B2698" w:rsidRPr="00671157">
        <w:t xml:space="preserve"> </w:t>
      </w:r>
      <w:r w:rsidRPr="00671157">
        <w:t>распределение бюджетных средств на оказание муниципальных услуг</w:t>
      </w:r>
      <w:r w:rsidR="009B2698" w:rsidRPr="00671157">
        <w:t xml:space="preserve"> </w:t>
      </w:r>
      <w:r w:rsidRPr="00671157">
        <w:t>(выполнение работ) осуществлено в соответствии с нормативным</w:t>
      </w:r>
      <w:r w:rsidR="00505401" w:rsidRPr="00671157">
        <w:t xml:space="preserve"> </w:t>
      </w:r>
      <w:r w:rsidRPr="00671157">
        <w:t>планированием;</w:t>
      </w:r>
    </w:p>
    <w:p w:rsidR="00FE05ED" w:rsidRPr="00671157" w:rsidRDefault="00FE05ED" w:rsidP="00A664D4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567"/>
        <w:jc w:val="both"/>
      </w:pPr>
      <w:r w:rsidRPr="00671157">
        <w:t>внедрена практика оформления и опубликования «Открытого</w:t>
      </w:r>
      <w:r w:rsidR="00505401" w:rsidRPr="00671157">
        <w:t xml:space="preserve"> </w:t>
      </w:r>
      <w:r w:rsidRPr="00671157">
        <w:t>бюджета для граждан», содержащего в доступной и понятной форме</w:t>
      </w:r>
      <w:r w:rsidR="00505401" w:rsidRPr="00671157">
        <w:t xml:space="preserve"> </w:t>
      </w:r>
      <w:r w:rsidRPr="00671157">
        <w:t>информацию о муниципальных финансах, показателях проекта</w:t>
      </w:r>
      <w:r w:rsidR="00505401" w:rsidRPr="00671157">
        <w:t xml:space="preserve"> </w:t>
      </w:r>
      <w:r w:rsidRPr="00671157">
        <w:t xml:space="preserve">бюджета </w:t>
      </w:r>
      <w:r w:rsidR="00505401" w:rsidRPr="00671157">
        <w:t>муниципального образования</w:t>
      </w:r>
      <w:r w:rsidRPr="00671157">
        <w:t xml:space="preserve"> и отчета о его исполнении.</w:t>
      </w:r>
    </w:p>
    <w:p w:rsidR="00505401" w:rsidRPr="00671157" w:rsidRDefault="00FE05ED" w:rsidP="00671157">
      <w:pPr>
        <w:spacing w:line="240" w:lineRule="atLeast"/>
        <w:ind w:firstLine="709"/>
        <w:jc w:val="both"/>
      </w:pPr>
      <w:r w:rsidRPr="00671157">
        <w:t xml:space="preserve">В 2019 году проводимая в </w:t>
      </w:r>
      <w:r w:rsidR="00505401" w:rsidRPr="00671157">
        <w:t>муниципальном образовании</w:t>
      </w:r>
      <w:r w:rsidRPr="00671157">
        <w:t xml:space="preserve"> налоговая политика</w:t>
      </w:r>
      <w:r w:rsidR="00505401" w:rsidRPr="00671157">
        <w:t xml:space="preserve"> </w:t>
      </w:r>
      <w:r w:rsidRPr="00671157">
        <w:t>способствовала продолжению работы по увеличению налогового</w:t>
      </w:r>
      <w:r w:rsidR="00505401" w:rsidRPr="00671157">
        <w:t xml:space="preserve"> </w:t>
      </w:r>
      <w:r w:rsidRPr="00671157">
        <w:t>потенциала за счет повышения инвестиционной активности, создания</w:t>
      </w:r>
      <w:r w:rsidR="00505401" w:rsidRPr="00671157">
        <w:t xml:space="preserve"> </w:t>
      </w:r>
      <w:r w:rsidRPr="00671157">
        <w:t>условий справедливой конкурентной среды, сокращения теневого</w:t>
      </w:r>
      <w:r w:rsidR="00505401" w:rsidRPr="00671157">
        <w:t xml:space="preserve"> </w:t>
      </w:r>
      <w:r w:rsidRPr="00671157">
        <w:t>сектора, совершенствования и оптимизации системы налогового</w:t>
      </w:r>
      <w:r w:rsidR="00505401" w:rsidRPr="00671157">
        <w:t xml:space="preserve"> </w:t>
      </w:r>
      <w:r w:rsidRPr="00671157">
        <w:t>администрирования, стимулирования развития малого и среднего</w:t>
      </w:r>
      <w:r w:rsidR="00505401" w:rsidRPr="00671157">
        <w:t xml:space="preserve"> </w:t>
      </w:r>
      <w:r w:rsidRPr="00671157">
        <w:t>предпринимательства с применением специальных налоговых режимов,</w:t>
      </w:r>
      <w:r w:rsidR="00505401" w:rsidRPr="00671157">
        <w:t xml:space="preserve"> </w:t>
      </w:r>
      <w:r w:rsidRPr="00671157">
        <w:t>сохранения всех предоставляемых эффективных налоговых льгот</w:t>
      </w:r>
      <w:r w:rsidR="00505401" w:rsidRPr="00671157">
        <w:t xml:space="preserve"> </w:t>
      </w:r>
      <w:r w:rsidRPr="00671157">
        <w:t>по местным налогам.</w:t>
      </w:r>
    </w:p>
    <w:p w:rsidR="00833D37" w:rsidRPr="00671157" w:rsidRDefault="00833D37" w:rsidP="00671157">
      <w:pPr>
        <w:spacing w:line="240" w:lineRule="atLeast"/>
        <w:ind w:firstLine="709"/>
        <w:jc w:val="both"/>
      </w:pPr>
      <w:r w:rsidRPr="00671157">
        <w:t xml:space="preserve">Реализация бюджетной и налоговой политики в 2019 году и в истекшем периоде 2020 года осуществлялась в условиях ограниченности собственной доходной </w:t>
      </w:r>
      <w:r w:rsidR="005932EA" w:rsidRPr="00671157">
        <w:t>базы, зависимости от</w:t>
      </w:r>
      <w:r w:rsidRPr="00671157">
        <w:t xml:space="preserve"> объемов финансовой помощи из </w:t>
      </w:r>
      <w:r w:rsidR="005932EA" w:rsidRPr="00671157">
        <w:t>областного</w:t>
      </w:r>
      <w:r w:rsidRPr="00671157">
        <w:t xml:space="preserve"> бюджета, а также роста расходных обязательств, </w:t>
      </w:r>
      <w:r w:rsidR="005932EA" w:rsidRPr="00671157">
        <w:t>обусловленных необходимостью</w:t>
      </w:r>
      <w:r w:rsidRPr="00671157">
        <w:t xml:space="preserve"> реализации Указов Президента Российской Федерации по повышению оплаты труда педагогических работников образовательных учреждений и учреждений </w:t>
      </w:r>
      <w:r w:rsidR="005932EA" w:rsidRPr="00671157">
        <w:t>культуры, повышением</w:t>
      </w:r>
      <w:r w:rsidRPr="00671157">
        <w:t xml:space="preserve"> минимального размера оплаты труда. </w:t>
      </w:r>
    </w:p>
    <w:p w:rsidR="00505401" w:rsidRPr="00671157" w:rsidRDefault="00505401" w:rsidP="00671157">
      <w:pPr>
        <w:spacing w:line="240" w:lineRule="atLeast"/>
        <w:ind w:firstLine="709"/>
        <w:jc w:val="both"/>
      </w:pPr>
      <w:r w:rsidRPr="00671157">
        <w:t xml:space="preserve">В бюджет муниципального образования в 2019 году поступило доходов в сумме </w:t>
      </w:r>
      <w:r w:rsidR="00400C99" w:rsidRPr="00671157">
        <w:t>740 062 тыс.</w:t>
      </w:r>
      <w:r w:rsidRPr="00671157">
        <w:t xml:space="preserve"> рублей. В общем объеме доходов бюджета муниципального образования за 2019 год налоговые и неналоговые доходы составили </w:t>
      </w:r>
      <w:r w:rsidR="00400C99" w:rsidRPr="00671157">
        <w:t>183 082 тыс</w:t>
      </w:r>
      <w:r w:rsidRPr="00671157">
        <w:t xml:space="preserve">. рублей, или </w:t>
      </w:r>
      <w:r w:rsidR="00400C99" w:rsidRPr="00671157">
        <w:t xml:space="preserve">24,7 </w:t>
      </w:r>
      <w:r w:rsidRPr="00671157">
        <w:t xml:space="preserve">процент, а безвозмездные поступления в виде субвенций, субсидий и иных межбюджетных трансфертов составили </w:t>
      </w:r>
      <w:r w:rsidR="00400C99" w:rsidRPr="00671157">
        <w:t>457 789 тыс</w:t>
      </w:r>
      <w:r w:rsidRPr="00671157">
        <w:t xml:space="preserve">. рублей, или </w:t>
      </w:r>
      <w:r w:rsidR="00400C99" w:rsidRPr="00671157">
        <w:t>61,9</w:t>
      </w:r>
      <w:r w:rsidRPr="00671157">
        <w:t xml:space="preserve"> процентов.</w:t>
      </w:r>
    </w:p>
    <w:p w:rsidR="00505401" w:rsidRPr="00671157" w:rsidRDefault="00505401" w:rsidP="00671157">
      <w:pPr>
        <w:spacing w:line="240" w:lineRule="atLeast"/>
        <w:ind w:firstLine="709"/>
        <w:jc w:val="both"/>
      </w:pPr>
      <w:r w:rsidRPr="00671157">
        <w:t xml:space="preserve">Отмечен рост доходов бюджета муниципального образования в 2019 году по сравнению с 2018 годом на </w:t>
      </w:r>
      <w:r w:rsidR="00400C99" w:rsidRPr="00671157">
        <w:t>70 711 тыс</w:t>
      </w:r>
      <w:r w:rsidRPr="00671157">
        <w:t>. рублей.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Расходы бюджета муниципального образования в 2019 году исполнены</w:t>
      </w:r>
      <w:r w:rsidR="00E90470" w:rsidRPr="00671157">
        <w:t xml:space="preserve"> </w:t>
      </w:r>
      <w:r w:rsidRPr="00671157">
        <w:t xml:space="preserve">в сумме </w:t>
      </w:r>
      <w:r w:rsidR="00E90470" w:rsidRPr="00671157">
        <w:t>750 009 тыс</w:t>
      </w:r>
      <w:r w:rsidRPr="00671157">
        <w:t xml:space="preserve">. рублей, или почти на </w:t>
      </w:r>
      <w:r w:rsidR="00372585" w:rsidRPr="00671157">
        <w:t>97,7</w:t>
      </w:r>
      <w:r w:rsidRPr="00671157">
        <w:t xml:space="preserve"> процентов к</w:t>
      </w:r>
      <w:r w:rsidR="00372585" w:rsidRPr="00671157">
        <w:t xml:space="preserve"> </w:t>
      </w:r>
      <w:r w:rsidRPr="00671157">
        <w:t>утвержденным бюджетным назначениям, в том числе на выполнение</w:t>
      </w:r>
      <w:r w:rsidR="00372585" w:rsidRPr="00671157">
        <w:t xml:space="preserve"> </w:t>
      </w:r>
      <w:r w:rsidRPr="00671157">
        <w:t xml:space="preserve">муниципальных программ </w:t>
      </w:r>
      <w:r w:rsidR="00A664D4">
        <w:t xml:space="preserve">Александровского района Томской области </w:t>
      </w:r>
      <w:r w:rsidRPr="00671157">
        <w:t xml:space="preserve">направлено </w:t>
      </w:r>
      <w:r w:rsidR="00372585" w:rsidRPr="00671157">
        <w:t>730 614</w:t>
      </w:r>
      <w:r w:rsidRPr="00671157">
        <w:t xml:space="preserve"> </w:t>
      </w:r>
      <w:r w:rsidR="00372585" w:rsidRPr="00671157">
        <w:t>тыс</w:t>
      </w:r>
      <w:r w:rsidRPr="00671157">
        <w:t>. рублей.</w:t>
      </w:r>
    </w:p>
    <w:p w:rsidR="00372585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Расходы на социально-культурную сферу составили </w:t>
      </w:r>
      <w:r w:rsidR="00372585" w:rsidRPr="00671157">
        <w:t>485 816 тыс</w:t>
      </w:r>
      <w:r w:rsidRPr="00671157">
        <w:t>.</w:t>
      </w:r>
      <w:r w:rsidR="00372585" w:rsidRPr="00671157">
        <w:t xml:space="preserve"> </w:t>
      </w:r>
      <w:r w:rsidRPr="00671157">
        <w:t>рублей, или 6</w:t>
      </w:r>
      <w:r w:rsidR="00372585" w:rsidRPr="00671157">
        <w:t>4,8</w:t>
      </w:r>
      <w:r w:rsidRPr="00671157">
        <w:t xml:space="preserve"> % к общей сумме расходов бюджета </w:t>
      </w:r>
      <w:r w:rsidR="00372585" w:rsidRPr="00671157">
        <w:t xml:space="preserve">муниципального образования </w:t>
      </w:r>
      <w:r w:rsidRPr="00671157">
        <w:t>на 2019 год.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 Бюджет </w:t>
      </w:r>
      <w:r w:rsidR="00372585" w:rsidRPr="00671157">
        <w:t>муниципального образования по</w:t>
      </w:r>
      <w:r w:rsidRPr="00671157">
        <w:t xml:space="preserve"> расходам в 2019 году</w:t>
      </w:r>
      <w:r w:rsidR="00372585" w:rsidRPr="00671157">
        <w:t xml:space="preserve"> </w:t>
      </w:r>
      <w:r w:rsidRPr="00671157">
        <w:t xml:space="preserve">сформирован и исполнен на основе </w:t>
      </w:r>
      <w:r w:rsidR="00372585" w:rsidRPr="00671157">
        <w:t xml:space="preserve">17 </w:t>
      </w:r>
      <w:r w:rsidRPr="00671157">
        <w:t>муниципальных программ, которые</w:t>
      </w:r>
      <w:r w:rsidR="00372585" w:rsidRPr="00671157">
        <w:t xml:space="preserve"> </w:t>
      </w:r>
      <w:r w:rsidRPr="00671157">
        <w:t>повышают эффективность расходования средств за счет выполнения</w:t>
      </w:r>
      <w:r w:rsidR="00372585" w:rsidRPr="00671157">
        <w:t xml:space="preserve"> </w:t>
      </w:r>
      <w:r w:rsidRPr="00671157">
        <w:t>количественных и качественных целевых показателей,</w:t>
      </w:r>
      <w:r w:rsidR="00372585" w:rsidRPr="00671157">
        <w:t xml:space="preserve"> </w:t>
      </w:r>
      <w:r w:rsidRPr="00671157">
        <w:t>характеризующих достижение целей и решение задач, утвержденных</w:t>
      </w:r>
      <w:r w:rsidR="00372585" w:rsidRPr="00671157">
        <w:t xml:space="preserve"> </w:t>
      </w:r>
      <w:r w:rsidRPr="00671157">
        <w:t>в муниципальных программах. При этом программные расходы</w:t>
      </w:r>
      <w:r w:rsidR="00372585" w:rsidRPr="00671157">
        <w:t xml:space="preserve"> </w:t>
      </w:r>
      <w:r w:rsidRPr="00671157">
        <w:t xml:space="preserve">бюджета </w:t>
      </w:r>
      <w:r w:rsidR="00372585" w:rsidRPr="00671157">
        <w:t>муниципального образования</w:t>
      </w:r>
      <w:r w:rsidRPr="00671157">
        <w:t xml:space="preserve"> составляют почти 9</w:t>
      </w:r>
      <w:r w:rsidR="00372585" w:rsidRPr="00671157">
        <w:t>8</w:t>
      </w:r>
      <w:r w:rsidRPr="00671157">
        <w:t xml:space="preserve"> процентов от общей</w:t>
      </w:r>
      <w:r w:rsidR="00372585" w:rsidRPr="00671157">
        <w:t xml:space="preserve"> </w:t>
      </w:r>
      <w:r w:rsidRPr="00671157">
        <w:t xml:space="preserve">суммы </w:t>
      </w:r>
      <w:r w:rsidRPr="00671157">
        <w:lastRenderedPageBreak/>
        <w:t xml:space="preserve">расходов бюджета </w:t>
      </w:r>
      <w:r w:rsidR="00372585" w:rsidRPr="00671157">
        <w:t>муниципального образования</w:t>
      </w:r>
      <w:r w:rsidRPr="00671157">
        <w:t>. Формирование бюджета</w:t>
      </w:r>
      <w:r w:rsidR="00372585" w:rsidRPr="00671157">
        <w:t xml:space="preserve"> муниципального образования </w:t>
      </w:r>
      <w:r w:rsidRPr="00671157">
        <w:t>на основе муниципальных программ позволяет</w:t>
      </w:r>
      <w:r w:rsidR="00372585" w:rsidRPr="00671157">
        <w:t xml:space="preserve"> </w:t>
      </w:r>
      <w:r w:rsidRPr="00671157">
        <w:t>гарантированно обеспечить финансовыми ресурсами действующие</w:t>
      </w:r>
      <w:r w:rsidR="00372585" w:rsidRPr="00671157">
        <w:t xml:space="preserve"> </w:t>
      </w:r>
      <w:r w:rsidRPr="00671157">
        <w:t>расходные обязательства, прозрачно и конкурентно распределять</w:t>
      </w:r>
      <w:r w:rsidR="00372585" w:rsidRPr="00671157">
        <w:t xml:space="preserve"> </w:t>
      </w:r>
      <w:r w:rsidRPr="00671157">
        <w:t>имеющиеся денежные средства.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В 2019 году муниципальная долговая политика </w:t>
      </w:r>
      <w:r w:rsidR="00372585" w:rsidRPr="00671157">
        <w:t>муниципального образования</w:t>
      </w:r>
      <w:r w:rsidRPr="00671157">
        <w:t xml:space="preserve"> исходила из целей обеспечения сбалансированности бюджета</w:t>
      </w:r>
      <w:r w:rsidR="00A664D4">
        <w:t xml:space="preserve"> муниципального образования</w:t>
      </w:r>
      <w:r w:rsidRPr="00671157">
        <w:t>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По состоянию на 01.01.2020 объем долговых обязательств в </w:t>
      </w:r>
      <w:r w:rsidR="00372585" w:rsidRPr="00671157">
        <w:t>муниципальном образовании</w:t>
      </w:r>
      <w:r w:rsidRPr="00671157">
        <w:t xml:space="preserve"> составил </w:t>
      </w:r>
      <w:r w:rsidR="009C53C7" w:rsidRPr="00671157">
        <w:t>23 830 тыс.</w:t>
      </w:r>
      <w:r w:rsidRPr="00671157">
        <w:t xml:space="preserve"> рублей.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Для бюджетной системы </w:t>
      </w:r>
      <w:r w:rsidR="009C53C7" w:rsidRPr="00671157">
        <w:t xml:space="preserve">муниципального образования </w:t>
      </w:r>
      <w:r w:rsidRPr="00671157">
        <w:t>в 2020 году имеются</w:t>
      </w:r>
      <w:r w:rsidR="009C53C7" w:rsidRPr="00671157">
        <w:t xml:space="preserve"> </w:t>
      </w:r>
      <w:r w:rsidRPr="00671157">
        <w:t>риски, обусловленные сложившейся экономической ситуацией в России</w:t>
      </w:r>
      <w:r w:rsidR="009C53C7" w:rsidRPr="00671157">
        <w:t xml:space="preserve"> </w:t>
      </w:r>
      <w:r w:rsidRPr="00671157">
        <w:t>в связи с распространением новой коронавирусной инфекцией COVID-19</w:t>
      </w:r>
      <w:r w:rsidR="009C53C7" w:rsidRPr="00671157">
        <w:t xml:space="preserve"> </w:t>
      </w:r>
      <w:r w:rsidRPr="00671157">
        <w:t>и принятием мер по устранению её последствий.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В 2020 году ожидается значительное уменьшение объема налоговых</w:t>
      </w:r>
      <w:r w:rsidR="009C53C7" w:rsidRPr="00671157">
        <w:t xml:space="preserve"> </w:t>
      </w:r>
      <w:r w:rsidRPr="00671157">
        <w:t>и неналоговых доходов в связи со снижением показателей прогноза</w:t>
      </w:r>
      <w:r w:rsidR="009C53C7" w:rsidRPr="00671157">
        <w:t xml:space="preserve"> </w:t>
      </w:r>
      <w:r w:rsidRPr="00671157">
        <w:t xml:space="preserve">социально-экономического развития </w:t>
      </w:r>
      <w:r w:rsidR="009C53C7" w:rsidRPr="00671157">
        <w:t>муниципального образования «Александровский район»</w:t>
      </w:r>
      <w:r w:rsidRPr="00671157">
        <w:t xml:space="preserve"> на 2020 – 2022</w:t>
      </w:r>
      <w:r w:rsidR="009C53C7" w:rsidRPr="00671157">
        <w:t xml:space="preserve"> </w:t>
      </w:r>
      <w:r w:rsidRPr="00671157">
        <w:t xml:space="preserve">годы, утвержденных постановлением Администрации </w:t>
      </w:r>
      <w:r w:rsidR="009C53C7" w:rsidRPr="00671157">
        <w:t>Александровского района Томской области</w:t>
      </w:r>
      <w:r w:rsidRPr="00671157">
        <w:t xml:space="preserve"> от 2</w:t>
      </w:r>
      <w:r w:rsidR="009C53C7" w:rsidRPr="00671157">
        <w:t>3</w:t>
      </w:r>
      <w:r w:rsidRPr="00671157">
        <w:t>.0</w:t>
      </w:r>
      <w:r w:rsidR="009C53C7" w:rsidRPr="00671157">
        <w:t>6</w:t>
      </w:r>
      <w:r w:rsidRPr="00671157">
        <w:t>.201</w:t>
      </w:r>
      <w:r w:rsidR="009C53C7" w:rsidRPr="00671157">
        <w:t>7</w:t>
      </w:r>
      <w:r w:rsidRPr="00671157">
        <w:t xml:space="preserve"> № </w:t>
      </w:r>
      <w:r w:rsidR="009C53C7" w:rsidRPr="00671157">
        <w:t>787</w:t>
      </w:r>
      <w:r w:rsidRPr="00671157">
        <w:t xml:space="preserve"> «О</w:t>
      </w:r>
      <w:r w:rsidR="009C53C7" w:rsidRPr="00671157">
        <w:t>б утверждении бюджетного</w:t>
      </w:r>
      <w:r w:rsidRPr="00671157">
        <w:t xml:space="preserve"> прогноз</w:t>
      </w:r>
      <w:r w:rsidR="009C53C7" w:rsidRPr="00671157">
        <w:t>а</w:t>
      </w:r>
      <w:r w:rsidRPr="00671157">
        <w:t xml:space="preserve"> </w:t>
      </w:r>
      <w:r w:rsidR="009C53C7" w:rsidRPr="00671157">
        <w:t>Александровского района Томской области до 2022 года»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Уточненные прогнозные данные на 2020 год по налоговым</w:t>
      </w:r>
      <w:r w:rsidR="009C53C7" w:rsidRPr="00671157">
        <w:t xml:space="preserve"> </w:t>
      </w:r>
      <w:r w:rsidRPr="00671157">
        <w:t xml:space="preserve">и неналоговым доходам бюджета </w:t>
      </w:r>
      <w:r w:rsidR="009C53C7" w:rsidRPr="00671157">
        <w:t>муниципального</w:t>
      </w:r>
      <w:r w:rsidR="000504AC" w:rsidRPr="00671157">
        <w:t xml:space="preserve"> </w:t>
      </w:r>
      <w:r w:rsidRPr="00671157">
        <w:t xml:space="preserve">на </w:t>
      </w:r>
      <w:r w:rsidR="00465E20" w:rsidRPr="00671157">
        <w:t>18 310 тыс. рублей меньше по</w:t>
      </w:r>
      <w:r w:rsidRPr="00671157">
        <w:t xml:space="preserve"> отношению к запланированному</w:t>
      </w:r>
      <w:r w:rsidR="000504AC" w:rsidRPr="00671157">
        <w:t xml:space="preserve"> </w:t>
      </w:r>
      <w:r w:rsidRPr="00671157">
        <w:t>объему доходов на текущий год. Снижение доходных показателей</w:t>
      </w:r>
      <w:r w:rsidR="000504AC" w:rsidRPr="00671157">
        <w:t xml:space="preserve"> </w:t>
      </w:r>
      <w:r w:rsidR="00465E20" w:rsidRPr="00671157">
        <w:t>привело к</w:t>
      </w:r>
      <w:r w:rsidRPr="00671157">
        <w:t xml:space="preserve"> образованию дефицита бюджета </w:t>
      </w:r>
      <w:r w:rsidR="00465E20" w:rsidRPr="00671157">
        <w:t>муниципального образования</w:t>
      </w:r>
      <w:r w:rsidRPr="00671157">
        <w:t xml:space="preserve"> и оказало</w:t>
      </w:r>
      <w:r w:rsidR="000504AC" w:rsidRPr="00671157">
        <w:t xml:space="preserve"> </w:t>
      </w:r>
      <w:r w:rsidRPr="00671157">
        <w:t>негативное влияние на исполнение расходных обязательств в текущем</w:t>
      </w:r>
      <w:r w:rsidR="000504AC" w:rsidRPr="00671157">
        <w:t xml:space="preserve"> </w:t>
      </w:r>
      <w:r w:rsidRPr="00671157">
        <w:t>году.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Фактическое исполнение бюджета </w:t>
      </w:r>
      <w:r w:rsidR="00465E20" w:rsidRPr="00671157">
        <w:t>муниципального образования за девять месяцев</w:t>
      </w:r>
      <w:r w:rsidR="000504AC" w:rsidRPr="00671157">
        <w:t xml:space="preserve"> </w:t>
      </w:r>
      <w:r w:rsidRPr="00671157">
        <w:t>2020 года составило: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по доходам </w:t>
      </w:r>
      <w:r w:rsidR="004B1172" w:rsidRPr="00671157">
        <w:t>–</w:t>
      </w:r>
      <w:r w:rsidRPr="00671157">
        <w:t xml:space="preserve"> </w:t>
      </w:r>
      <w:r w:rsidR="004B1172" w:rsidRPr="00671157">
        <w:t>494 384</w:t>
      </w:r>
      <w:r w:rsidRPr="00671157">
        <w:t xml:space="preserve"> </w:t>
      </w:r>
      <w:r w:rsidR="004B1172" w:rsidRPr="00671157">
        <w:t>тыс</w:t>
      </w:r>
      <w:r w:rsidRPr="00671157">
        <w:t xml:space="preserve">. рублей, или </w:t>
      </w:r>
      <w:r w:rsidR="004B1172" w:rsidRPr="00671157">
        <w:t>66,4</w:t>
      </w:r>
      <w:r w:rsidRPr="00671157">
        <w:t xml:space="preserve"> процента от годовых</w:t>
      </w:r>
      <w:r w:rsidR="000504AC" w:rsidRPr="00671157">
        <w:t xml:space="preserve"> </w:t>
      </w:r>
      <w:r w:rsidRPr="00671157">
        <w:t>плановых назначений, в том числе по налоговым и неналоговым</w:t>
      </w:r>
      <w:r w:rsidR="000504AC" w:rsidRPr="00671157">
        <w:t xml:space="preserve"> </w:t>
      </w:r>
      <w:r w:rsidRPr="00671157">
        <w:t xml:space="preserve">доходам </w:t>
      </w:r>
      <w:r w:rsidR="004B1172" w:rsidRPr="00671157">
        <w:t>–</w:t>
      </w:r>
      <w:r w:rsidRPr="00671157">
        <w:t xml:space="preserve"> </w:t>
      </w:r>
      <w:r w:rsidR="004B1172" w:rsidRPr="00671157">
        <w:t>94867 тыс</w:t>
      </w:r>
      <w:r w:rsidRPr="00671157">
        <w:t xml:space="preserve">. рублей, или </w:t>
      </w:r>
      <w:r w:rsidR="004B1172" w:rsidRPr="00671157">
        <w:t>67,6</w:t>
      </w:r>
      <w:r w:rsidRPr="00671157">
        <w:t xml:space="preserve"> процентов от годовых плановых</w:t>
      </w:r>
      <w:r w:rsidR="000504AC" w:rsidRPr="00671157">
        <w:t xml:space="preserve"> </w:t>
      </w:r>
      <w:r w:rsidRPr="00671157">
        <w:t>назначений;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по расходам </w:t>
      </w:r>
      <w:r w:rsidR="004B1172" w:rsidRPr="00671157">
        <w:t>–</w:t>
      </w:r>
      <w:r w:rsidRPr="00671157">
        <w:t xml:space="preserve"> </w:t>
      </w:r>
      <w:r w:rsidR="004B1172" w:rsidRPr="00671157">
        <w:t>489 599 тыс</w:t>
      </w:r>
      <w:r w:rsidRPr="00671157">
        <w:t xml:space="preserve">. рублей, или </w:t>
      </w:r>
      <w:r w:rsidR="004B1172" w:rsidRPr="00671157">
        <w:t>64,0</w:t>
      </w:r>
      <w:r w:rsidRPr="00671157">
        <w:t xml:space="preserve"> процента от годовых</w:t>
      </w:r>
      <w:r w:rsidR="000504AC" w:rsidRPr="00671157">
        <w:t xml:space="preserve"> </w:t>
      </w:r>
      <w:r w:rsidRPr="00671157">
        <w:t>плановых назначений.</w:t>
      </w:r>
    </w:p>
    <w:p w:rsidR="00E83721" w:rsidRPr="00671157" w:rsidRDefault="004B1172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Муниципальный долг на 01.10</w:t>
      </w:r>
      <w:r w:rsidR="00E83721" w:rsidRPr="00671157">
        <w:t xml:space="preserve">.2020 составил </w:t>
      </w:r>
      <w:r w:rsidRPr="00671157">
        <w:t>17 850</w:t>
      </w:r>
      <w:r w:rsidR="00E83721" w:rsidRPr="00671157">
        <w:t xml:space="preserve"> </w:t>
      </w:r>
      <w:r w:rsidRPr="00671157">
        <w:t>тыс</w:t>
      </w:r>
      <w:r w:rsidR="00E83721" w:rsidRPr="00671157">
        <w:t>. рублей.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Основными итогами реализации основных направлений</w:t>
      </w:r>
      <w:r w:rsidR="000504AC" w:rsidRPr="00671157">
        <w:t xml:space="preserve"> </w:t>
      </w:r>
      <w:r w:rsidRPr="00671157">
        <w:t>налоговой</w:t>
      </w:r>
      <w:r w:rsidR="000504AC" w:rsidRPr="00671157">
        <w:t xml:space="preserve"> </w:t>
      </w:r>
      <w:r w:rsidR="004B1172" w:rsidRPr="00671157">
        <w:t xml:space="preserve">политики в 2019 году и за девять месяцев </w:t>
      </w:r>
      <w:r w:rsidRPr="00671157">
        <w:t>2020 года являются: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продолжение работы Межведомственной комиссии</w:t>
      </w:r>
      <w:r w:rsidR="000504AC" w:rsidRPr="00671157">
        <w:t xml:space="preserve"> </w:t>
      </w:r>
      <w:r w:rsidRPr="00671157">
        <w:t xml:space="preserve">по мобилизации доходов бюджета </w:t>
      </w:r>
      <w:r w:rsidR="00A664D4">
        <w:t>муниципального образования</w:t>
      </w:r>
      <w:r w:rsidRPr="00671157">
        <w:t>;</w:t>
      </w:r>
    </w:p>
    <w:p w:rsidR="00E83721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>выявление организаций, осуществляющих деятельность</w:t>
      </w:r>
      <w:r w:rsidR="004B1172" w:rsidRPr="00671157">
        <w:t xml:space="preserve"> </w:t>
      </w:r>
      <w:r w:rsidRPr="00671157">
        <w:t xml:space="preserve">на территории </w:t>
      </w:r>
      <w:r w:rsidR="00A664D4">
        <w:t xml:space="preserve">муниципального </w:t>
      </w:r>
      <w:proofErr w:type="gramStart"/>
      <w:r w:rsidR="00A664D4">
        <w:t>образования</w:t>
      </w:r>
      <w:proofErr w:type="gramEnd"/>
      <w:r w:rsidRPr="00671157">
        <w:t xml:space="preserve"> но не зарегистрированных и (или) не представляющих налоговую</w:t>
      </w:r>
      <w:r w:rsidR="004B1172" w:rsidRPr="00671157">
        <w:t xml:space="preserve"> </w:t>
      </w:r>
      <w:r w:rsidRPr="00671157">
        <w:t>отчетность и сведения в территориальный налоговый орган</w:t>
      </w:r>
      <w:r w:rsidR="004B1172" w:rsidRPr="00671157">
        <w:t xml:space="preserve"> </w:t>
      </w:r>
      <w:r w:rsidRPr="00671157">
        <w:t>Федеральной налоговой службы.</w:t>
      </w:r>
    </w:p>
    <w:p w:rsidR="006576FF" w:rsidRPr="00671157" w:rsidRDefault="00E83721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t xml:space="preserve">Формирование и исполнение бюджета </w:t>
      </w:r>
      <w:r w:rsidR="004B1172" w:rsidRPr="00671157">
        <w:t>муниципального образования</w:t>
      </w:r>
      <w:r w:rsidRPr="00671157">
        <w:t>,</w:t>
      </w:r>
      <w:r w:rsidR="004B1172" w:rsidRPr="00671157">
        <w:t xml:space="preserve"> </w:t>
      </w:r>
      <w:r w:rsidRPr="00671157">
        <w:t xml:space="preserve">совершенствование бюджетного процесса в </w:t>
      </w:r>
      <w:r w:rsidR="004B1172" w:rsidRPr="00671157">
        <w:t xml:space="preserve">Александровском районе Томской области </w:t>
      </w:r>
      <w:r w:rsidRPr="00671157">
        <w:t>осуществляется в соответствии с требованиями Бюджетного кодекса</w:t>
      </w:r>
      <w:r w:rsidR="004B1172" w:rsidRPr="00671157">
        <w:t xml:space="preserve"> </w:t>
      </w:r>
      <w:r w:rsidRPr="00671157">
        <w:t>Российской Федерации.</w:t>
      </w:r>
    </w:p>
    <w:p w:rsidR="0056674B" w:rsidRPr="00671157" w:rsidRDefault="0056674B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</w:p>
    <w:p w:rsidR="00AC2FCA" w:rsidRPr="00DF5A63" w:rsidRDefault="0056674B" w:rsidP="00DF5A63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567"/>
        <w:jc w:val="center"/>
        <w:rPr>
          <w:b/>
        </w:rPr>
      </w:pPr>
      <w:r w:rsidRPr="00671157">
        <w:rPr>
          <w:b/>
        </w:rPr>
        <w:t xml:space="preserve">Основные направления налоговой политики на 2021 </w:t>
      </w:r>
      <w:r w:rsidR="00AC2FCA" w:rsidRPr="00671157">
        <w:rPr>
          <w:b/>
        </w:rPr>
        <w:t>год и</w:t>
      </w:r>
      <w:r w:rsidRPr="00671157">
        <w:rPr>
          <w:b/>
        </w:rPr>
        <w:t xml:space="preserve"> на плановый период 202</w:t>
      </w:r>
      <w:r w:rsidR="00AC2FCA" w:rsidRPr="00671157">
        <w:rPr>
          <w:b/>
        </w:rPr>
        <w:t>2</w:t>
      </w:r>
      <w:r w:rsidRPr="00671157">
        <w:rPr>
          <w:b/>
        </w:rPr>
        <w:t xml:space="preserve"> и 2023 годов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 2021 - 2023 годах будет продолжена реализация основных целей и задач налоговой политики, предусмотренных в предыдущие годы.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Налоговая политика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 xml:space="preserve"> в 2021 году и на плановый период до 2023 года ориентирована на мобилизацию собственных доходов на основе экономического роста и развития доходного потенциала.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lastRenderedPageBreak/>
        <w:t xml:space="preserve">Основными направлениями налоговой политики </w:t>
      </w:r>
      <w:r w:rsidR="005B6095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в среднесрочной перспективе являются:</w:t>
      </w:r>
    </w:p>
    <w:p w:rsidR="00AC2FCA" w:rsidRPr="00671157" w:rsidRDefault="00AC2FCA" w:rsidP="00671157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</w:rPr>
      </w:pPr>
      <w:r w:rsidRPr="00671157">
        <w:rPr>
          <w:color w:val="000000"/>
        </w:rPr>
        <w:t>реализация механизмов налогового стимулирования в рамках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приоритетных направлений промышленной и инвестиционной политики</w:t>
      </w:r>
      <w:r w:rsidR="005B6095" w:rsidRPr="00671157">
        <w:rPr>
          <w:color w:val="000000"/>
        </w:rPr>
        <w:t xml:space="preserve"> </w:t>
      </w:r>
      <w:r w:rsidR="007B116E" w:rsidRPr="00671157">
        <w:rPr>
          <w:color w:val="000000"/>
        </w:rPr>
        <w:t>района</w:t>
      </w:r>
      <w:r w:rsidRPr="00671157">
        <w:rPr>
          <w:color w:val="000000"/>
        </w:rPr>
        <w:t>;</w:t>
      </w:r>
    </w:p>
    <w:p w:rsidR="00AC2FCA" w:rsidRPr="00671157" w:rsidRDefault="00AC2FCA" w:rsidP="00671157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</w:rPr>
      </w:pPr>
      <w:r w:rsidRPr="00671157">
        <w:rPr>
          <w:color w:val="000000"/>
        </w:rPr>
        <w:t>обеспечение бюджетной, экономической и социальной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эффективности налоговых расходов;</w:t>
      </w:r>
    </w:p>
    <w:p w:rsidR="00AC2FCA" w:rsidRPr="00671157" w:rsidRDefault="00AC2FCA" w:rsidP="00671157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</w:rPr>
      </w:pPr>
      <w:r w:rsidRPr="00671157">
        <w:rPr>
          <w:color w:val="000000"/>
        </w:rPr>
        <w:t>оказание содействия субъектам среднего и малого бизнеса для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развития предпринимательской деятельности;</w:t>
      </w:r>
    </w:p>
    <w:p w:rsidR="00AC2FCA" w:rsidRPr="00671157" w:rsidRDefault="00AC2FCA" w:rsidP="00671157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</w:rPr>
      </w:pPr>
      <w:r w:rsidRPr="00671157">
        <w:rPr>
          <w:color w:val="000000"/>
        </w:rPr>
        <w:t>усиление мер по укреплению налоговой дисциплины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налогоплательщиков;</w:t>
      </w:r>
    </w:p>
    <w:p w:rsidR="00AC2FCA" w:rsidRPr="00671157" w:rsidRDefault="00AC2FCA" w:rsidP="00671157">
      <w:pPr>
        <w:pStyle w:val="a5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color w:val="000000"/>
        </w:rPr>
      </w:pPr>
      <w:r w:rsidRPr="00671157">
        <w:rPr>
          <w:color w:val="000000"/>
        </w:rPr>
        <w:t>повышение эффективности управления муниципальным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имуществом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 трехлетней перспективе будет продолжена работа по укреплению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доходной базы бюджета </w:t>
      </w:r>
      <w:r w:rsidR="005B6095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за счет наращивания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стабильных доходных источников и мобилизации в бюджет доходов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путем сокращения задолженности по территории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Рост бюджетных поступлений планируется достичь за счет: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-  совершенствования применения местных налогов для развития малого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и среднего предпринимательства;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- выявления и пресечения схем минимизации налогов,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совершенствования методов легализации "теневой" заработной платы;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- совершенствования методов налогового администрирования,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повышения уровня ответственности главных администраторов доходов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местного бюджета за выполнение плановых показателей поступления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доходов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в консолидированный бюджет </w:t>
      </w:r>
      <w:r w:rsidR="00AB22A5" w:rsidRPr="00671157">
        <w:rPr>
          <w:color w:val="000000"/>
        </w:rPr>
        <w:t>района</w:t>
      </w:r>
      <w:r w:rsidRPr="00671157">
        <w:rPr>
          <w:color w:val="000000"/>
        </w:rPr>
        <w:t>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- совершенствования управлен</w:t>
      </w:r>
      <w:r w:rsidR="008E2D6C" w:rsidRPr="00671157">
        <w:rPr>
          <w:color w:val="000000"/>
        </w:rPr>
        <w:t>ия муниципальной собственностью;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- проведения работы по снижению задолженности, в том числе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признанной невозможной к взысканию, по налогам и сборам.</w:t>
      </w:r>
    </w:p>
    <w:p w:rsidR="005B6095" w:rsidRPr="00671157" w:rsidRDefault="005B6095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</w:p>
    <w:p w:rsidR="00AC2FCA" w:rsidRPr="00671157" w:rsidRDefault="00AC2FCA" w:rsidP="00671157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671157">
        <w:rPr>
          <w:b/>
          <w:color w:val="000000"/>
        </w:rPr>
        <w:t>Основные направления бюджетной политики на 202</w:t>
      </w:r>
      <w:r w:rsidR="005B6095" w:rsidRPr="00671157">
        <w:rPr>
          <w:b/>
          <w:color w:val="000000"/>
        </w:rPr>
        <w:t xml:space="preserve">1 </w:t>
      </w:r>
      <w:r w:rsidRPr="00671157">
        <w:rPr>
          <w:b/>
          <w:color w:val="000000"/>
        </w:rPr>
        <w:t>год</w:t>
      </w:r>
      <w:r w:rsidR="005B6095" w:rsidRPr="00671157">
        <w:rPr>
          <w:b/>
          <w:color w:val="000000"/>
        </w:rPr>
        <w:t xml:space="preserve"> </w:t>
      </w:r>
      <w:r w:rsidRPr="00671157">
        <w:rPr>
          <w:b/>
          <w:color w:val="000000"/>
        </w:rPr>
        <w:t>и на плановый период 202</w:t>
      </w:r>
      <w:r w:rsidR="005B6095" w:rsidRPr="00671157">
        <w:rPr>
          <w:b/>
          <w:color w:val="000000"/>
        </w:rPr>
        <w:t>2</w:t>
      </w:r>
      <w:r w:rsidRPr="00671157">
        <w:rPr>
          <w:b/>
          <w:color w:val="000000"/>
        </w:rPr>
        <w:t xml:space="preserve"> и 202</w:t>
      </w:r>
      <w:r w:rsidR="005B6095" w:rsidRPr="00671157">
        <w:rPr>
          <w:b/>
          <w:color w:val="000000"/>
        </w:rPr>
        <w:t>3</w:t>
      </w:r>
      <w:r w:rsidRPr="00671157">
        <w:rPr>
          <w:b/>
          <w:color w:val="000000"/>
        </w:rPr>
        <w:t xml:space="preserve"> годов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Целью </w:t>
      </w:r>
      <w:r w:rsidR="00AB22A5" w:rsidRPr="00671157">
        <w:rPr>
          <w:color w:val="000000"/>
        </w:rPr>
        <w:t xml:space="preserve">основных направлений </w:t>
      </w:r>
      <w:r w:rsidRPr="00671157">
        <w:rPr>
          <w:color w:val="000000"/>
        </w:rPr>
        <w:t>бюджетной политики является определение условий,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используемых при составлении проекта бюджета </w:t>
      </w:r>
      <w:r w:rsidR="005B6095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на 2021 год и на плановый период 2022 и 2023 годов, подходов к его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формированию, основных характеристик</w:t>
      </w:r>
      <w:r w:rsidR="00AB22A5" w:rsidRPr="00671157">
        <w:rPr>
          <w:color w:val="000000"/>
        </w:rPr>
        <w:t xml:space="preserve"> и прогнозируемых параметров, а также обеспечение прозрачности и открытости бюджетного планирования</w:t>
      </w:r>
      <w:r w:rsidRPr="00671157">
        <w:rPr>
          <w:color w:val="000000"/>
        </w:rPr>
        <w:t>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Объем расходных обязательств ограничен возможностями местной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экономики и уровнем доходов, зачисляемых в бюджет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 текущем году меры по ограничению распространения новой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коронавирусной инфекции на территории Российской Федерации привели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к снижению деловой активности и, как следствие, к снижению налоговых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и неналоговых доходов в бюджеты всех уровней, в том числе в местный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бюджет. При этом уровень недополученных доходов бюджета будет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зависеть от продолжительности карантинных мер, объема принимаемых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мер государственной поддержки и их влияния на структуру отраслей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экономики, длительности цикла восстановления деятельности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пострадавших хозяйствующих субъектов.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 условиях снижения темпов роста собственных доходов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бюджета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 xml:space="preserve"> на первый план выходит решение задач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по повышению эффективности расходов бюджета </w:t>
      </w:r>
      <w:r w:rsidR="005B6095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и переориентации бюджетных ассигнований в рамках существующих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бюджетных ограничений на реализацию приоритетных направлений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социально-экономической политики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, достижение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измеримых общественно значимых результатов, наиболее важные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из которых установлены Указом Президента Российской </w:t>
      </w:r>
      <w:r w:rsidRPr="00671157">
        <w:rPr>
          <w:color w:val="000000"/>
        </w:rPr>
        <w:lastRenderedPageBreak/>
        <w:t>Федерации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от 7 мая 2018 года № 204 «О национальных целях и стратегических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задачах развития Российской Федерации на период до 2024 года».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 таких экономических условиях основной задачей бюджетной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политики является обеспечение сбалансированности бюджета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, включая следующие направления:</w:t>
      </w:r>
    </w:p>
    <w:p w:rsidR="005B6095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определение четких приоритетов использования бюджетных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средств с учетом текущей экономической ситуации: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 при планировании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бюджетных ассигнований подлежит детальной оценке содержание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муниципальных программ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, со</w:t>
      </w:r>
      <w:r w:rsidR="00145C50">
        <w:rPr>
          <w:color w:val="000000"/>
        </w:rPr>
        <w:t>и</w:t>
      </w:r>
      <w:r w:rsidRPr="00671157">
        <w:rPr>
          <w:color w:val="000000"/>
        </w:rPr>
        <w:t>змерение объемов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их финансового обеспечения с реальными возможностями бюджета</w:t>
      </w:r>
      <w:r w:rsidR="005B6095" w:rsidRPr="00671157">
        <w:rPr>
          <w:color w:val="000000"/>
        </w:rPr>
        <w:t xml:space="preserve"> муниципального образования</w:t>
      </w:r>
      <w:r w:rsidRPr="00671157">
        <w:rPr>
          <w:color w:val="000000"/>
        </w:rPr>
        <w:t>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реализация приоритетных проектов, учитывающих объединение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управленческих решений и бюджетных ассигнований на финансовое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обеспечение программных мероприятий, обеспечивающих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максимальный вклад в достижение ключевых показателей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по соответствующим направлениям;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применение нормативов материально-технического обеспечения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органов местного самоуправления и муниципальных казенных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учреждений при планировании бюджетных ассигнований;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снижение неэффективных трат бюджета </w:t>
      </w:r>
      <w:r w:rsidR="005B6095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обеспечение исполнения гарантированных расходных обязательств</w:t>
      </w:r>
      <w:r w:rsidR="005B6095" w:rsidRPr="00671157">
        <w:rPr>
          <w:color w:val="000000"/>
        </w:rPr>
        <w:t xml:space="preserve"> муниципального образования</w:t>
      </w:r>
      <w:r w:rsidRPr="00671157">
        <w:rPr>
          <w:color w:val="000000"/>
        </w:rPr>
        <w:t>, одновременный пересмотр бюджетных затрат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на закупку товаров, работ и услуг для муниципальных нужд и нужд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учреждений, объемов субсидий из бюджета</w:t>
      </w:r>
      <w:r w:rsidR="005B6095" w:rsidRPr="00671157">
        <w:rPr>
          <w:color w:val="000000"/>
        </w:rPr>
        <w:t xml:space="preserve"> муниципального образования </w:t>
      </w:r>
      <w:r w:rsidRPr="00671157">
        <w:rPr>
          <w:color w:val="000000"/>
        </w:rPr>
        <w:t>иным некоммерческим организациям, юридическим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лицам (кроме муниципальных учреждений), индивидуальным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предпринимателям, а также иных возможных к сокращению расходов;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принятие решений, направленных на достижение в полном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объеме уровня оплаты труда работников муниципальных учреждений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социальной сферы в соответствии с Указом Президента Российской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Федерации от 07.05.2012 № 597 «О мероприятиях по реализации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государственной социальной политики»;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повышение эффективности функционирования контрактной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системы в части совершенствования системы организации закупок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товаров, работ, услуг для обеспечения муниципальных нужд;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совершенствование механизмов контроля за соблюдением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требований законодательства в сфере закупок и исполнением условий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контрактов, соотнесение фактических расходов и нормативных затрат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на оказание муниципальных услуг, оказываемых муниципальными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учреждениями;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соответствие муниципальных заданий на оказание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услуг с целями муниципальных программ;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повышение ответственности муниципальных учреждений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за невыполнение муниципальных заданий, в том числе установление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требований об обязательном возврате средств субсидий в бюджет</w:t>
      </w:r>
      <w:r w:rsidR="005B6095" w:rsidRPr="00671157">
        <w:rPr>
          <w:color w:val="000000"/>
        </w:rPr>
        <w:t xml:space="preserve"> муниципального образования </w:t>
      </w:r>
      <w:r w:rsidRPr="00671157">
        <w:rPr>
          <w:color w:val="000000"/>
        </w:rPr>
        <w:t>в случае не достижения объемных показателей,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установленных в муниципальном задании;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обеспечение выполнения ключевых и целевых показателей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программ, преемственности показателей достижения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определенных целей, обозначенных в муниципальных программах,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целям и задачам, обозначенным в государственных программах,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для обеспечения их увязки;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усиление контроля за выполнением муниципальными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учреждениями </w:t>
      </w:r>
      <w:r w:rsidR="005B6095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муниципальных заданий на оказание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услуг (выполнение работ), включая проведение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оценки соответствия качества фактически оказанных муниципальных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услуг (выполненных работ) утвержденным </w:t>
      </w:r>
      <w:r w:rsidRPr="00671157">
        <w:rPr>
          <w:color w:val="000000"/>
        </w:rPr>
        <w:lastRenderedPageBreak/>
        <w:t>требованиям к качеству,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 изучением мнения населения о качестве оказываемых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услуг (выполняемых работ);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планирование в полном объеме расходов на социальные выплаты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 учетом изменения численности их получателей и критериев для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предоставления соответствующих социальных выплат гражданам</w:t>
      </w:r>
      <w:r w:rsidR="0031493E" w:rsidRPr="00671157">
        <w:rPr>
          <w:color w:val="000000"/>
        </w:rPr>
        <w:t xml:space="preserve"> муниципального образования</w:t>
      </w:r>
      <w:r w:rsidRPr="00671157">
        <w:rPr>
          <w:color w:val="000000"/>
        </w:rPr>
        <w:t>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принятие новых расходных обязательств с учетом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их эффективности и </w:t>
      </w:r>
      <w:r w:rsidR="0031493E" w:rsidRPr="00671157">
        <w:rPr>
          <w:color w:val="000000"/>
        </w:rPr>
        <w:t>возможных сроков,</w:t>
      </w:r>
      <w:r w:rsidRPr="00671157">
        <w:rPr>
          <w:color w:val="000000"/>
        </w:rPr>
        <w:t xml:space="preserve"> и механизмов реализации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в пределах имеющихся ресурсов.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Эффективное управление расходами должно быть обеспечено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посредством реализации муниципальных программ, разработанных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 учетом проектных принципов управления. Несмотря на сложную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экономическую ситуацию текущего года, возникшую в результате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распространения новой коронавирусной инфекции, ориентиры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по национальным проектам остаются неизменными.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2D2D2D"/>
        </w:rPr>
      </w:pPr>
      <w:r w:rsidRPr="00671157">
        <w:rPr>
          <w:color w:val="000000"/>
        </w:rPr>
        <w:t>Учитывая высокую социально-экономическую значимость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национальных проектов для развития </w:t>
      </w:r>
      <w:r w:rsidR="0031493E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>, основное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внимание в 2021 - 2023 годах будет сосредоточено на повышении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качества управления муниципальными проектами, обеспечении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надлежащего контроля за своевременностью и полнотой достижения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заявленных результатов, оптимизации расходных обязательств по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ключевым социально-экономическим направлениям</w:t>
      </w:r>
      <w:r w:rsidRPr="00671157">
        <w:rPr>
          <w:color w:val="2D2D2D"/>
        </w:rPr>
        <w:t>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Все необходимые меры для организации исполнения бюджета</w:t>
      </w:r>
      <w:r w:rsidR="0031493E" w:rsidRPr="00671157">
        <w:rPr>
          <w:color w:val="000000"/>
        </w:rPr>
        <w:t xml:space="preserve"> муниципального образования </w:t>
      </w:r>
      <w:r w:rsidRPr="00671157">
        <w:rPr>
          <w:color w:val="000000"/>
        </w:rPr>
        <w:t>должны приниматься до начала финансового года.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При этом в первую очередь необходимо обеспечить качество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и соблюдение установленных сроков подготовки проектов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правовых актов, необходимых для исполнения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бюджета.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Главные распорядители средств бюджета при исполнении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бюджета </w:t>
      </w:r>
      <w:r w:rsidR="0031493E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должны полагаться на отлаженные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бюджетные процедуры и высокий уровень бюджетной дисциплины.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Решения в процессе исполнения бюджета </w:t>
      </w:r>
      <w:r w:rsidR="0031493E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должны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приниматься и реализовываться максимально оперативно, а принятие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бюджетных обязательств должно осуществляться в соответствии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 законодательством Российской Федерации.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При исполнении бюджета </w:t>
      </w:r>
      <w:r w:rsidR="0031493E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требуется усилить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контроль в сфере закупок товаров, работ, услуг для обеспечения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муниципальных нужд.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Долговая политика в 2021-2023 годах будет продолжать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строиться на принципах безусловного исполнения и обслуживания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принятых долговых обязательств в полном объеме и в установленные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сроки.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Основными направлениями долговой политики </w:t>
      </w:r>
      <w:r w:rsidR="0031493E" w:rsidRPr="00671157">
        <w:rPr>
          <w:color w:val="000000"/>
        </w:rPr>
        <w:t>муниципального образования</w:t>
      </w:r>
      <w:r w:rsidRPr="00671157">
        <w:rPr>
          <w:color w:val="000000"/>
        </w:rPr>
        <w:t xml:space="preserve"> являются: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поддержание размера муниципального долга </w:t>
      </w:r>
      <w:r w:rsidR="0031493E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>на экономически безопасном уровне;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 xml:space="preserve">распределение долговой нагрузки на </w:t>
      </w:r>
      <w:r w:rsidR="0031493E" w:rsidRPr="00671157">
        <w:rPr>
          <w:color w:val="000000"/>
        </w:rPr>
        <w:t xml:space="preserve">муниципальное образование </w:t>
      </w:r>
      <w:r w:rsidRPr="00671157">
        <w:rPr>
          <w:color w:val="000000"/>
        </w:rPr>
        <w:t>с целью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обеспечения ежемесячной сбалансированности бюджета в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соответствии со сроками погашения бюджетных обязательств</w:t>
      </w:r>
      <w:r w:rsidR="0031493E" w:rsidRPr="00671157">
        <w:rPr>
          <w:color w:val="000000"/>
        </w:rPr>
        <w:t xml:space="preserve"> муниципального образования</w:t>
      </w:r>
      <w:r w:rsidRPr="00671157">
        <w:rPr>
          <w:color w:val="000000"/>
        </w:rPr>
        <w:t>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минимизация стоимости заимствований;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осуществление привлечения новых заимствований с учетом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соблюдения ограничений, установленных Бюджетным кодексом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Российской Федерации, в отношении объема муниципального долга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и расходов на его обслуживание;</w:t>
      </w:r>
    </w:p>
    <w:p w:rsidR="00AC2FCA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</w:rPr>
      </w:pPr>
      <w:r w:rsidRPr="00671157">
        <w:rPr>
          <w:color w:val="000000"/>
        </w:rPr>
        <w:t>обеспечение своевременного и полного учета долговых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обязательств.</w:t>
      </w:r>
    </w:p>
    <w:p w:rsidR="006576FF" w:rsidRPr="00671157" w:rsidRDefault="00AC2FCA" w:rsidP="00671157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671157">
        <w:rPr>
          <w:color w:val="000000"/>
        </w:rPr>
        <w:t>В целях обеспечения стабильного исполнения бюджета</w:t>
      </w:r>
      <w:r w:rsidR="0031493E" w:rsidRPr="00671157">
        <w:rPr>
          <w:color w:val="000000"/>
        </w:rPr>
        <w:t xml:space="preserve"> муниципального образования</w:t>
      </w:r>
      <w:r w:rsidRPr="00671157">
        <w:rPr>
          <w:color w:val="000000"/>
        </w:rPr>
        <w:t>, повышения кредитного рейтинга,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характеризующего </w:t>
      </w:r>
      <w:r w:rsidR="0031493E" w:rsidRPr="00671157">
        <w:rPr>
          <w:color w:val="000000"/>
        </w:rPr>
        <w:t xml:space="preserve">муниципальное образование </w:t>
      </w:r>
      <w:r w:rsidRPr="00671157">
        <w:rPr>
          <w:color w:val="000000"/>
        </w:rPr>
        <w:t>как надежного заемщика,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своевременно выполняющего долговые обязательства, </w:t>
      </w:r>
      <w:r w:rsidR="0031493E" w:rsidRPr="00671157">
        <w:rPr>
          <w:color w:val="000000"/>
        </w:rPr>
        <w:t xml:space="preserve">муниципального образования </w:t>
      </w:r>
      <w:r w:rsidRPr="00671157">
        <w:rPr>
          <w:color w:val="000000"/>
        </w:rPr>
        <w:t xml:space="preserve">в 2021-2023 годах будет проводить </w:t>
      </w:r>
      <w:r w:rsidRPr="00671157">
        <w:rPr>
          <w:color w:val="000000"/>
        </w:rPr>
        <w:lastRenderedPageBreak/>
        <w:t>взвешенную долговую политику,</w:t>
      </w:r>
      <w:r w:rsidR="0031493E" w:rsidRPr="00671157">
        <w:rPr>
          <w:color w:val="000000"/>
        </w:rPr>
        <w:t xml:space="preserve"> </w:t>
      </w:r>
      <w:r w:rsidRPr="00671157">
        <w:rPr>
          <w:color w:val="000000"/>
        </w:rPr>
        <w:t>направленную</w:t>
      </w:r>
      <w:r w:rsidR="005B6095" w:rsidRPr="00671157">
        <w:rPr>
          <w:color w:val="000000"/>
        </w:rPr>
        <w:t xml:space="preserve"> </w:t>
      </w:r>
      <w:r w:rsidRPr="00671157">
        <w:rPr>
          <w:color w:val="000000"/>
        </w:rPr>
        <w:t xml:space="preserve">на оптимизацию объема муниципального </w:t>
      </w:r>
      <w:r w:rsidR="0031493E" w:rsidRPr="00671157">
        <w:rPr>
          <w:color w:val="000000"/>
        </w:rPr>
        <w:t xml:space="preserve">долга. </w:t>
      </w:r>
    </w:p>
    <w:p w:rsidR="00794E72" w:rsidRPr="00671157" w:rsidRDefault="00794E72" w:rsidP="00671157">
      <w:pPr>
        <w:autoSpaceDE w:val="0"/>
        <w:autoSpaceDN w:val="0"/>
        <w:adjustRightInd w:val="0"/>
        <w:spacing w:line="240" w:lineRule="atLeast"/>
      </w:pPr>
    </w:p>
    <w:p w:rsidR="00794E72" w:rsidRPr="00671157" w:rsidRDefault="00794E72" w:rsidP="00671157">
      <w:pPr>
        <w:autoSpaceDE w:val="0"/>
        <w:autoSpaceDN w:val="0"/>
        <w:adjustRightInd w:val="0"/>
        <w:spacing w:line="240" w:lineRule="atLeast"/>
      </w:pPr>
    </w:p>
    <w:sectPr w:rsidR="00794E72" w:rsidRPr="00671157" w:rsidSect="00654D46">
      <w:footerReference w:type="default" r:id="rId10"/>
      <w:pgSz w:w="11906" w:h="16838"/>
      <w:pgMar w:top="1134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EA" w:rsidRDefault="000D0EEA" w:rsidP="00145C50">
      <w:r>
        <w:separator/>
      </w:r>
    </w:p>
  </w:endnote>
  <w:endnote w:type="continuationSeparator" w:id="0">
    <w:p w:rsidR="000D0EEA" w:rsidRDefault="000D0EEA" w:rsidP="001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518940"/>
      <w:docPartObj>
        <w:docPartGallery w:val="Page Numbers (Bottom of Page)"/>
        <w:docPartUnique/>
      </w:docPartObj>
    </w:sdtPr>
    <w:sdtEndPr/>
    <w:sdtContent>
      <w:p w:rsidR="00145C50" w:rsidRDefault="00145C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BC2">
          <w:rPr>
            <w:noProof/>
          </w:rPr>
          <w:t>9</w:t>
        </w:r>
        <w:r>
          <w:fldChar w:fldCharType="end"/>
        </w:r>
      </w:p>
    </w:sdtContent>
  </w:sdt>
  <w:p w:rsidR="00145C50" w:rsidRDefault="00145C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EA" w:rsidRDefault="000D0EEA" w:rsidP="00145C50">
      <w:r>
        <w:separator/>
      </w:r>
    </w:p>
  </w:footnote>
  <w:footnote w:type="continuationSeparator" w:id="0">
    <w:p w:rsidR="000D0EEA" w:rsidRDefault="000D0EEA" w:rsidP="0014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5F"/>
    <w:multiLevelType w:val="hybridMultilevel"/>
    <w:tmpl w:val="D056FBBE"/>
    <w:lvl w:ilvl="0" w:tplc="DB5A97A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02B"/>
    <w:multiLevelType w:val="hybridMultilevel"/>
    <w:tmpl w:val="C8806B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2F38C2"/>
    <w:multiLevelType w:val="hybridMultilevel"/>
    <w:tmpl w:val="5726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251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86A1B"/>
    <w:multiLevelType w:val="hybridMultilevel"/>
    <w:tmpl w:val="525C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5890E0">
      <w:start w:val="1"/>
      <w:numFmt w:val="decimal"/>
      <w:lvlText w:val="%2)"/>
      <w:lvlJc w:val="left"/>
      <w:pPr>
        <w:ind w:left="1251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E46E7"/>
    <w:multiLevelType w:val="hybridMultilevel"/>
    <w:tmpl w:val="58BA3EEE"/>
    <w:lvl w:ilvl="0" w:tplc="A184B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812"/>
    <w:multiLevelType w:val="hybridMultilevel"/>
    <w:tmpl w:val="EEBC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12569"/>
    <w:multiLevelType w:val="multilevel"/>
    <w:tmpl w:val="F07EB2C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547316E1"/>
    <w:multiLevelType w:val="hybridMultilevel"/>
    <w:tmpl w:val="B20AD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4B5492"/>
    <w:multiLevelType w:val="hybridMultilevel"/>
    <w:tmpl w:val="78DAC6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8A12F8C"/>
    <w:multiLevelType w:val="hybridMultilevel"/>
    <w:tmpl w:val="37005E08"/>
    <w:lvl w:ilvl="0" w:tplc="F7B44F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3D91260"/>
    <w:multiLevelType w:val="hybridMultilevel"/>
    <w:tmpl w:val="8DBE2482"/>
    <w:lvl w:ilvl="0" w:tplc="DD2C7C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6A4A42"/>
    <w:multiLevelType w:val="hybridMultilevel"/>
    <w:tmpl w:val="CCB24D1A"/>
    <w:lvl w:ilvl="0" w:tplc="E69EF8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9B0940"/>
    <w:multiLevelType w:val="hybridMultilevel"/>
    <w:tmpl w:val="FDBA8FFA"/>
    <w:lvl w:ilvl="0" w:tplc="AA1A380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72"/>
    <w:rsid w:val="00014057"/>
    <w:rsid w:val="000236F4"/>
    <w:rsid w:val="000504AC"/>
    <w:rsid w:val="00083EAF"/>
    <w:rsid w:val="000D0EEA"/>
    <w:rsid w:val="00145C50"/>
    <w:rsid w:val="001E7E26"/>
    <w:rsid w:val="002235A5"/>
    <w:rsid w:val="002B6C36"/>
    <w:rsid w:val="002D4B76"/>
    <w:rsid w:val="0031493E"/>
    <w:rsid w:val="00337225"/>
    <w:rsid w:val="00372585"/>
    <w:rsid w:val="00400C99"/>
    <w:rsid w:val="004051E5"/>
    <w:rsid w:val="00433A38"/>
    <w:rsid w:val="00465E20"/>
    <w:rsid w:val="00497636"/>
    <w:rsid w:val="004B1172"/>
    <w:rsid w:val="004D1419"/>
    <w:rsid w:val="00505401"/>
    <w:rsid w:val="0056674B"/>
    <w:rsid w:val="00570C5D"/>
    <w:rsid w:val="005932EA"/>
    <w:rsid w:val="005B6095"/>
    <w:rsid w:val="005C641C"/>
    <w:rsid w:val="005F3602"/>
    <w:rsid w:val="006464AC"/>
    <w:rsid w:val="00654D46"/>
    <w:rsid w:val="006576FF"/>
    <w:rsid w:val="00671157"/>
    <w:rsid w:val="006D6B70"/>
    <w:rsid w:val="00716D38"/>
    <w:rsid w:val="00760279"/>
    <w:rsid w:val="00794E72"/>
    <w:rsid w:val="007B116E"/>
    <w:rsid w:val="007E3626"/>
    <w:rsid w:val="00830323"/>
    <w:rsid w:val="00833D37"/>
    <w:rsid w:val="00851EF8"/>
    <w:rsid w:val="008E2D6C"/>
    <w:rsid w:val="0091626E"/>
    <w:rsid w:val="009925DA"/>
    <w:rsid w:val="009A542F"/>
    <w:rsid w:val="009B2698"/>
    <w:rsid w:val="009C53C7"/>
    <w:rsid w:val="00A664D4"/>
    <w:rsid w:val="00AB22A5"/>
    <w:rsid w:val="00AC2FCA"/>
    <w:rsid w:val="00B359DD"/>
    <w:rsid w:val="00B814C5"/>
    <w:rsid w:val="00BE4BC2"/>
    <w:rsid w:val="00C42A12"/>
    <w:rsid w:val="00D52F61"/>
    <w:rsid w:val="00DB4845"/>
    <w:rsid w:val="00DC5B70"/>
    <w:rsid w:val="00DF5A63"/>
    <w:rsid w:val="00E8335B"/>
    <w:rsid w:val="00E83721"/>
    <w:rsid w:val="00E90470"/>
    <w:rsid w:val="00EA4356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E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25D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7E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4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next w:val="a"/>
    <w:semiHidden/>
    <w:rsid w:val="009925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E7E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E7E2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657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57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7636"/>
    <w:pPr>
      <w:ind w:left="720"/>
      <w:contextualSpacing/>
    </w:pPr>
  </w:style>
  <w:style w:type="paragraph" w:styleId="a6">
    <w:name w:val="header"/>
    <w:basedOn w:val="a"/>
    <w:link w:val="a7"/>
    <w:unhideWhenUsed/>
    <w:rsid w:val="00145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5C5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45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C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7E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25D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E7E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4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next w:val="a"/>
    <w:semiHidden/>
    <w:rsid w:val="009925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E7E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E7E2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657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57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7636"/>
    <w:pPr>
      <w:ind w:left="720"/>
      <w:contextualSpacing/>
    </w:pPr>
  </w:style>
  <w:style w:type="paragraph" w:styleId="a6">
    <w:name w:val="header"/>
    <w:basedOn w:val="a"/>
    <w:link w:val="a7"/>
    <w:unhideWhenUsed/>
    <w:rsid w:val="00145C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5C5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45C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C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chfin\Desktop\&#1087;&#1086;&#1089;&#1090;&#1072;&#1085;&#1086;&#1074;&#1083;&#1077;&#1085;&#1080;&#1103;\&#1055;&#1086;&#1089;&#1090;&#1072;&#1085;&#1086;&#1074;&#1083;&#1077;&#1085;&#1080;&#1077;%202020\&#1055;&#1086;&#1089;&#1090;&#1072;&#1085;&#1086;&#1074;&#1083;&#1077;&#1085;&#1080;&#1077;%20&#1086;%20&#1080;&#1079;&#1084;&#1077;&#1085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79BF-55DB-4407-AA6A-B792DC0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изменений</Template>
  <TotalTime>0</TotalTime>
  <Pages>9</Pages>
  <Words>2376</Words>
  <Characters>18287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ЛАБЫТНАНГИ</vt:lpstr>
    </vt:vector>
  </TitlesOfParts>
  <Company>1</Company>
  <LinksUpToDate>false</LinksUpToDate>
  <CharactersWithSpaces>20622</CharactersWithSpaces>
  <SharedDoc>false</SharedDoc>
  <HLinks>
    <vt:vector size="24" baseType="variant">
      <vt:variant>
        <vt:i4>7471213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consultantplus://offline/ref=8185216F61ED024F8660F7DFE5531AAA0A8955297B7052883FB5FF4FD84940558031EF900464V2Y1G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consultantplus://offline/ref=8185216F61ED024F8660E9D2F33F4DA70D80092379745BD965EAA4128F404A02C77EB6D2446C2354C4B952V3Y4G</vt:lpwstr>
      </vt:variant>
      <vt:variant>
        <vt:lpwstr/>
      </vt:variant>
      <vt:variant>
        <vt:i4>4391001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consultantplus://offline/ref=8185216F61ED024F8660E9D2F33F4DA70D80092379745BD965EAA4128F404A02C77EB6D2446C2354C4B952V3Y4G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consultantplus://offline/ref=8185216F61ED024F8660F7DFE5531AAA0A8955297B7052883FB5FF4FD84940558031EF900464V2Y1G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ЛАБЫТНАНГИ</dc:title>
  <dc:creator>Людмила Н. Бобрешева</dc:creator>
  <cp:lastModifiedBy>PC62</cp:lastModifiedBy>
  <cp:revision>2</cp:revision>
  <cp:lastPrinted>2020-10-19T08:10:00Z</cp:lastPrinted>
  <dcterms:created xsi:type="dcterms:W3CDTF">2020-10-19T08:16:00Z</dcterms:created>
  <dcterms:modified xsi:type="dcterms:W3CDTF">2020-10-19T08:16:00Z</dcterms:modified>
</cp:coreProperties>
</file>