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32" w:rsidRPr="00B65632" w:rsidRDefault="00B65632" w:rsidP="00B65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9BF246D" wp14:editId="64E567A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32" w:rsidRPr="00B65632" w:rsidRDefault="00B65632" w:rsidP="00B65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656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АЛЕКСАНДРОВСКОГО РАЙОНА</w:t>
      </w:r>
    </w:p>
    <w:p w:rsidR="00B65632" w:rsidRPr="00B65632" w:rsidRDefault="00B65632" w:rsidP="00B656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632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ТОМСКОЙ ОБЛАСТИ</w:t>
      </w:r>
    </w:p>
    <w:p w:rsidR="00B65632" w:rsidRPr="00B65632" w:rsidRDefault="00B65632" w:rsidP="00B65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32" w:rsidRPr="00B65632" w:rsidRDefault="00B65632" w:rsidP="00B656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656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B65632" w:rsidRPr="00B65632" w:rsidTr="0002234D">
        <w:tc>
          <w:tcPr>
            <w:tcW w:w="2500" w:type="pct"/>
          </w:tcPr>
          <w:p w:rsidR="00B65632" w:rsidRPr="00B65632" w:rsidRDefault="00B65632" w:rsidP="00E7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6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E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pct"/>
          </w:tcPr>
          <w:p w:rsidR="00B65632" w:rsidRPr="00B65632" w:rsidRDefault="00B65632" w:rsidP="00E75ACE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7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  <w:r w:rsidRPr="00B6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65632" w:rsidRPr="00B65632" w:rsidTr="0002234D">
        <w:tc>
          <w:tcPr>
            <w:tcW w:w="5000" w:type="pct"/>
            <w:gridSpan w:val="2"/>
          </w:tcPr>
          <w:p w:rsidR="00B65632" w:rsidRPr="00B65632" w:rsidRDefault="00B65632" w:rsidP="0098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727714" w:rsidRPr="00727714" w:rsidRDefault="00727714" w:rsidP="009847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70BCE" w:rsidTr="00670BCE">
        <w:tc>
          <w:tcPr>
            <w:tcW w:w="4786" w:type="dxa"/>
          </w:tcPr>
          <w:p w:rsidR="00670BCE" w:rsidRDefault="00670BCE" w:rsidP="00984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3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80792C">
              <w:rPr>
                <w:rFonts w:ascii="Times New Roman" w:hAnsi="Times New Roman" w:cs="Times New Roman"/>
                <w:sz w:val="24"/>
                <w:szCs w:val="24"/>
              </w:rPr>
              <w:t xml:space="preserve">Порядка расчета объема ассигнований на финансирование </w:t>
            </w:r>
            <w:r w:rsidR="00E223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80792C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учреждений</w:t>
            </w:r>
            <w:r w:rsidR="0031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831" w:rsidRDefault="00C87831" w:rsidP="00984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670BCE" w:rsidRDefault="00670BCE" w:rsidP="009847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75ACE" w:rsidRDefault="00E75ACE" w:rsidP="00984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380" w:rsidRDefault="00B65632" w:rsidP="00984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84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</w:t>
      </w:r>
      <w:r w:rsidR="000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Томской области от 24.10.2018 №415а</w:t>
      </w:r>
      <w:r w:rsidR="000E15BC" w:rsidRPr="00E223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E15BC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методики </w:t>
      </w:r>
      <w:r w:rsidR="000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размера</w:t>
      </w:r>
      <w:r w:rsidR="000E15BC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</w:r>
      <w:r w:rsidR="000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определении нормативов расходов на обеспечение государственных гарантий реализации прав</w:t>
      </w:r>
      <w:r w:rsidR="000E15BC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03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0BCE" w:rsidRPr="00B65632" w:rsidRDefault="00B65632" w:rsidP="00984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="004B03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50DB" w:rsidRPr="000050DB" w:rsidRDefault="000050DB" w:rsidP="009847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расчета объема ассигнований на финансирование муниципальных дошкольных образовательных учреждений согласно Приложению.</w:t>
      </w:r>
    </w:p>
    <w:p w:rsidR="000050DB" w:rsidRDefault="000050DB" w:rsidP="009847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 в силу </w:t>
      </w:r>
      <w:proofErr w:type="gramStart"/>
      <w:r w:rsidR="009847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r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</w:t>
      </w:r>
      <w:proofErr w:type="gramEnd"/>
      <w:r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1 </w:t>
      </w:r>
      <w:r w:rsidR="006F6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6F68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050DB" w:rsidRDefault="0098477A" w:rsidP="009847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</w:t>
      </w:r>
      <w:r w:rsidR="000050DB"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Александровского района Томской области от </w:t>
      </w:r>
      <w:r w:rsidR="006F68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50DB"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688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0050DB"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A0A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050DB"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6F688E">
        <w:rPr>
          <w:rFonts w:ascii="Times New Roman" w:eastAsia="Times New Roman" w:hAnsi="Times New Roman" w:cs="Times New Roman"/>
          <w:sz w:val="24"/>
          <w:szCs w:val="24"/>
          <w:lang w:eastAsia="ru-RU"/>
        </w:rPr>
        <w:t>944</w:t>
      </w:r>
      <w:r w:rsidR="000050DB"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расчета объема ассигнований на финансирование дошкольных образовательных учреждений».</w:t>
      </w:r>
    </w:p>
    <w:p w:rsidR="000050DB" w:rsidRPr="000050DB" w:rsidRDefault="000050DB" w:rsidP="009847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9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Pr="00005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Александровского района Мумбера В.П.</w:t>
      </w:r>
    </w:p>
    <w:p w:rsidR="00670BCE" w:rsidRDefault="00670BCE" w:rsidP="0098477A">
      <w:pPr>
        <w:widowControl w:val="0"/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0DB" w:rsidRDefault="000050DB" w:rsidP="00984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0DB" w:rsidRDefault="000050DB" w:rsidP="00984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0DB" w:rsidRDefault="000050DB" w:rsidP="00984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CE" w:rsidRPr="00670BCE" w:rsidRDefault="00E75ACE" w:rsidP="00984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670BCE" w:rsidRPr="0067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70BCE" w:rsidRPr="0067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     </w:t>
      </w:r>
      <w:r w:rsidR="002F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70BCE" w:rsidRPr="0067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F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70BCE" w:rsidRPr="0067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Каримова</w:t>
      </w:r>
    </w:p>
    <w:p w:rsidR="00670BCE" w:rsidRPr="00670BCE" w:rsidRDefault="00670BCE" w:rsidP="00984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70BCE" w:rsidRPr="00670BCE" w:rsidTr="007D4807">
        <w:tc>
          <w:tcPr>
            <w:tcW w:w="4643" w:type="dxa"/>
          </w:tcPr>
          <w:p w:rsidR="00670BCE" w:rsidRPr="00670BCE" w:rsidRDefault="00670BCE" w:rsidP="009847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670BCE" w:rsidRPr="00670BCE" w:rsidRDefault="00670BCE" w:rsidP="009847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CE" w:rsidRPr="00670BCE" w:rsidTr="007D4807">
        <w:tc>
          <w:tcPr>
            <w:tcW w:w="4643" w:type="dxa"/>
          </w:tcPr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477A" w:rsidRDefault="0098477A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0BCE" w:rsidRPr="00670BCE" w:rsidRDefault="006F688E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Лоренц Е.В.</w:t>
            </w:r>
          </w:p>
          <w:p w:rsidR="00670BCE" w:rsidRPr="00670BCE" w:rsidRDefault="00670BCE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2 53 00</w:t>
            </w:r>
          </w:p>
        </w:tc>
        <w:tc>
          <w:tcPr>
            <w:tcW w:w="4644" w:type="dxa"/>
          </w:tcPr>
          <w:p w:rsidR="00670BCE" w:rsidRPr="00670BCE" w:rsidRDefault="00670BCE" w:rsidP="00670B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BCE" w:rsidRPr="00B65632" w:rsidRDefault="00670BCE" w:rsidP="00B65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32" w:rsidRPr="00B65632" w:rsidRDefault="00B65632" w:rsidP="00B6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632" w:rsidRPr="00B65632" w:rsidRDefault="00B65632" w:rsidP="00B65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632" w:rsidRDefault="00B65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5632" w:rsidRDefault="00B65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5632" w:rsidRDefault="00B65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5632" w:rsidRDefault="00B65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5632" w:rsidRDefault="00B65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5632" w:rsidRDefault="00B65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87831" w:rsidRDefault="00C87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87831" w:rsidRDefault="00C87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87831" w:rsidRDefault="00C87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87831" w:rsidRDefault="00C87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5632" w:rsidRDefault="00B65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5632" w:rsidRDefault="00B65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E50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8477A" w:rsidRDefault="009847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502E3" w:rsidRDefault="00F512C0" w:rsidP="00F51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512C0" w:rsidRPr="0098477A" w:rsidRDefault="00F512C0" w:rsidP="00F512C0">
      <w:pPr>
        <w:rPr>
          <w:rFonts w:ascii="Times New Roman" w:eastAsia="Calibri" w:hAnsi="Times New Roman" w:cs="Times New Roman"/>
          <w:sz w:val="20"/>
          <w:szCs w:val="20"/>
        </w:rPr>
      </w:pPr>
      <w:r w:rsidRPr="0098477A">
        <w:rPr>
          <w:rFonts w:ascii="Times New Roman" w:eastAsia="Calibri" w:hAnsi="Times New Roman" w:cs="Times New Roman"/>
          <w:sz w:val="20"/>
          <w:szCs w:val="20"/>
        </w:rPr>
        <w:t>Рассылка: Финансовый отдел (1 экз.), Отдел образования Администрации Александровского района (1экз.),</w:t>
      </w:r>
      <w:r w:rsidR="002F2427" w:rsidRPr="009847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477A">
        <w:rPr>
          <w:rFonts w:ascii="Times New Roman" w:eastAsia="Calibri" w:hAnsi="Times New Roman" w:cs="Times New Roman"/>
          <w:sz w:val="20"/>
          <w:szCs w:val="20"/>
        </w:rPr>
        <w:t>Администрация Александровского района (1 экз.)</w:t>
      </w:r>
    </w:p>
    <w:p w:rsidR="00B65632" w:rsidRPr="0098477A" w:rsidRDefault="00B65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1A0" w:rsidRPr="0098477A" w:rsidTr="002041A0">
        <w:tc>
          <w:tcPr>
            <w:tcW w:w="4785" w:type="dxa"/>
          </w:tcPr>
          <w:p w:rsidR="002041A0" w:rsidRPr="0098477A" w:rsidRDefault="002041A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61"/>
            <w:bookmarkEnd w:id="1"/>
          </w:p>
        </w:tc>
        <w:tc>
          <w:tcPr>
            <w:tcW w:w="4786" w:type="dxa"/>
          </w:tcPr>
          <w:p w:rsidR="002041A0" w:rsidRPr="0098477A" w:rsidRDefault="002041A0" w:rsidP="00953F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77A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2041A0" w:rsidRPr="0098477A" w:rsidRDefault="002041A0" w:rsidP="00953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77A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Александровского   района «</w:t>
            </w:r>
            <w:r w:rsidR="00C87831" w:rsidRPr="0098477A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расчета объема ассигнований на финансирование дошкольных образовательных учреждений</w:t>
            </w:r>
            <w:r w:rsidRPr="009847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041A0" w:rsidRPr="0098477A" w:rsidRDefault="002041A0" w:rsidP="00953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77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75ACE">
              <w:rPr>
                <w:rFonts w:ascii="Times New Roman" w:hAnsi="Times New Roman" w:cs="Times New Roman"/>
                <w:sz w:val="20"/>
                <w:szCs w:val="20"/>
              </w:rPr>
              <w:t xml:space="preserve">07.12.2018 </w:t>
            </w:r>
            <w:bookmarkStart w:id="2" w:name="_GoBack"/>
            <w:bookmarkEnd w:id="2"/>
            <w:r w:rsidRPr="0098477A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="00E75ACE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  <w:p w:rsidR="002041A0" w:rsidRPr="0098477A" w:rsidRDefault="002041A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1A0" w:rsidRDefault="002041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27714" w:rsidRPr="00727714" w:rsidRDefault="00727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32C05" w:rsidRPr="00E22340" w:rsidRDefault="00C87831" w:rsidP="00E2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1"/>
      <w:bookmarkEnd w:id="3"/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расчета объема ассигнований на финансирование </w:t>
      </w:r>
      <w:r w:rsid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учреждений</w:t>
      </w:r>
    </w:p>
    <w:p w:rsidR="005618E9" w:rsidRPr="00E22340" w:rsidRDefault="005618E9" w:rsidP="00E2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2C05" w:rsidRPr="00E22340" w:rsidRDefault="00232C05" w:rsidP="00E2234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C87831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831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 в соответствии с </w:t>
      </w:r>
      <w:r w:rsidR="00ED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Томской области от 24.10.2018 №415а</w:t>
      </w:r>
      <w:r w:rsidR="005618E9" w:rsidRPr="00E223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методики </w:t>
      </w:r>
      <w:r w:rsidR="00ED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размера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</w:r>
      <w:r w:rsidR="00ED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определении нормативов расходов на обеспечение государственных гарантий реализации прав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механизм расчета объема ассигнований на финансирование</w:t>
      </w:r>
      <w:proofErr w:type="gramEnd"/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C71C96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района 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базовых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субвенции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выделенных муниципальному образованию «Александровский район»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="005618E9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</w:t>
      </w:r>
      <w:r w:rsidR="00755B56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на получение общедоступного и бесплатного образования в муниципальных </w:t>
      </w:r>
      <w:r w:rsidR="00C71C96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учреждениях</w:t>
      </w:r>
      <w:r w:rsidR="00755B56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муниципальными образовательными учреждениями</w:t>
      </w:r>
      <w:r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18E9" w:rsidRPr="00E22340" w:rsidRDefault="00C71C96" w:rsidP="00E2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sz w:val="24"/>
          <w:szCs w:val="24"/>
        </w:rPr>
        <w:t>Распределение субвенции для финансирования муниципальных дошкольных образовательных учреждений осуществляется на основе базовых нормативов с применением корректирующих коэффициентов</w:t>
      </w:r>
      <w:r w:rsidR="005618E9" w:rsidRPr="00E22340">
        <w:rPr>
          <w:rFonts w:ascii="Times New Roman" w:hAnsi="Times New Roman" w:cs="Times New Roman"/>
          <w:sz w:val="24"/>
          <w:szCs w:val="24"/>
        </w:rPr>
        <w:t>.</w:t>
      </w:r>
    </w:p>
    <w:p w:rsidR="00727714" w:rsidRPr="00E22340" w:rsidRDefault="00727714" w:rsidP="00E2234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sz w:val="24"/>
          <w:szCs w:val="24"/>
        </w:rPr>
        <w:t xml:space="preserve">Размер субвенции </w:t>
      </w:r>
      <w:r w:rsidR="00755B56" w:rsidRPr="00E22340">
        <w:rPr>
          <w:rFonts w:ascii="Times New Roman" w:hAnsi="Times New Roman" w:cs="Times New Roman"/>
          <w:sz w:val="24"/>
          <w:szCs w:val="24"/>
        </w:rPr>
        <w:t xml:space="preserve">для учреждения </w:t>
      </w:r>
      <w:r w:rsidRPr="00E22340">
        <w:rPr>
          <w:rFonts w:ascii="Times New Roman" w:hAnsi="Times New Roman" w:cs="Times New Roman"/>
          <w:sz w:val="24"/>
          <w:szCs w:val="24"/>
        </w:rPr>
        <w:t>рассчитывается исходя из значения норматива расходов на одного воспитанника по направленности групп и численности воспитанников по формуле:</w:t>
      </w:r>
    </w:p>
    <w:p w:rsidR="004C4310" w:rsidRPr="00E22340" w:rsidRDefault="004C4310" w:rsidP="00E223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4310" w:rsidRPr="003E5207" w:rsidRDefault="004C4310" w:rsidP="00E22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23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52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5207">
        <w:rPr>
          <w:rFonts w:ascii="Times New Roman" w:hAnsi="Times New Roman" w:cs="Times New Roman"/>
          <w:sz w:val="24"/>
          <w:szCs w:val="24"/>
        </w:rPr>
        <w:t>= (</w:t>
      </w:r>
      <w:proofErr w:type="gramStart"/>
      <w:r w:rsidRPr="00E22340">
        <w:rPr>
          <w:rFonts w:ascii="Times New Roman" w:hAnsi="Times New Roman" w:cs="Times New Roman"/>
          <w:sz w:val="24"/>
          <w:szCs w:val="24"/>
        </w:rPr>
        <w:t>СУММ</w:t>
      </w:r>
      <w:r w:rsidRPr="003E52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2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223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</w:t>
      </w:r>
      <w:r w:rsidRPr="003E52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5207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2234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223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</w:t>
      </w:r>
      <w:proofErr w:type="spellEnd"/>
      <w:r w:rsidRPr="003E52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5207">
        <w:rPr>
          <w:rFonts w:ascii="Times New Roman" w:hAnsi="Times New Roman" w:cs="Times New Roman"/>
          <w:sz w:val="24"/>
          <w:szCs w:val="24"/>
        </w:rPr>
        <w:t xml:space="preserve">) + </w:t>
      </w:r>
      <w:r w:rsidRPr="00E22340">
        <w:rPr>
          <w:rFonts w:ascii="Times New Roman" w:hAnsi="Times New Roman" w:cs="Times New Roman"/>
          <w:sz w:val="24"/>
          <w:szCs w:val="24"/>
        </w:rPr>
        <w:t>СУММ</w:t>
      </w:r>
      <w:r w:rsidRPr="003E52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2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223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</w:t>
      </w:r>
      <w:r w:rsidRPr="00E223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di</w:t>
      </w:r>
      <w:proofErr w:type="spellEnd"/>
      <w:r w:rsidRPr="003E5207">
        <w:rPr>
          <w:rFonts w:ascii="Times New Roman" w:hAnsi="Times New Roman" w:cs="Times New Roman"/>
          <w:sz w:val="24"/>
          <w:szCs w:val="24"/>
        </w:rPr>
        <w:t>*</w:t>
      </w:r>
      <w:r w:rsidRPr="00E22340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E223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223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di</w:t>
      </w:r>
      <w:proofErr w:type="spellEnd"/>
      <w:r w:rsidRPr="003E5207">
        <w:rPr>
          <w:rFonts w:ascii="Times New Roman" w:hAnsi="Times New Roman" w:cs="Times New Roman"/>
          <w:sz w:val="24"/>
          <w:szCs w:val="24"/>
        </w:rPr>
        <w:t xml:space="preserve">) + </w:t>
      </w:r>
      <w:r w:rsidRPr="00E22340">
        <w:rPr>
          <w:rFonts w:ascii="Times New Roman" w:hAnsi="Times New Roman" w:cs="Times New Roman"/>
          <w:sz w:val="24"/>
          <w:szCs w:val="24"/>
        </w:rPr>
        <w:t>СУММ</w:t>
      </w:r>
      <w:proofErr w:type="spellStart"/>
      <w:r w:rsidRPr="00E22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223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in</w:t>
      </w:r>
      <w:r w:rsidRPr="00E2234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mk</w:t>
      </w:r>
      <w:proofErr w:type="spellEnd"/>
      <w:r w:rsidRPr="003E5207">
        <w:rPr>
          <w:rFonts w:ascii="Times New Roman" w:hAnsi="Times New Roman" w:cs="Times New Roman"/>
          <w:sz w:val="24"/>
          <w:szCs w:val="24"/>
        </w:rPr>
        <w:t xml:space="preserve">) * </w:t>
      </w:r>
      <w:r w:rsidRPr="00E2234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E520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23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52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5207">
        <w:rPr>
          <w:rFonts w:ascii="Times New Roman" w:hAnsi="Times New Roman" w:cs="Times New Roman"/>
          <w:sz w:val="24"/>
          <w:szCs w:val="24"/>
        </w:rPr>
        <w:t xml:space="preserve">* </w:t>
      </w:r>
      <w:r w:rsidRPr="00E2234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E5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23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52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5207">
        <w:rPr>
          <w:rFonts w:ascii="Times New Roman" w:hAnsi="Times New Roman" w:cs="Times New Roman"/>
          <w:sz w:val="24"/>
          <w:szCs w:val="24"/>
        </w:rPr>
        <w:t xml:space="preserve">, </w:t>
      </w:r>
      <w:r w:rsidRPr="00E22340">
        <w:rPr>
          <w:rFonts w:ascii="Times New Roman" w:hAnsi="Times New Roman" w:cs="Times New Roman"/>
          <w:sz w:val="24"/>
          <w:szCs w:val="24"/>
        </w:rPr>
        <w:t>где</w:t>
      </w:r>
      <w:r w:rsidRPr="003E5207">
        <w:rPr>
          <w:rFonts w:ascii="Times New Roman" w:hAnsi="Times New Roman" w:cs="Times New Roman"/>
          <w:sz w:val="24"/>
          <w:szCs w:val="24"/>
        </w:rPr>
        <w:t>:</w:t>
      </w:r>
    </w:p>
    <w:p w:rsidR="00ED0853" w:rsidRPr="00ED0853" w:rsidRDefault="00ED0853" w:rsidP="00ED0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10" w:rsidRPr="00E22340" w:rsidRDefault="004C4310" w:rsidP="00E2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BBFD204" wp14:editId="58E8A637">
            <wp:extent cx="1524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40">
        <w:rPr>
          <w:rFonts w:ascii="Times New Roman" w:hAnsi="Times New Roman" w:cs="Times New Roman"/>
          <w:sz w:val="24"/>
          <w:szCs w:val="24"/>
        </w:rPr>
        <w:t xml:space="preserve"> - объем субвенции для i-го учреждения;</w:t>
      </w:r>
    </w:p>
    <w:p w:rsidR="004C4310" w:rsidRDefault="004C4310" w:rsidP="00E2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03D5FBF" wp14:editId="7D8F256F">
            <wp:extent cx="23812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40">
        <w:rPr>
          <w:rFonts w:ascii="Times New Roman" w:hAnsi="Times New Roman" w:cs="Times New Roman"/>
          <w:sz w:val="24"/>
          <w:szCs w:val="24"/>
        </w:rPr>
        <w:t xml:space="preserve"> - норматив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учреждениях в расчете на одного воспитанника по направленности групп (общеразвивающей, оздоровительной, комбинированной направленности) для i-го муниципального учреждения; </w:t>
      </w:r>
    </w:p>
    <w:p w:rsidR="00ED0853" w:rsidRPr="00E22340" w:rsidRDefault="00ED0853" w:rsidP="00ED0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74FD0D44" wp14:editId="2AF2D17B">
            <wp:extent cx="314325" cy="2381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40">
        <w:rPr>
          <w:rFonts w:ascii="Times New Roman" w:hAnsi="Times New Roman" w:cs="Times New Roman"/>
          <w:sz w:val="24"/>
          <w:szCs w:val="24"/>
        </w:rPr>
        <w:t xml:space="preserve"> - норматив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учреждениях в расчете на одного ребенка-инвалида для i-го муниципального учреждения;</w:t>
      </w:r>
    </w:p>
    <w:p w:rsidR="00ED0853" w:rsidRPr="00E22340" w:rsidRDefault="002C02DD" w:rsidP="002C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72E4B9FA" wp14:editId="4BBFA906">
            <wp:extent cx="3714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40">
        <w:rPr>
          <w:rFonts w:ascii="Times New Roman" w:hAnsi="Times New Roman" w:cs="Times New Roman"/>
          <w:sz w:val="24"/>
          <w:szCs w:val="24"/>
        </w:rPr>
        <w:t xml:space="preserve"> - норматив расходов на реализацию основных общеобразовательных программ - образовательных программ дошкольного образования в малокомплектных муниципальных дошкольных образовательных учреждениях по направленности групп для i-го муниципального учреждения; </w:t>
      </w:r>
    </w:p>
    <w:p w:rsidR="004C4310" w:rsidRPr="00E22340" w:rsidRDefault="004C4310" w:rsidP="00E2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79C07AF" wp14:editId="37DFC839">
            <wp:extent cx="23812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40">
        <w:rPr>
          <w:rFonts w:ascii="Times New Roman" w:hAnsi="Times New Roman" w:cs="Times New Roman"/>
          <w:sz w:val="24"/>
          <w:szCs w:val="24"/>
        </w:rPr>
        <w:t xml:space="preserve"> - </w:t>
      </w:r>
      <w:r w:rsidR="00EC75E1" w:rsidRPr="00E22340">
        <w:rPr>
          <w:rFonts w:ascii="Times New Roman" w:hAnsi="Times New Roman" w:cs="Times New Roman"/>
          <w:sz w:val="24"/>
          <w:szCs w:val="24"/>
        </w:rPr>
        <w:t>среднегодовая прогнозная численность воспитанников на соответствующий финансовый год в i-м муниципальном дошкольном образовательном учреждении по направленности групп;</w:t>
      </w:r>
    </w:p>
    <w:p w:rsidR="00EC75E1" w:rsidRPr="00E22340" w:rsidRDefault="00EC75E1" w:rsidP="00E22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49495EB4" wp14:editId="1EC3096B">
            <wp:extent cx="26670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40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детей-инвалидов на соответствующий финансовый год для i-го муниципального учреждения;</w:t>
      </w:r>
    </w:p>
    <w:p w:rsidR="00EC75E1" w:rsidRPr="00E22340" w:rsidRDefault="00EC75E1" w:rsidP="00E2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5E1" w:rsidRPr="00E22340" w:rsidRDefault="00EC75E1" w:rsidP="00E2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310" w:rsidRPr="00E22340" w:rsidRDefault="004C4310" w:rsidP="00E2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lastRenderedPageBreak/>
        <w:drawing>
          <wp:inline distT="0" distB="0" distL="0" distR="0" wp14:anchorId="3AB6DD8D" wp14:editId="145E3C92">
            <wp:extent cx="2286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40">
        <w:rPr>
          <w:rFonts w:ascii="Times New Roman" w:hAnsi="Times New Roman" w:cs="Times New Roman"/>
          <w:sz w:val="24"/>
          <w:szCs w:val="24"/>
        </w:rPr>
        <w:t xml:space="preserve"> - средневзвешенный коэффициент, учитывающий длительность пребывания воспитанников в муниципальных дошкольных образовательных учреждениях </w:t>
      </w:r>
      <w:r w:rsidRPr="00607587">
        <w:rPr>
          <w:rFonts w:ascii="Times New Roman" w:hAnsi="Times New Roman" w:cs="Times New Roman"/>
          <w:sz w:val="24"/>
          <w:szCs w:val="24"/>
        </w:rPr>
        <w:t xml:space="preserve">(таблица </w:t>
      </w:r>
      <w:r w:rsidR="00EC75E1" w:rsidRPr="00607587">
        <w:rPr>
          <w:rFonts w:ascii="Times New Roman" w:hAnsi="Times New Roman" w:cs="Times New Roman"/>
          <w:sz w:val="24"/>
          <w:szCs w:val="24"/>
        </w:rPr>
        <w:t>1</w:t>
      </w:r>
      <w:r w:rsidRPr="00607587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60758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607587">
        <w:rPr>
          <w:rFonts w:ascii="Times New Roman" w:hAnsi="Times New Roman" w:cs="Times New Roman"/>
          <w:sz w:val="24"/>
          <w:szCs w:val="24"/>
        </w:rPr>
        <w:t>)</w:t>
      </w:r>
      <w:r w:rsidRPr="00E22340">
        <w:rPr>
          <w:rFonts w:ascii="Times New Roman" w:hAnsi="Times New Roman" w:cs="Times New Roman"/>
          <w:sz w:val="24"/>
          <w:szCs w:val="24"/>
        </w:rPr>
        <w:t>.</w:t>
      </w:r>
    </w:p>
    <w:p w:rsidR="00EC75E1" w:rsidRPr="00E22340" w:rsidRDefault="004C4310" w:rsidP="00761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340">
        <w:rPr>
          <w:rFonts w:ascii="Times New Roman" w:hAnsi="Times New Roman" w:cs="Times New Roman"/>
          <w:sz w:val="24"/>
          <w:szCs w:val="24"/>
        </w:rPr>
        <w:t>К</w:t>
      </w:r>
      <w:r w:rsidR="00EC75E1" w:rsidRPr="00E223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23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22340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:rsidR="007E0967" w:rsidRPr="00607587" w:rsidRDefault="00E22340" w:rsidP="007E0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5B56" w:rsidRPr="00E223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50DB">
        <w:rPr>
          <w:rFonts w:ascii="Times New Roman" w:hAnsi="Times New Roman" w:cs="Times New Roman"/>
          <w:sz w:val="24"/>
          <w:szCs w:val="24"/>
        </w:rPr>
        <w:t>Н</w:t>
      </w:r>
      <w:r w:rsidR="00755B56" w:rsidRPr="00E22340">
        <w:rPr>
          <w:rFonts w:ascii="Times New Roman" w:hAnsi="Times New Roman" w:cs="Times New Roman"/>
          <w:sz w:val="24"/>
          <w:szCs w:val="24"/>
        </w:rPr>
        <w:t xml:space="preserve">орматив расходов на реализацию образовательных программ дошкольного образования в муниципальных дошкольных образовательных учреждениях в расчете на одного воспитанника </w:t>
      </w:r>
      <w:r w:rsidR="00EC75E1" w:rsidRPr="00E2234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BCF9E66" wp14:editId="36FC7304">
            <wp:extent cx="23812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B56" w:rsidRPr="00E22340">
        <w:rPr>
          <w:rFonts w:ascii="Times New Roman" w:hAnsi="Times New Roman" w:cs="Times New Roman"/>
          <w:sz w:val="24"/>
          <w:szCs w:val="24"/>
        </w:rPr>
        <w:t xml:space="preserve">, на одного ребенка-инвалида </w:t>
      </w:r>
      <w:r w:rsidR="00EC75E1" w:rsidRPr="00E22340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0DD530A1" wp14:editId="46B7519A">
            <wp:extent cx="314325" cy="2381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5E1" w:rsidRPr="00E22340">
        <w:rPr>
          <w:rFonts w:ascii="Times New Roman" w:hAnsi="Times New Roman" w:cs="Times New Roman"/>
          <w:sz w:val="24"/>
          <w:szCs w:val="24"/>
        </w:rPr>
        <w:t xml:space="preserve">, </w:t>
      </w:r>
      <w:r w:rsidR="00895374">
        <w:rPr>
          <w:rFonts w:ascii="Times New Roman" w:hAnsi="Times New Roman" w:cs="Times New Roman"/>
          <w:sz w:val="24"/>
          <w:szCs w:val="24"/>
        </w:rPr>
        <w:t xml:space="preserve">на </w:t>
      </w:r>
      <w:r w:rsidR="00EC75E1" w:rsidRPr="00E22340">
        <w:rPr>
          <w:rFonts w:ascii="Times New Roman" w:hAnsi="Times New Roman" w:cs="Times New Roman"/>
          <w:sz w:val="24"/>
          <w:szCs w:val="24"/>
        </w:rPr>
        <w:t>малокомплектные муниципальные дошкольные образовательные учреждения</w:t>
      </w:r>
      <w:r w:rsidR="00EC75E1" w:rsidRPr="00E22340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01C254DE" wp14:editId="173E8CE9">
            <wp:extent cx="37147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0DB">
        <w:rPr>
          <w:rFonts w:ascii="Times New Roman" w:hAnsi="Times New Roman" w:cs="Times New Roman"/>
          <w:sz w:val="24"/>
          <w:szCs w:val="24"/>
        </w:rPr>
        <w:t xml:space="preserve"> </w:t>
      </w:r>
      <w:r w:rsidR="00AA718A" w:rsidRPr="00E22340">
        <w:rPr>
          <w:rFonts w:ascii="Times New Roman" w:hAnsi="Times New Roman" w:cs="Times New Roman"/>
          <w:sz w:val="24"/>
          <w:szCs w:val="24"/>
        </w:rPr>
        <w:t>устанавливается</w:t>
      </w:r>
      <w:r w:rsidR="00583A25" w:rsidRPr="00E22340">
        <w:rPr>
          <w:rFonts w:ascii="Times New Roman" w:hAnsi="Times New Roman" w:cs="Times New Roman"/>
          <w:sz w:val="24"/>
          <w:szCs w:val="24"/>
        </w:rPr>
        <w:t xml:space="preserve"> </w:t>
      </w:r>
      <w:r w:rsidR="00755B56" w:rsidRPr="00E22340">
        <w:rPr>
          <w:rFonts w:ascii="Times New Roman" w:hAnsi="Times New Roman" w:cs="Times New Roman"/>
          <w:sz w:val="24"/>
          <w:szCs w:val="24"/>
        </w:rPr>
        <w:t>равный региональному нормативу, утвержденн</w:t>
      </w:r>
      <w:r w:rsidR="00583A25" w:rsidRPr="00E22340">
        <w:rPr>
          <w:rFonts w:ascii="Times New Roman" w:hAnsi="Times New Roman" w:cs="Times New Roman"/>
          <w:sz w:val="24"/>
          <w:szCs w:val="24"/>
        </w:rPr>
        <w:t>ый</w:t>
      </w:r>
      <w:r w:rsidR="00755B56" w:rsidRPr="00E22340">
        <w:rPr>
          <w:rFonts w:ascii="Times New Roman" w:hAnsi="Times New Roman" w:cs="Times New Roman"/>
          <w:sz w:val="24"/>
          <w:szCs w:val="24"/>
        </w:rPr>
        <w:t xml:space="preserve"> </w:t>
      </w:r>
      <w:r w:rsidR="00895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Томской области от 24.10.2018 №415а</w:t>
      </w:r>
      <w:r w:rsidR="00895374" w:rsidRPr="00E223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95374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методики </w:t>
      </w:r>
      <w:r w:rsidR="00895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размера</w:t>
      </w:r>
      <w:r w:rsidR="00895374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</w:t>
      </w:r>
      <w:proofErr w:type="gramEnd"/>
      <w:r w:rsidR="00895374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дошкольных образовательных организациях в Томской области</w:t>
      </w:r>
      <w:r w:rsidR="0089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определении нормативов расходов на обеспечение государственных гарантий реализации прав</w:t>
      </w:r>
      <w:r w:rsidR="00895374" w:rsidRPr="00E223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374" w:rsidRPr="006075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5374" w:rsidRPr="00607587">
        <w:rPr>
          <w:rFonts w:ascii="Times New Roman" w:hAnsi="Times New Roman" w:cs="Times New Roman"/>
          <w:sz w:val="24"/>
          <w:szCs w:val="24"/>
        </w:rPr>
        <w:t>Таблица 2, 3 Приложения</w:t>
      </w:r>
      <w:r w:rsidR="0060758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895374" w:rsidRPr="00607587">
        <w:rPr>
          <w:rFonts w:ascii="Times New Roman" w:hAnsi="Times New Roman" w:cs="Times New Roman"/>
          <w:sz w:val="24"/>
          <w:szCs w:val="24"/>
        </w:rPr>
        <w:t>).</w:t>
      </w:r>
    </w:p>
    <w:p w:rsidR="00881219" w:rsidRPr="002C4D30" w:rsidRDefault="00881219" w:rsidP="0000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2340">
        <w:rPr>
          <w:rFonts w:ascii="Times New Roman" w:hAnsi="Times New Roman" w:cs="Times New Roman"/>
          <w:sz w:val="24"/>
          <w:szCs w:val="24"/>
        </w:rPr>
        <w:t>Перечень малокомплектных дошкольных образовательных учреждений определ</w:t>
      </w:r>
      <w:r w:rsidR="00F131DF" w:rsidRPr="00E22340">
        <w:rPr>
          <w:rFonts w:ascii="Times New Roman" w:hAnsi="Times New Roman" w:cs="Times New Roman"/>
          <w:sz w:val="24"/>
          <w:szCs w:val="24"/>
        </w:rPr>
        <w:t>ен</w:t>
      </w:r>
      <w:r w:rsidRPr="00E22340">
        <w:rPr>
          <w:rFonts w:ascii="Times New Roman" w:hAnsi="Times New Roman" w:cs="Times New Roman"/>
          <w:sz w:val="24"/>
          <w:szCs w:val="24"/>
        </w:rPr>
        <w:t xml:space="preserve"> </w:t>
      </w:r>
      <w:r w:rsidR="00F131DF" w:rsidRPr="00607587">
        <w:rPr>
          <w:rFonts w:ascii="Times New Roman" w:hAnsi="Times New Roman" w:cs="Times New Roman"/>
          <w:sz w:val="24"/>
          <w:szCs w:val="24"/>
        </w:rPr>
        <w:t xml:space="preserve">таблицей 4 </w:t>
      </w:r>
      <w:r w:rsidR="00B018F6" w:rsidRPr="00607587">
        <w:rPr>
          <w:rFonts w:ascii="Times New Roman" w:hAnsi="Times New Roman" w:cs="Times New Roman"/>
          <w:sz w:val="24"/>
          <w:szCs w:val="24"/>
        </w:rPr>
        <w:t>П</w:t>
      </w:r>
      <w:r w:rsidR="00F131DF" w:rsidRPr="00607587">
        <w:rPr>
          <w:rFonts w:ascii="Times New Roman" w:hAnsi="Times New Roman" w:cs="Times New Roman"/>
          <w:sz w:val="24"/>
          <w:szCs w:val="24"/>
        </w:rPr>
        <w:t>риложени</w:t>
      </w:r>
      <w:r w:rsidR="00B018F6" w:rsidRPr="00607587">
        <w:rPr>
          <w:rFonts w:ascii="Times New Roman" w:hAnsi="Times New Roman" w:cs="Times New Roman"/>
          <w:sz w:val="24"/>
          <w:szCs w:val="24"/>
        </w:rPr>
        <w:t>я</w:t>
      </w:r>
      <w:r w:rsidR="0060758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583A25" w:rsidRPr="00607587">
        <w:rPr>
          <w:rFonts w:ascii="Times New Roman" w:hAnsi="Times New Roman" w:cs="Times New Roman"/>
          <w:sz w:val="24"/>
          <w:szCs w:val="24"/>
        </w:rPr>
        <w:t>.</w:t>
      </w:r>
      <w:r w:rsidRPr="00607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8A" w:rsidRPr="00E22340" w:rsidRDefault="00E22340" w:rsidP="0000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718A" w:rsidRPr="00E22340">
        <w:rPr>
          <w:rFonts w:ascii="Times New Roman" w:hAnsi="Times New Roman" w:cs="Times New Roman"/>
          <w:sz w:val="24"/>
          <w:szCs w:val="24"/>
        </w:rPr>
        <w:t>. При уменьшении или увеличении фактической среднегодовой численности воспитанников муниципальных дошкольных образовательных учреждений от прогнозной объем утвержденной субвенции подлежит перерасчету.</w:t>
      </w:r>
    </w:p>
    <w:p w:rsidR="00AA718A" w:rsidRPr="000050DB" w:rsidRDefault="008032BB" w:rsidP="00005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0DB">
        <w:rPr>
          <w:rFonts w:ascii="Times New Roman" w:hAnsi="Times New Roman" w:cs="Times New Roman"/>
          <w:sz w:val="24"/>
          <w:szCs w:val="24"/>
        </w:rPr>
        <w:t>Утвержденный объем субвенции дошкольному образовательному учреждению подлежит корректировке по итогам комплектования на новый учебный год при отклонении фактической среднегодовой численности воспитанников от прогнозируемой среднегодовой численности</w:t>
      </w:r>
      <w:r w:rsidR="00AA718A" w:rsidRPr="000050DB">
        <w:rPr>
          <w:rFonts w:ascii="Times New Roman" w:hAnsi="Times New Roman" w:cs="Times New Roman"/>
          <w:sz w:val="24"/>
          <w:szCs w:val="24"/>
        </w:rPr>
        <w:t>.</w:t>
      </w:r>
    </w:p>
    <w:p w:rsidR="00727714" w:rsidRPr="000050DB" w:rsidRDefault="00727714" w:rsidP="00005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B56" w:rsidRPr="000050DB" w:rsidRDefault="00755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B56" w:rsidRPr="004B6AEE" w:rsidRDefault="00755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14207" w:rsidRDefault="00314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4207" w:rsidRDefault="00314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A25" w:rsidRDefault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F2427" w:rsidRDefault="002F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1079" w:rsidRDefault="00761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F2427" w:rsidRDefault="002F2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41A0" w:rsidRDefault="002041A0" w:rsidP="000E1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15BC" w:rsidRDefault="000E15BC" w:rsidP="000E1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1A0" w:rsidTr="002041A0">
        <w:tc>
          <w:tcPr>
            <w:tcW w:w="4785" w:type="dxa"/>
          </w:tcPr>
          <w:p w:rsidR="002041A0" w:rsidRDefault="002041A0" w:rsidP="00F506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041A0" w:rsidRPr="002041A0" w:rsidRDefault="002041A0" w:rsidP="00204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1A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2041A0" w:rsidRPr="002041A0" w:rsidRDefault="002041A0" w:rsidP="00204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1A0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7F5CAD" w:rsidRPr="007F5CAD">
              <w:rPr>
                <w:rFonts w:ascii="Times New Roman" w:hAnsi="Times New Roman" w:cs="Times New Roman"/>
                <w:sz w:val="20"/>
                <w:szCs w:val="20"/>
              </w:rPr>
              <w:t>Порядк</w:t>
            </w:r>
            <w:r w:rsidR="007F5C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CAD" w:rsidRPr="007F5CAD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объема ассигнований на финансирование дошкол</w:t>
            </w:r>
            <w:r w:rsidR="007F5CAD">
              <w:rPr>
                <w:rFonts w:ascii="Times New Roman" w:hAnsi="Times New Roman" w:cs="Times New Roman"/>
                <w:sz w:val="20"/>
                <w:szCs w:val="20"/>
              </w:rPr>
              <w:t>ьных образовательных учреждений</w:t>
            </w:r>
          </w:p>
          <w:p w:rsidR="002041A0" w:rsidRDefault="002041A0" w:rsidP="00F506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83A25" w:rsidRDefault="00583A25" w:rsidP="004E1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A25" w:rsidRPr="004B6AEE" w:rsidRDefault="00583A25" w:rsidP="00583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A25" w:rsidRPr="004B6AEE" w:rsidRDefault="00583A25" w:rsidP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4B6AEE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583A25" w:rsidRPr="004B6AEE" w:rsidTr="009971B3">
        <w:tc>
          <w:tcPr>
            <w:tcW w:w="7054" w:type="dxa"/>
          </w:tcPr>
          <w:p w:rsidR="00583A25" w:rsidRPr="004B6AEE" w:rsidRDefault="00583A25" w:rsidP="00997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Средневзвешенный коэффициент</w:t>
            </w:r>
            <w:proofErr w:type="gramStart"/>
            <w:r w:rsidRPr="004B6AE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B6AEE">
              <w:rPr>
                <w:rFonts w:ascii="Times New Roman" w:hAnsi="Times New Roman" w:cs="Times New Roman"/>
              </w:rPr>
              <w:t xml:space="preserve"> </w:t>
            </w:r>
            <w:r w:rsidRPr="004B6AEE">
              <w:rPr>
                <w:rFonts w:ascii="Times New Roman" w:hAnsi="Times New Roman" w:cs="Times New Roman"/>
                <w:vertAlign w:val="subscript"/>
              </w:rPr>
              <w:t>1</w:t>
            </w:r>
            <w:r w:rsidRPr="004B6AE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B6AEE">
              <w:rPr>
                <w:rFonts w:ascii="Times New Roman" w:hAnsi="Times New Roman" w:cs="Times New Roman"/>
              </w:rPr>
              <w:t xml:space="preserve"> , учитывающий длительность пребывания воспитанников (режим сокращенного дня</w:t>
            </w:r>
            <w:r>
              <w:rPr>
                <w:rFonts w:ascii="Times New Roman" w:hAnsi="Times New Roman" w:cs="Times New Roman"/>
              </w:rPr>
              <w:t xml:space="preserve"> от 8 до 10,5 часов</w:t>
            </w:r>
            <w:r w:rsidRPr="004B6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583A25" w:rsidRPr="004B6AEE" w:rsidRDefault="00583A25" w:rsidP="0099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83A25" w:rsidRPr="004B6AEE" w:rsidRDefault="00583A25" w:rsidP="009971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0,825</w:t>
            </w:r>
          </w:p>
        </w:tc>
      </w:tr>
    </w:tbl>
    <w:p w:rsidR="00583A25" w:rsidRDefault="00583A25" w:rsidP="00583A2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13147D" w:rsidRPr="004B6AEE" w:rsidRDefault="0013147D" w:rsidP="0013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4B6AEE">
        <w:rPr>
          <w:rFonts w:ascii="Times New Roman" w:hAnsi="Times New Roman" w:cs="Times New Roman"/>
        </w:rPr>
        <w:t xml:space="preserve">Таблица </w:t>
      </w:r>
      <w:r w:rsidR="00583A25">
        <w:rPr>
          <w:rFonts w:ascii="Times New Roman" w:hAnsi="Times New Roman" w:cs="Times New Roman"/>
        </w:rPr>
        <w:t>2</w:t>
      </w:r>
    </w:p>
    <w:tbl>
      <w:tblPr>
        <w:tblW w:w="963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576"/>
        <w:gridCol w:w="2494"/>
      </w:tblGrid>
      <w:tr w:rsidR="0013147D" w:rsidRPr="004B6AEE" w:rsidTr="007C430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AEE">
              <w:rPr>
                <w:rFonts w:ascii="Times New Roman" w:hAnsi="Times New Roman" w:cs="Times New Roman"/>
              </w:rPr>
              <w:t>N</w:t>
            </w:r>
            <w:r w:rsidR="000E15BC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="000E15BC">
              <w:rPr>
                <w:rFonts w:ascii="Times New Roman" w:hAnsi="Times New Roman" w:cs="Times New Roman"/>
                <w:vertAlign w:val="subscript"/>
              </w:rPr>
              <w:t>/</w:t>
            </w:r>
            <w:proofErr w:type="gramStart"/>
            <w:r w:rsidR="000E15BC">
              <w:rPr>
                <w:rFonts w:ascii="Times New Roman" w:hAnsi="Times New Roman" w:cs="Times New Roman"/>
                <w:vertAlign w:val="subscript"/>
              </w:rPr>
              <w:t>п</w:t>
            </w:r>
            <w:proofErr w:type="gramEnd"/>
            <w:r w:rsidRPr="004B6A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31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 xml:space="preserve">Норматив расходов на реализацию основных общеобразовательных программ - образовательных программ дошкольного образования в муниципальных дошкольных образовательных </w:t>
            </w:r>
            <w:r w:rsidR="00314207">
              <w:rPr>
                <w:rFonts w:ascii="Times New Roman" w:hAnsi="Times New Roman" w:cs="Times New Roman"/>
              </w:rPr>
              <w:t>учреждениях</w:t>
            </w:r>
            <w:r w:rsidRPr="004B6A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Размер норматива расходов, руб.</w:t>
            </w:r>
          </w:p>
        </w:tc>
      </w:tr>
      <w:tr w:rsidR="0013147D" w:rsidRPr="004B6AEE" w:rsidTr="007C430A">
        <w:trPr>
          <w:tblCellSpacing w:w="5" w:type="nil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31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6AEE">
              <w:rPr>
                <w:rFonts w:ascii="Times New Roman" w:hAnsi="Times New Roman" w:cs="Times New Roman"/>
              </w:rPr>
              <w:t xml:space="preserve">по группам полного дня (с 12-часовым пребыванием) на одного воспитанника по направленности групп в муниципальных дошкольных образовательных </w:t>
            </w:r>
            <w:r w:rsidR="00314207">
              <w:rPr>
                <w:rFonts w:ascii="Times New Roman" w:hAnsi="Times New Roman" w:cs="Times New Roman"/>
              </w:rPr>
              <w:t>учреждений</w:t>
            </w:r>
            <w:r w:rsidRPr="004B6AEE">
              <w:rPr>
                <w:rFonts w:ascii="Times New Roman" w:hAnsi="Times New Roman" w:cs="Times New Roman"/>
              </w:rPr>
              <w:t>, расположенных в сельской местности:</w:t>
            </w:r>
            <w:proofErr w:type="gramEnd"/>
          </w:p>
        </w:tc>
      </w:tr>
      <w:tr w:rsidR="0013147D" w:rsidRPr="004B6AEE" w:rsidTr="007C430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0E15BC" w:rsidP="00583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47077</w:t>
            </w:r>
          </w:p>
        </w:tc>
      </w:tr>
      <w:tr w:rsidR="0013147D" w:rsidRPr="004B6AEE" w:rsidTr="007C430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оздоровительной направленности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0E15BC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64961</w:t>
            </w:r>
          </w:p>
        </w:tc>
      </w:tr>
      <w:tr w:rsidR="0013147D" w:rsidRPr="004B6AEE" w:rsidTr="007C430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комбинированной направленности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0E15BC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65503</w:t>
            </w:r>
          </w:p>
        </w:tc>
      </w:tr>
      <w:tr w:rsidR="0013147D" w:rsidRPr="004B6AEE" w:rsidTr="007C430A">
        <w:trPr>
          <w:tblCellSpacing w:w="5" w:type="nil"/>
        </w:trPr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0E15BC" w:rsidP="007C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одного ребенка-инвалида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0E15BC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97763</w:t>
            </w:r>
          </w:p>
        </w:tc>
      </w:tr>
    </w:tbl>
    <w:p w:rsidR="0013147D" w:rsidRDefault="0013147D" w:rsidP="0013147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13147D" w:rsidRPr="004B6AEE" w:rsidRDefault="0013147D" w:rsidP="00131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4B6AEE">
        <w:rPr>
          <w:rFonts w:ascii="Times New Roman" w:hAnsi="Times New Roman" w:cs="Times New Roman"/>
        </w:rPr>
        <w:t xml:space="preserve">Таблица </w:t>
      </w:r>
      <w:r w:rsidR="00583A25">
        <w:rPr>
          <w:rFonts w:ascii="Times New Roman" w:hAnsi="Times New Roman" w:cs="Times New Roman"/>
        </w:rPr>
        <w:t>3</w:t>
      </w: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633"/>
        <w:gridCol w:w="2298"/>
      </w:tblGrid>
      <w:tr w:rsidR="0013147D" w:rsidRPr="004B6AEE" w:rsidTr="007C43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0E15BC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4B6AEE">
              <w:rPr>
                <w:rFonts w:ascii="Times New Roman" w:hAnsi="Times New Roman" w:cs="Times New Roman"/>
              </w:rPr>
              <w:t>N</w:t>
            </w:r>
            <w:r w:rsidR="000E15BC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="000E15BC">
              <w:rPr>
                <w:rFonts w:ascii="Times New Roman" w:hAnsi="Times New Roman" w:cs="Times New Roman"/>
                <w:vertAlign w:val="subscript"/>
              </w:rPr>
              <w:t>/</w:t>
            </w:r>
            <w:proofErr w:type="gramStart"/>
            <w:r w:rsidR="000E15BC">
              <w:rPr>
                <w:rFonts w:ascii="Times New Roman" w:hAnsi="Times New Roman" w:cs="Times New Roman"/>
                <w:vertAlign w:val="subscript"/>
              </w:rPr>
              <w:t>п</w:t>
            </w:r>
            <w:proofErr w:type="gram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314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 xml:space="preserve">Норматив расходов на реализацию основных общеобразовательных программ - образовательных программ дошкольного образования в малокомплектных муниципальных дошкольных образовательных </w:t>
            </w:r>
            <w:r w:rsidR="00314207">
              <w:rPr>
                <w:rFonts w:ascii="Times New Roman" w:hAnsi="Times New Roman" w:cs="Times New Roman"/>
              </w:rPr>
              <w:t>учреждениях</w:t>
            </w:r>
            <w:r w:rsidRPr="004B6A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Размер норматива расходов, руб.</w:t>
            </w:r>
          </w:p>
        </w:tc>
      </w:tr>
      <w:tr w:rsidR="0013147D" w:rsidRPr="004B6AEE" w:rsidTr="007C430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13147D" w:rsidP="007C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6AEE">
              <w:rPr>
                <w:rFonts w:ascii="Times New Roman" w:hAnsi="Times New Roman" w:cs="Times New Roman"/>
              </w:rPr>
              <w:t>по группам общеразвивающей направленности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D" w:rsidRPr="004B6AEE" w:rsidRDefault="000E15BC" w:rsidP="007C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912687</w:t>
            </w:r>
          </w:p>
        </w:tc>
      </w:tr>
    </w:tbl>
    <w:p w:rsidR="007F4D9A" w:rsidRPr="00A6514B" w:rsidRDefault="007F4D9A" w:rsidP="00A65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514B" w:rsidRDefault="00A6514B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583A25">
        <w:rPr>
          <w:rFonts w:ascii="Times New Roman" w:hAnsi="Times New Roman" w:cs="Times New Roman"/>
        </w:rPr>
        <w:t>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9"/>
        <w:gridCol w:w="2956"/>
        <w:gridCol w:w="2956"/>
      </w:tblGrid>
      <w:tr w:rsidR="003636BA" w:rsidTr="003636BA">
        <w:tc>
          <w:tcPr>
            <w:tcW w:w="3659" w:type="dxa"/>
          </w:tcPr>
          <w:p w:rsidR="003636BA" w:rsidRDefault="003636BA" w:rsidP="000844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Малокомплектные сельские дошкольные учреждения:</w:t>
            </w:r>
          </w:p>
        </w:tc>
        <w:tc>
          <w:tcPr>
            <w:tcW w:w="2956" w:type="dxa"/>
          </w:tcPr>
          <w:p w:rsidR="003636BA" w:rsidRDefault="003636BA" w:rsidP="000E1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обучающихся </w:t>
            </w:r>
            <w:r w:rsidR="0043169D">
              <w:rPr>
                <w:rFonts w:ascii="Times New Roman" w:hAnsi="Times New Roman" w:cs="Times New Roman"/>
              </w:rPr>
              <w:t>менее</w:t>
            </w:r>
            <w:r w:rsidR="0043169D" w:rsidRPr="004D48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3169D" w:rsidRPr="00314207">
              <w:rPr>
                <w:rFonts w:ascii="Times New Roman" w:hAnsi="Times New Roman" w:cs="Times New Roman"/>
              </w:rPr>
              <w:t>2</w:t>
            </w:r>
            <w:r w:rsidR="000E15BC">
              <w:rPr>
                <w:rFonts w:ascii="Times New Roman" w:hAnsi="Times New Roman" w:cs="Times New Roman"/>
              </w:rPr>
              <w:t>4</w:t>
            </w:r>
            <w:r w:rsidR="0043169D" w:rsidRPr="004D48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3169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956" w:type="dxa"/>
          </w:tcPr>
          <w:p w:rsidR="003636BA" w:rsidRDefault="0043169D" w:rsidP="000844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Удаленность от крупнокомплектного дошкольного  учреждения более 35 км</w:t>
            </w:r>
          </w:p>
        </w:tc>
      </w:tr>
      <w:tr w:rsidR="003636BA" w:rsidTr="003636BA">
        <w:tc>
          <w:tcPr>
            <w:tcW w:w="3659" w:type="dxa"/>
          </w:tcPr>
          <w:p w:rsidR="003636BA" w:rsidRDefault="0043169D" w:rsidP="00A6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«Аленушка»</w:t>
            </w:r>
          </w:p>
        </w:tc>
        <w:tc>
          <w:tcPr>
            <w:tcW w:w="2956" w:type="dxa"/>
          </w:tcPr>
          <w:p w:rsidR="003636BA" w:rsidRDefault="000E15BC" w:rsidP="00AE2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6" w:type="dxa"/>
          </w:tcPr>
          <w:p w:rsidR="003636BA" w:rsidRPr="000844F0" w:rsidRDefault="00AE24EF" w:rsidP="00AE2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44F0">
              <w:rPr>
                <w:rFonts w:ascii="Times New Roman" w:hAnsi="Times New Roman" w:cs="Times New Roman"/>
              </w:rPr>
              <w:t>45</w:t>
            </w:r>
          </w:p>
        </w:tc>
      </w:tr>
      <w:tr w:rsidR="003636BA" w:rsidTr="003636BA">
        <w:tc>
          <w:tcPr>
            <w:tcW w:w="3659" w:type="dxa"/>
          </w:tcPr>
          <w:p w:rsidR="003636BA" w:rsidRDefault="0043169D" w:rsidP="00A651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«Теремок»</w:t>
            </w:r>
          </w:p>
        </w:tc>
        <w:tc>
          <w:tcPr>
            <w:tcW w:w="2956" w:type="dxa"/>
          </w:tcPr>
          <w:p w:rsidR="003636BA" w:rsidRDefault="000E15BC" w:rsidP="00AE2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56" w:type="dxa"/>
          </w:tcPr>
          <w:p w:rsidR="003636BA" w:rsidRPr="000844F0" w:rsidRDefault="00AE24EF" w:rsidP="00AE2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44F0">
              <w:rPr>
                <w:rFonts w:ascii="Times New Roman" w:hAnsi="Times New Roman" w:cs="Times New Roman"/>
              </w:rPr>
              <w:t>90</w:t>
            </w:r>
          </w:p>
        </w:tc>
      </w:tr>
      <w:tr w:rsidR="003636BA" w:rsidTr="003636BA">
        <w:tc>
          <w:tcPr>
            <w:tcW w:w="3659" w:type="dxa"/>
          </w:tcPr>
          <w:p w:rsidR="003636BA" w:rsidRDefault="0043169D" w:rsidP="00AE24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д/с «Роднич</w:t>
            </w:r>
            <w:r w:rsidR="00AE24E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к»</w:t>
            </w:r>
          </w:p>
        </w:tc>
        <w:tc>
          <w:tcPr>
            <w:tcW w:w="2956" w:type="dxa"/>
          </w:tcPr>
          <w:p w:rsidR="003636BA" w:rsidRDefault="000E15BC" w:rsidP="00AE2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6" w:type="dxa"/>
          </w:tcPr>
          <w:p w:rsidR="003636BA" w:rsidRPr="000844F0" w:rsidRDefault="00AE24EF" w:rsidP="00AE2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44F0">
              <w:rPr>
                <w:rFonts w:ascii="Times New Roman" w:hAnsi="Times New Roman" w:cs="Times New Roman"/>
              </w:rPr>
              <w:t>150</w:t>
            </w:r>
          </w:p>
        </w:tc>
      </w:tr>
    </w:tbl>
    <w:p w:rsidR="00A6514B" w:rsidRDefault="00A6514B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B64B85" w:rsidRPr="004B6AEE" w:rsidRDefault="00B64B85" w:rsidP="00A651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sectPr w:rsidR="00B64B85" w:rsidRPr="004B6AEE" w:rsidSect="00E53D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0360"/>
    <w:multiLevelType w:val="hybridMultilevel"/>
    <w:tmpl w:val="CC0E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F4A3F"/>
    <w:multiLevelType w:val="hybridMultilevel"/>
    <w:tmpl w:val="2A489B00"/>
    <w:lvl w:ilvl="0" w:tplc="E61C622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14"/>
    <w:rsid w:val="00001C50"/>
    <w:rsid w:val="000050DB"/>
    <w:rsid w:val="00064B88"/>
    <w:rsid w:val="000844F0"/>
    <w:rsid w:val="00091C95"/>
    <w:rsid w:val="00092395"/>
    <w:rsid w:val="000E15BC"/>
    <w:rsid w:val="0013147D"/>
    <w:rsid w:val="001416F8"/>
    <w:rsid w:val="00145BAF"/>
    <w:rsid w:val="00150D0C"/>
    <w:rsid w:val="001802F1"/>
    <w:rsid w:val="001B372B"/>
    <w:rsid w:val="001C0394"/>
    <w:rsid w:val="001E0A45"/>
    <w:rsid w:val="002041A0"/>
    <w:rsid w:val="00232817"/>
    <w:rsid w:val="00232C05"/>
    <w:rsid w:val="002366D5"/>
    <w:rsid w:val="002C02DD"/>
    <w:rsid w:val="002C4D30"/>
    <w:rsid w:val="002F181F"/>
    <w:rsid w:val="002F2427"/>
    <w:rsid w:val="00310B6C"/>
    <w:rsid w:val="00314207"/>
    <w:rsid w:val="00316B2F"/>
    <w:rsid w:val="003636BA"/>
    <w:rsid w:val="0037469B"/>
    <w:rsid w:val="00376C59"/>
    <w:rsid w:val="003D2E12"/>
    <w:rsid w:val="003E5207"/>
    <w:rsid w:val="0040274E"/>
    <w:rsid w:val="0043169D"/>
    <w:rsid w:val="00446E5B"/>
    <w:rsid w:val="004528D7"/>
    <w:rsid w:val="0048601E"/>
    <w:rsid w:val="004B0380"/>
    <w:rsid w:val="004B6AEE"/>
    <w:rsid w:val="004C4310"/>
    <w:rsid w:val="004D48D1"/>
    <w:rsid w:val="004E05FA"/>
    <w:rsid w:val="004E1CC1"/>
    <w:rsid w:val="00506047"/>
    <w:rsid w:val="005553A8"/>
    <w:rsid w:val="005618E9"/>
    <w:rsid w:val="00583A25"/>
    <w:rsid w:val="005A0DDD"/>
    <w:rsid w:val="005A63FE"/>
    <w:rsid w:val="005F4F5C"/>
    <w:rsid w:val="00607587"/>
    <w:rsid w:val="006217F5"/>
    <w:rsid w:val="00637928"/>
    <w:rsid w:val="00670BCE"/>
    <w:rsid w:val="00671F33"/>
    <w:rsid w:val="006A0ACB"/>
    <w:rsid w:val="006B62C3"/>
    <w:rsid w:val="006F16C5"/>
    <w:rsid w:val="006F688E"/>
    <w:rsid w:val="00707E2A"/>
    <w:rsid w:val="00727714"/>
    <w:rsid w:val="00744219"/>
    <w:rsid w:val="00755B56"/>
    <w:rsid w:val="00761079"/>
    <w:rsid w:val="007E0967"/>
    <w:rsid w:val="007E440A"/>
    <w:rsid w:val="007F080A"/>
    <w:rsid w:val="007F4D9A"/>
    <w:rsid w:val="007F5CAD"/>
    <w:rsid w:val="008032BB"/>
    <w:rsid w:val="0080792C"/>
    <w:rsid w:val="00812EAF"/>
    <w:rsid w:val="00830A87"/>
    <w:rsid w:val="00835E65"/>
    <w:rsid w:val="00846473"/>
    <w:rsid w:val="00881219"/>
    <w:rsid w:val="00895374"/>
    <w:rsid w:val="00897E71"/>
    <w:rsid w:val="008D5273"/>
    <w:rsid w:val="008E3CC3"/>
    <w:rsid w:val="00905A83"/>
    <w:rsid w:val="00937E35"/>
    <w:rsid w:val="00943323"/>
    <w:rsid w:val="00951AD5"/>
    <w:rsid w:val="00953F87"/>
    <w:rsid w:val="00954361"/>
    <w:rsid w:val="0098477A"/>
    <w:rsid w:val="009F731A"/>
    <w:rsid w:val="00A002BF"/>
    <w:rsid w:val="00A16EC3"/>
    <w:rsid w:val="00A6514B"/>
    <w:rsid w:val="00AA718A"/>
    <w:rsid w:val="00AB3A84"/>
    <w:rsid w:val="00AE24EF"/>
    <w:rsid w:val="00B018F6"/>
    <w:rsid w:val="00B64B85"/>
    <w:rsid w:val="00B65632"/>
    <w:rsid w:val="00B72326"/>
    <w:rsid w:val="00BE0C2F"/>
    <w:rsid w:val="00BF0AE4"/>
    <w:rsid w:val="00BF7B47"/>
    <w:rsid w:val="00C1168B"/>
    <w:rsid w:val="00C15FFD"/>
    <w:rsid w:val="00C57905"/>
    <w:rsid w:val="00C71C96"/>
    <w:rsid w:val="00C87831"/>
    <w:rsid w:val="00CA29D6"/>
    <w:rsid w:val="00CE0806"/>
    <w:rsid w:val="00CF145B"/>
    <w:rsid w:val="00CF1F0F"/>
    <w:rsid w:val="00D4054C"/>
    <w:rsid w:val="00D7096C"/>
    <w:rsid w:val="00E22340"/>
    <w:rsid w:val="00E502E3"/>
    <w:rsid w:val="00E53D7A"/>
    <w:rsid w:val="00E61A1F"/>
    <w:rsid w:val="00E75ACE"/>
    <w:rsid w:val="00EC75E1"/>
    <w:rsid w:val="00ED0853"/>
    <w:rsid w:val="00F12591"/>
    <w:rsid w:val="00F131DF"/>
    <w:rsid w:val="00F37D00"/>
    <w:rsid w:val="00F506DF"/>
    <w:rsid w:val="00F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632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232C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63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0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632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232C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63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0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LorencEV</dc:creator>
  <cp:lastModifiedBy>PC62</cp:lastModifiedBy>
  <cp:revision>3</cp:revision>
  <cp:lastPrinted>2018-12-10T07:26:00Z</cp:lastPrinted>
  <dcterms:created xsi:type="dcterms:W3CDTF">2018-12-07T10:22:00Z</dcterms:created>
  <dcterms:modified xsi:type="dcterms:W3CDTF">2018-12-10T07:26:00Z</dcterms:modified>
</cp:coreProperties>
</file>