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B2" w:rsidRDefault="0080160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;mso-wrap-style:square">
            <v:imagedata r:id="rId8" o:title=""/>
          </v:shape>
        </w:pict>
      </w:r>
    </w:p>
    <w:p w:rsidR="002E68B2" w:rsidRDefault="007A1CAE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E68B2" w:rsidRDefault="007A1CAE">
      <w:pPr>
        <w:pStyle w:val="3"/>
      </w:pPr>
      <w:r>
        <w:t>ТОМСКОЙ ОБЛАСТИ</w:t>
      </w:r>
    </w:p>
    <w:p w:rsidR="002E68B2" w:rsidRDefault="002E68B2">
      <w:pPr>
        <w:jc w:val="center"/>
      </w:pPr>
    </w:p>
    <w:p w:rsidR="002E68B2" w:rsidRDefault="007A1CAE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E68B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8B2" w:rsidRDefault="007A1CAE">
            <w:r>
              <w:t>21.12.2016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8B2" w:rsidRDefault="007A1CAE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№1332 </w:t>
            </w:r>
          </w:p>
        </w:tc>
      </w:tr>
      <w:tr w:rsidR="002E68B2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8B2" w:rsidRDefault="007A1CAE">
            <w:pPr>
              <w:jc w:val="center"/>
            </w:pPr>
            <w:r>
              <w:t>с. Александровское</w:t>
            </w:r>
          </w:p>
        </w:tc>
      </w:tr>
    </w:tbl>
    <w:p w:rsidR="002E68B2" w:rsidRDefault="002E68B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E68B2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8B2" w:rsidRDefault="007A1CAE" w:rsidP="005A7AAE">
            <w:pPr>
              <w:shd w:val="clear" w:color="auto" w:fill="FFFFFF"/>
              <w:jc w:val="both"/>
              <w:rPr>
                <w:color w:val="000000"/>
              </w:rPr>
            </w:pPr>
            <w:r>
              <w:t>Об утверждении муниципальной программы «</w:t>
            </w:r>
            <w:r>
              <w:rPr>
                <w:color w:val="000000"/>
              </w:rPr>
              <w:t xml:space="preserve">Социальное развитие сел Александровского района на 2017-2021 годы и </w:t>
            </w:r>
            <w:r>
              <w:t>на плановый период до 202</w:t>
            </w:r>
            <w:r w:rsidR="005A7AAE">
              <w:t>7</w:t>
            </w:r>
            <w:bookmarkStart w:id="0" w:name="_GoBack"/>
            <w:bookmarkEnd w:id="0"/>
            <w:r>
              <w:t xml:space="preserve"> года» (в ред. пост. от 10.08.2018 № 970, от 27.09.2018 № 1180, от 31.05.2019 № 576, от 21.04.2020 № 418, от 22.12.2020 № 1240, от 27.12.2021 № 1210, от 10.05.2023 № 529, от 10.11.2023 № 1360, от 28.03.2024 № 347</w:t>
            </w:r>
            <w:r w:rsidR="00B40CB0">
              <w:t>, от 15.11.2024 № 1312</w:t>
            </w:r>
            <w:r>
              <w:t>)</w:t>
            </w:r>
          </w:p>
        </w:tc>
      </w:tr>
    </w:tbl>
    <w:p w:rsidR="002E68B2" w:rsidRDefault="002E68B2">
      <w:pPr>
        <w:jc w:val="both"/>
      </w:pPr>
    </w:p>
    <w:p w:rsidR="002E68B2" w:rsidRDefault="007A1CAE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пунктом 6 части 1 статьи 17 Федерального закона  от 06.10.2003 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27.12.2023 № 1580,</w:t>
      </w:r>
    </w:p>
    <w:p w:rsidR="002E68B2" w:rsidRDefault="007A1CAE">
      <w:pPr>
        <w:ind w:firstLine="540"/>
        <w:jc w:val="both"/>
      </w:pPr>
      <w:r>
        <w:t>ПОСТАНОВЛЯЮ:</w:t>
      </w:r>
    </w:p>
    <w:p w:rsidR="002E68B2" w:rsidRDefault="007A1CAE">
      <w:pPr>
        <w:ind w:firstLine="540"/>
        <w:jc w:val="both"/>
      </w:pPr>
      <w:r>
        <w:t>1.Утвердить прилагаемую муниципальную программу «</w:t>
      </w:r>
      <w:r>
        <w:rPr>
          <w:color w:val="000000"/>
        </w:rPr>
        <w:t xml:space="preserve">Социальное развитие сел Александровского района на 2017-2021 годы и </w:t>
      </w:r>
      <w:r>
        <w:t>на плановый период до 202</w:t>
      </w:r>
      <w:r w:rsidR="00B40CB0">
        <w:t>7</w:t>
      </w:r>
      <w:r>
        <w:t xml:space="preserve"> года»</w:t>
      </w:r>
      <w:r>
        <w:rPr>
          <w:bCs/>
        </w:rPr>
        <w:t>.</w:t>
      </w:r>
    </w:p>
    <w:p w:rsidR="002E68B2" w:rsidRDefault="007A1CAE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2.Настоящее постановление вступает в силу со дня его официального опубликования (обнародования).</w:t>
      </w:r>
    </w:p>
    <w:p w:rsidR="002E68B2" w:rsidRDefault="007A1CAE">
      <w:pPr>
        <w:pStyle w:val="ConsPlusTitle"/>
        <w:widowControl/>
        <w:ind w:firstLine="540"/>
        <w:jc w:val="both"/>
      </w:pPr>
      <w:r>
        <w:rPr>
          <w:b w:val="0"/>
        </w:rPr>
        <w:t>3.Контроль за исполнением настоящего постановления оставляю за собой.</w:t>
      </w:r>
    </w:p>
    <w:p w:rsidR="002E68B2" w:rsidRDefault="002E68B2">
      <w:pPr>
        <w:ind w:firstLine="567"/>
        <w:jc w:val="both"/>
      </w:pPr>
    </w:p>
    <w:p w:rsidR="002E68B2" w:rsidRDefault="002E68B2">
      <w:pPr>
        <w:ind w:firstLine="567"/>
        <w:jc w:val="both"/>
      </w:pPr>
    </w:p>
    <w:p w:rsidR="002E68B2" w:rsidRDefault="007A1CAE">
      <w:r>
        <w:t>Глава Александровского  района                                                                         И.С. Крылов</w:t>
      </w:r>
    </w:p>
    <w:p w:rsidR="002E68B2" w:rsidRDefault="002E68B2">
      <w:pPr>
        <w:rPr>
          <w:sz w:val="20"/>
          <w:szCs w:val="20"/>
        </w:rPr>
      </w:pPr>
    </w:p>
    <w:p w:rsidR="002E68B2" w:rsidRDefault="002E68B2">
      <w:pPr>
        <w:rPr>
          <w:sz w:val="20"/>
          <w:szCs w:val="20"/>
        </w:rPr>
      </w:pPr>
    </w:p>
    <w:p w:rsidR="002E68B2" w:rsidRDefault="007A1CAE">
      <w:pPr>
        <w:rPr>
          <w:sz w:val="20"/>
          <w:szCs w:val="20"/>
        </w:rPr>
      </w:pPr>
      <w:r>
        <w:rPr>
          <w:sz w:val="20"/>
          <w:szCs w:val="20"/>
        </w:rPr>
        <w:t>Лутфулина Е.Л.</w:t>
      </w:r>
    </w:p>
    <w:p w:rsidR="002E68B2" w:rsidRDefault="007A1CAE">
      <w:pPr>
        <w:rPr>
          <w:sz w:val="20"/>
          <w:szCs w:val="20"/>
        </w:rPr>
      </w:pPr>
      <w:r>
        <w:rPr>
          <w:sz w:val="20"/>
          <w:szCs w:val="20"/>
        </w:rPr>
        <w:t>2-48-86</w:t>
      </w:r>
    </w:p>
    <w:p w:rsidR="002E68B2" w:rsidRDefault="002E68B2">
      <w:pPr>
        <w:rPr>
          <w:sz w:val="20"/>
          <w:szCs w:val="2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2E68B2">
      <w:pPr>
        <w:shd w:val="clear" w:color="auto" w:fill="FFFFFF"/>
        <w:ind w:firstLine="5244"/>
        <w:jc w:val="both"/>
        <w:rPr>
          <w:color w:val="000000"/>
        </w:rPr>
      </w:pPr>
    </w:p>
    <w:p w:rsidR="002E68B2" w:rsidRDefault="007A1CAE">
      <w:pPr>
        <w:shd w:val="clear" w:color="auto" w:fill="FFFFFF"/>
        <w:rPr>
          <w:color w:val="000000"/>
        </w:rPr>
      </w:pPr>
      <w:r>
        <w:rPr>
          <w:color w:val="000000"/>
        </w:rPr>
        <w:t xml:space="preserve">Рассылка: Финансовый отдел, </w:t>
      </w:r>
    </w:p>
    <w:p w:rsidR="002E68B2" w:rsidRDefault="007A1CAE">
      <w:pPr>
        <w:shd w:val="clear" w:color="auto" w:fill="FFFFFF"/>
        <w:rPr>
          <w:color w:val="000000"/>
        </w:rPr>
      </w:pPr>
      <w:r>
        <w:rPr>
          <w:color w:val="000000"/>
        </w:rPr>
        <w:t>Отдел экономики</w:t>
      </w:r>
    </w:p>
    <w:p w:rsidR="002E68B2" w:rsidRDefault="002E68B2">
      <w:pPr>
        <w:shd w:val="clear" w:color="auto" w:fill="FFFFFF"/>
        <w:rPr>
          <w:color w:val="000000"/>
        </w:rPr>
      </w:pPr>
    </w:p>
    <w:p w:rsidR="002E68B2" w:rsidRDefault="002E68B2">
      <w:pPr>
        <w:shd w:val="clear" w:color="auto" w:fill="FFFFFF"/>
        <w:rPr>
          <w:color w:val="000000"/>
        </w:rPr>
      </w:pPr>
    </w:p>
    <w:p w:rsidR="002E68B2" w:rsidRDefault="002E68B2">
      <w:pPr>
        <w:shd w:val="clear" w:color="auto" w:fill="FFFFFF"/>
        <w:rPr>
          <w:color w:val="000000"/>
        </w:rPr>
      </w:pPr>
    </w:p>
    <w:p w:rsidR="002E68B2" w:rsidRDefault="002E68B2">
      <w:pPr>
        <w:shd w:val="clear" w:color="auto" w:fill="FFFFFF"/>
        <w:rPr>
          <w:color w:val="000000"/>
        </w:rPr>
      </w:pPr>
    </w:p>
    <w:p w:rsidR="002E68B2" w:rsidRDefault="007A1CAE">
      <w:pPr>
        <w:shd w:val="clear" w:color="auto" w:fill="FFFFFF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Утверждена постановлением </w:t>
      </w:r>
    </w:p>
    <w:p w:rsidR="002E68B2" w:rsidRDefault="007A1CAE">
      <w:pPr>
        <w:shd w:val="clear" w:color="auto" w:fill="FFFFFF"/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Администрации Александровского района Томской области от 21.12.2016 №1332</w:t>
      </w: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7A1CA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E68B2" w:rsidRDefault="007A1CA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Социальное развитие сел Александровского района на 2017-2021 годы и на плановый период до 202</w:t>
      </w:r>
      <w:r w:rsidR="00B40CB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2E68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shd w:val="clear" w:color="auto" w:fill="FFFFFF"/>
        <w:jc w:val="both"/>
        <w:rPr>
          <w:color w:val="000000"/>
        </w:rPr>
      </w:pPr>
    </w:p>
    <w:p w:rsidR="002E68B2" w:rsidRDefault="002E68B2">
      <w:pPr>
        <w:ind w:left="5672"/>
        <w:jc w:val="both"/>
        <w:outlineLvl w:val="1"/>
        <w:rPr>
          <w:sz w:val="22"/>
          <w:szCs w:val="22"/>
        </w:rPr>
        <w:sectPr w:rsidR="002E68B2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E68B2" w:rsidRDefault="007A1CAE">
      <w:pPr>
        <w:jc w:val="center"/>
        <w:outlineLvl w:val="1"/>
      </w:pPr>
      <w:r>
        <w:lastRenderedPageBreak/>
        <w:t>Паспорт</w:t>
      </w:r>
    </w:p>
    <w:p w:rsidR="002E68B2" w:rsidRDefault="007A1CAE">
      <w:pPr>
        <w:jc w:val="center"/>
        <w:outlineLvl w:val="1"/>
        <w:rPr>
          <w:color w:val="000000"/>
        </w:rPr>
      </w:pPr>
      <w:r>
        <w:t>муниципальной программы «</w:t>
      </w:r>
      <w:r>
        <w:rPr>
          <w:color w:val="000000"/>
        </w:rPr>
        <w:t xml:space="preserve">Социальное развитие сел </w:t>
      </w:r>
    </w:p>
    <w:p w:rsidR="002E68B2" w:rsidRDefault="007A1CAE">
      <w:pPr>
        <w:jc w:val="center"/>
        <w:outlineLvl w:val="1"/>
      </w:pPr>
      <w:r>
        <w:rPr>
          <w:color w:val="000000"/>
        </w:rPr>
        <w:t xml:space="preserve">Александровского района на 2017-2021 годы и </w:t>
      </w:r>
      <w:r>
        <w:t>на плановый период до 202</w:t>
      </w:r>
      <w:r w:rsidR="00B40CB0">
        <w:t>7</w:t>
      </w:r>
      <w:r>
        <w:t xml:space="preserve"> года»</w:t>
      </w:r>
    </w:p>
    <w:p w:rsidR="002E68B2" w:rsidRDefault="002E68B2">
      <w:pPr>
        <w:jc w:val="center"/>
        <w:outlineLvl w:val="1"/>
        <w:rPr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420"/>
        <w:gridCol w:w="567"/>
        <w:gridCol w:w="567"/>
        <w:gridCol w:w="567"/>
        <w:gridCol w:w="425"/>
        <w:gridCol w:w="567"/>
        <w:gridCol w:w="567"/>
        <w:gridCol w:w="425"/>
        <w:gridCol w:w="567"/>
        <w:gridCol w:w="638"/>
        <w:gridCol w:w="638"/>
      </w:tblGrid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r>
              <w:t>Наименование муниципальной программы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 w:rsidP="00B40CB0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t>«</w:t>
            </w:r>
            <w:r>
              <w:rPr>
                <w:color w:val="000000"/>
              </w:rPr>
              <w:t xml:space="preserve">Социальное развитие сел Александровского района на 2017-2021 годы и </w:t>
            </w:r>
            <w:r>
              <w:t>на плановый период до 202</w:t>
            </w:r>
            <w:r w:rsidR="00B40CB0">
              <w:t>7</w:t>
            </w:r>
            <w:r>
              <w:t xml:space="preserve"> года»</w:t>
            </w:r>
            <w:r>
              <w:rPr>
                <w:color w:val="000000"/>
              </w:rPr>
              <w:t xml:space="preserve"> (далее по тексту – Программа)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r>
              <w:t>Основание для разработки муниципальной программы (подпрограммы)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b/>
                <w:color w:val="FF0000"/>
              </w:rPr>
            </w:pPr>
            <w:r>
              <w:t>Постановление Администрации Александровского района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r>
              <w:t>Куратор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r>
              <w:t xml:space="preserve">Первый заместитель Главы Александровского района 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rPr>
                <w:b/>
              </w:rPr>
            </w:pPr>
            <w:r>
              <w:t xml:space="preserve">Ответственные исполнители 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r>
              <w:t>Администрация Александровского района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b/>
              </w:rPr>
            </w:pPr>
            <w:r>
              <w:t>Цель программы: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color w:val="000000"/>
              </w:rPr>
            </w:pPr>
            <w: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местности, развитие сельского хозяйства в населенных пунктах района, повышение качества проживания жителей района.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b/>
              </w:rPr>
            </w:pPr>
            <w:r>
              <w:t>Задачи: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jc w:val="both"/>
            </w:pPr>
            <w:r>
              <w:t>1.Развитие социальной сферы и инженерной инфраструктуры на селе.</w:t>
            </w:r>
          </w:p>
          <w:p w:rsidR="002E68B2" w:rsidRDefault="007A1CAE">
            <w:pPr>
              <w:jc w:val="both"/>
            </w:pPr>
            <w:r>
              <w:t>2.Оказание помощи в развитии личного подсобного хозяйства.</w:t>
            </w:r>
          </w:p>
          <w:p w:rsidR="002E68B2" w:rsidRDefault="007A1CAE">
            <w:pPr>
              <w:ind w:left="-70" w:right="-70"/>
              <w:jc w:val="both"/>
            </w:pPr>
            <w:r>
              <w:t>3.Улучшение жилищных условий граждан, проживающих в сельской местности</w:t>
            </w:r>
          </w:p>
        </w:tc>
      </w:tr>
      <w:tr w:rsidR="002E68B2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r>
              <w:t>Сроки и этапы</w:t>
            </w:r>
          </w:p>
          <w:p w:rsidR="002E68B2" w:rsidRDefault="007A1CAE">
            <w:r>
              <w:t>реализации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 w:rsidP="00B40CB0">
            <w:r>
              <w:t>2017-2021 годы и на плановый период до 202</w:t>
            </w:r>
            <w:r w:rsidR="00B40CB0">
              <w:t>7</w:t>
            </w:r>
            <w:r>
              <w:t xml:space="preserve"> года</w:t>
            </w:r>
          </w:p>
        </w:tc>
      </w:tr>
      <w:tr w:rsidR="002E68B2">
        <w:trPr>
          <w:cantSplit/>
          <w:trHeight w:val="156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</w:tr>
      <w:tr w:rsidR="002E68B2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B2" w:rsidRDefault="002E68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Жилищная обеспеченность на 1 человека, кв. м.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pStyle w:val="ad"/>
              <w:ind w:left="-108" w:right="-108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E68B2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B2" w:rsidRDefault="002E68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в действие объектов инженерной инфраструктуры, км в год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E68B2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B2" w:rsidRDefault="002E68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pStyle w:val="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отремонтированных и построенных дорог внутри населенных пунктов, м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737,75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2E68B2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B2" w:rsidRDefault="002E68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числа граждан, занимающихся личным подсобным хозяйством, чел.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3467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</w:tr>
      <w:tr w:rsidR="002E68B2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68B2" w:rsidRDefault="002E68B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8B2" w:rsidRDefault="007A1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:rsidR="002E68B2" w:rsidRDefault="007A1CAE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</w:tr>
      <w:tr w:rsidR="002E68B2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jc w:val="both"/>
            </w:pPr>
            <w:r>
              <w:t xml:space="preserve">Объем средств </w:t>
            </w:r>
            <w:r>
              <w:lastRenderedPageBreak/>
              <w:t>бюджета района и иных финансовых ресурсов на реализацию муниципальной программы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jc w:val="both"/>
            </w:pPr>
            <w:r>
              <w:lastRenderedPageBreak/>
              <w:t>Всего: 600599,0885 тыс. руб.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lastRenderedPageBreak/>
              <w:t>2017 г. – 53486,364 тыс. руб.,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2018 г. – 58304,245 тыс. руб.,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 xml:space="preserve">2019 г. – 52680,432 тыс. руб., 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2020 г. – 47802,209 тыс. руб.,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2021 г. – 54560,36844 тыс. руб.;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2022 г. – 43427,76 тыс. руб.;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2023 г. – 83 029,75406 тыс. руб.;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2024 г. – 76 502,550 тыс. руб.;</w:t>
            </w:r>
          </w:p>
          <w:p w:rsidR="002E68B2" w:rsidRDefault="007A1CAE">
            <w:pPr>
              <w:shd w:val="clear" w:color="FFFFFF" w:fill="FFFFFF"/>
              <w:jc w:val="both"/>
            </w:pPr>
            <w:r>
              <w:t>2025 г. – 65 827,163 тыс. руб.;</w:t>
            </w:r>
          </w:p>
          <w:p w:rsidR="002E68B2" w:rsidRDefault="007A1CA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 г. – 64 978,243тыс. руб.</w:t>
            </w:r>
          </w:p>
        </w:tc>
      </w:tr>
      <w:tr w:rsidR="002E68B2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jc w:val="both"/>
              <w:rPr>
                <w:b/>
              </w:rPr>
            </w:pPr>
            <w: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9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pStyle w:val="ConsPlusNormal"/>
              <w:widowControl/>
              <w:ind w:left="-70"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2E68B2" w:rsidRDefault="007A1CAE">
            <w:pPr>
              <w:jc w:val="both"/>
            </w:pPr>
            <w:r>
              <w:t xml:space="preserve">1) вводить  в действие не менее </w:t>
            </w:r>
            <w:r>
              <w:rPr>
                <w:shd w:val="clear" w:color="auto" w:fill="FFFFFF"/>
              </w:rPr>
              <w:t>1,2 км инженерных сетей и ремонтировать не менее 300 м автомобильных дорог внутри населенных пунктов ежегодно</w:t>
            </w:r>
            <w:r>
              <w:t>;</w:t>
            </w:r>
          </w:p>
          <w:p w:rsidR="002E68B2" w:rsidRDefault="007A1CAE">
            <w:pPr>
              <w:jc w:val="both"/>
            </w:pPr>
            <w:r>
              <w:t>2) создать дополнительные условий для развития личного подсобного хозяйства через льготное кредитование сельхозпроизводителей,  оказание им помощи в завозе кормов, обеспечение населения района птицей, созданием условий для реализации сельскохозяйственной продукции;</w:t>
            </w:r>
          </w:p>
          <w:p w:rsidR="002E68B2" w:rsidRDefault="007A1CAE">
            <w:pPr>
              <w:jc w:val="both"/>
            </w:pPr>
            <w:r>
              <w:t>3) повышение уровня условий проживания сельского населения</w:t>
            </w:r>
          </w:p>
        </w:tc>
      </w:tr>
    </w:tbl>
    <w:p w:rsidR="002E68B2" w:rsidRDefault="002E68B2">
      <w:pPr>
        <w:ind w:firstLine="540"/>
        <w:jc w:val="center"/>
      </w:pPr>
    </w:p>
    <w:p w:rsidR="002E68B2" w:rsidRDefault="007A1CAE">
      <w:pPr>
        <w:spacing w:line="0" w:lineRule="atLeast"/>
        <w:ind w:left="900"/>
        <w:jc w:val="center"/>
      </w:pPr>
      <w:r>
        <w:t>1.Содержание проблемы и необходимость ее решения программными методами</w:t>
      </w:r>
    </w:p>
    <w:p w:rsidR="002E68B2" w:rsidRDefault="002E68B2">
      <w:pPr>
        <w:spacing w:line="0" w:lineRule="atLeast"/>
        <w:ind w:left="900"/>
      </w:pPr>
    </w:p>
    <w:p w:rsidR="002E68B2" w:rsidRDefault="007A1CAE">
      <w:pPr>
        <w:ind w:firstLine="709"/>
        <w:jc w:val="both"/>
      </w:pPr>
      <w:r>
        <w:t>Развитие социальной сферы на селе находится в критическом состоянии и характеризуется все большим отставанием от городской местности по уровню и условиям жизни.</w:t>
      </w:r>
    </w:p>
    <w:p w:rsidR="002E68B2" w:rsidRDefault="007A1CAE">
      <w:pPr>
        <w:ind w:firstLine="709"/>
        <w:jc w:val="both"/>
      </w:pPr>
      <w:r>
        <w:t>Из-за суженого спектра возможностей трудоустройства и неудовлетворительного качества среды жизнедеятельности происходит интенсивная миграция образованной и конкурентоспособной части населения. В результате резко ухудшились демографические характеристики на селе: падает рождаемость, растет смертность.</w:t>
      </w:r>
    </w:p>
    <w:p w:rsidR="002E68B2" w:rsidRDefault="007A1CAE">
      <w:pPr>
        <w:ind w:firstLine="709"/>
        <w:jc w:val="both"/>
      </w:pPr>
      <w:r>
        <w:t>Следствием негативных демографических процессов, усугубленных падением объемов сельскохозяйственного производства и его организационно-структурными преобразованиями, становится потеря трудового потенциала села.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районного центра по уровню и условиям жизнедеятельности. </w:t>
      </w:r>
    </w:p>
    <w:p w:rsidR="002E68B2" w:rsidRDefault="007A1CAE">
      <w:pPr>
        <w:ind w:firstLine="709"/>
        <w:jc w:val="both"/>
      </w:pPr>
      <w:r>
        <w:t xml:space="preserve">В селах района отсутствует система предоставления бытовых услуг населению.         Больница имеется только в с. Александровское (районный центр), в других населенных  пунктах района услуги здравоохранения предоставляют фельдшерско-акушерские пункты. Торговое обслуживание по реализации продовольственной группы товаров и товаров промышленной группы первой необходимости осуществляется в основном индивидуальными  предпринимателями в приспособленных помещениях.      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жилищном  фонде сельских поселений района, кроме райцентра,  нет элементарных коммунальных удобств (централизованного отопления, водоснабжения, канализации). В с. Александровское (районный центр) обеспеченность централизованным водоснабжением составляет 75%. За последние годы уровень обеспеченности жилищного фонда сетями водопровода практически не менялся.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Большинство систем водоснабжения не имеет необходимых сооружений и технологического оборудования для улучшения  качества воды, более 35 процентов протяженности уличной водопроводной сети нуждается в замене. В результате большая часть сельского населения вынуждена пользоваться водой, не соответствующей санитарным нормам. В целях увеличения обеспеченности населения централизованным водоснабжением до 100% необходимо строительство водозаборов в комплексе с очистными сооружениями, строительство водопроводных сетей.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Газоснабжение осуществляется только в с. Александровское. Газоснабжением  по району оборудовано только 25% жилых домов. 268 частных домов, 196 многоквартирных домов, в них - 459 квартир.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котельные, расположенные в селах района, кроме котельных в с. Александровское, отапливаются углем. Стоимость 1 тонны угля составляет 4523 рубля. Электроэнергия вырабатывается дизельными электростанциями, причем стоимость 1 тонны топлива составляет 38355 рублей. В результате чего стоимость тепловой энергии в  среднем по поселениям на 01.07.2016 года сложилась в размере  5548,74. за 1 Гкал, тогда как  в Александровском поселении котельные работают на газе и стоимость 1 Гкал складывается в размере 2489,78 рублей. 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Населенные пункты района отдалены от райцентра на значительное расстояние (п. Октябрьский – 190 км, с. Новоникольское – 160, с. Назино – 90 км, с. Лукашкин Яр – 45 км, д. Светлая Протока – 80 км.). Транспортная схема отсутствует. В зимнее время года перевозка пассажиров осуществляется воздушным транспортом (вертолет МИ-8). Стоимость проезда в 2016 году  в одном направлении составляет  до п. Октябрьский – 1005 руб., до с. Новоникольское – 940 руб., до с. Назино – 805 руб., до с. Лукашкин Яр- 735 руб., при загрузке пассажиров 8-10 человек. Доходы от одного рейса составляют 30-35 тыс. рублей,  тогда как стоимость 1 рейса вертолета составляет 90,2 тыс. руб. Для обеспечения населения сел района транспортными перевозками в зимнее время года (воздушным транспортом) необходимо решать вопросы по возмещению убытков перевозчикам.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3-х селах района с. Новоникольское, Назино, Лукашкин Яр электроэнергия вырабатывается дизельными электростанциями, стоимость одного кВт/часа складывается от 19 до 24 рублей. В конечном итоге, высокая  стоимость электроэнергии отражается и на себестоимости  произведенной продукции, в т.ч. и хлеба. На сегодняшний день себестоимость 0.5 кг хлеба в вышеназванных селах складывается в размере 40 рублей, в с. Александровское (районный центр)  - 27 рублей. В целях приведения стоимости хлеба до уровня сложившихся цен в районном центре и сёлах и уравновешивания социальной справедливости необходимо осуществлять возмещение предприятиям – производителям хлеба убытков по электроэнергии.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Основным производителем сельхозпродукции на селе в настоящее время является личное подворье граждан.  Значимость личных подсобных хозяйств заключается в том, что в условиях отсутствия крупных товаропроизводителей сельскохозяйственной продукции, они поддерживают рынок сельскохозяйственной продукцией, обеспечивают самозанятость населения. Реализация сельскохозяйственной продукции является дополнительным доходным источником для населения. Одним из приоритетных направлений поддержки и стимулирования развития личных подсобных хозяйств является выделение им льготных кредитов, оказание помощи в приобретение кормов, сельскохозяйственной птицы,  домашних животных.</w:t>
      </w:r>
    </w:p>
    <w:p w:rsidR="002E68B2" w:rsidRDefault="002E68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8B2" w:rsidRDefault="007A1CAE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2.Цели и задачи Программы</w:t>
      </w:r>
    </w:p>
    <w:p w:rsidR="002E68B2" w:rsidRDefault="002E68B2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7A1CAE">
      <w:pPr>
        <w:ind w:firstLine="540"/>
        <w:jc w:val="both"/>
      </w:pPr>
      <w:r>
        <w:t xml:space="preserve">Целью Программы является: Повышение уровня и качества жизни на селе на основе развития социальной инфраструктуры и инженерного обустройства населенных </w:t>
      </w:r>
      <w:r>
        <w:lastRenderedPageBreak/>
        <w:t>пунктов, расположенных в сельской местности, развитие сельского хозяйства в населенных пунктах района, повышение качества проживания жителей района.</w:t>
      </w:r>
    </w:p>
    <w:p w:rsidR="002E68B2" w:rsidRDefault="007A1CAE">
      <w:pPr>
        <w:ind w:firstLine="540"/>
        <w:jc w:val="both"/>
      </w:pPr>
      <w:r>
        <w:t>Задачи Программы:</w:t>
      </w:r>
    </w:p>
    <w:p w:rsidR="002E68B2" w:rsidRDefault="007A1CAE">
      <w:pPr>
        <w:ind w:firstLine="540"/>
        <w:jc w:val="both"/>
      </w:pPr>
      <w:r>
        <w:t>1.Развитие  социальной сферы и инженерной инфраструктуры на селе.</w:t>
      </w:r>
    </w:p>
    <w:p w:rsidR="002E68B2" w:rsidRDefault="007A1CAE">
      <w:pPr>
        <w:ind w:firstLine="540"/>
        <w:jc w:val="both"/>
      </w:pPr>
      <w:r>
        <w:t>2.Развитие личного подсобного хозяйства.</w:t>
      </w:r>
    </w:p>
    <w:p w:rsidR="002E68B2" w:rsidRDefault="007A1CAE">
      <w:pPr>
        <w:ind w:firstLine="540"/>
        <w:jc w:val="both"/>
      </w:pPr>
      <w:r>
        <w:t>3. Улучшение жилищных условий граждан, проживающих в сельской местности.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(индикаторов) муниципальной программы представлены в приложении 1 к Программе.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представлен в приложении 2 к Программе.</w:t>
      </w:r>
    </w:p>
    <w:p w:rsidR="002E68B2" w:rsidRDefault="002E68B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8B2" w:rsidRDefault="007A1C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3.Методы реализации Программы</w:t>
      </w:r>
    </w:p>
    <w:p w:rsidR="002E68B2" w:rsidRDefault="002E68B2">
      <w:pPr>
        <w:pStyle w:val="ConsPlusNormal"/>
        <w:widowControl/>
        <w:ind w:firstLine="0"/>
        <w:jc w:val="center"/>
      </w:pP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системы программных мероприятий осуществляется по следующим направлениям: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условий развития  социальной сферы и инфраструктуры на селе.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2.Оказание помощи в развитии личного подсобного хозяйства.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3.Улучшение жилищных условий граждан, проживающих в сельской местности.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развития социальной сферы и инфраструктуры на селе предусматривается осуществлять путем: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-комплексного обустройства населенных пунктов муниципального образования «Александровский район» с учетом анализа современного состояния объектов социальной и инженерной инфраструктуры и прогнозов развития демографической ситуации на муниципальном уровне,</w:t>
      </w:r>
    </w:p>
    <w:p w:rsidR="002E68B2" w:rsidRDefault="007A1C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-строительства и реконструкции автомобильных дорог общего пользования местного значения с твердым покрытием в сельских населенных пунктах.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развитии личного подсобного хозяйства планируется следующими методами: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-оказания адресной помощи гражданам, имеющим в личном подсобном хозяйстве коров;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 адресной помощи физическим и юридическим лицам, на приобретение и заготовку грубых кормов.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жилищных условий граждан, проживающих в сельской местности предусматривается осуществлять путем оказания финансовой помощи сельским поселениям на сбор и утилизацию бытовых и промышленных отходов, а также содержанию автодорог.</w:t>
      </w:r>
    </w:p>
    <w:p w:rsidR="002E68B2" w:rsidRDefault="007A1C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представлен в приложении 2 к Программе.</w:t>
      </w:r>
    </w:p>
    <w:p w:rsidR="002E68B2" w:rsidRDefault="007A1CA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ресурсном обеспечении реализации муниципальной программы за счет средств бюджета муниципального образования «Александровский район» и бюджета Томской области представлены в приложении 3 к Программе.</w:t>
      </w:r>
    </w:p>
    <w:p w:rsidR="002E68B2" w:rsidRDefault="002E68B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8B2" w:rsidRDefault="007A1CAE">
      <w:pPr>
        <w:ind w:firstLine="540"/>
        <w:jc w:val="center"/>
        <w:outlineLvl w:val="1"/>
      </w:pPr>
      <w:r>
        <w:t>4.Сроки реализации программы</w:t>
      </w:r>
    </w:p>
    <w:p w:rsidR="002E68B2" w:rsidRDefault="002E68B2">
      <w:pPr>
        <w:ind w:firstLine="540"/>
        <w:outlineLvl w:val="1"/>
      </w:pPr>
    </w:p>
    <w:p w:rsidR="002E68B2" w:rsidRDefault="007A1CAE">
      <w:pPr>
        <w:ind w:firstLine="540"/>
        <w:jc w:val="both"/>
      </w:pPr>
      <w:r>
        <w:t>Срок реализации программы  - 2017-2021 годы и на плановый период до 202</w:t>
      </w:r>
      <w:r w:rsidR="00B40CB0">
        <w:t>7</w:t>
      </w:r>
      <w:r>
        <w:t xml:space="preserve"> года года.</w:t>
      </w:r>
    </w:p>
    <w:p w:rsidR="002E68B2" w:rsidRDefault="002E68B2">
      <w:pPr>
        <w:ind w:firstLine="540"/>
        <w:jc w:val="both"/>
      </w:pPr>
    </w:p>
    <w:p w:rsidR="002E68B2" w:rsidRDefault="007A1CAE">
      <w:pPr>
        <w:ind w:firstLine="540"/>
        <w:jc w:val="center"/>
      </w:pPr>
      <w:r>
        <w:t>5.Объемы и источники финансирования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851"/>
        <w:gridCol w:w="850"/>
        <w:gridCol w:w="993"/>
        <w:gridCol w:w="708"/>
        <w:gridCol w:w="993"/>
        <w:gridCol w:w="992"/>
        <w:gridCol w:w="850"/>
        <w:gridCol w:w="993"/>
      </w:tblGrid>
      <w:tr w:rsidR="002E68B2">
        <w:trPr>
          <w:cantSplit/>
        </w:trPr>
        <w:tc>
          <w:tcPr>
            <w:tcW w:w="1560" w:type="dxa"/>
            <w:vMerge w:val="restart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Источники и направления  расходов</w:t>
            </w:r>
          </w:p>
        </w:tc>
        <w:tc>
          <w:tcPr>
            <w:tcW w:w="8505" w:type="dxa"/>
            <w:gridSpan w:val="9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Объем финансирования, в том числе по годам, тыс. руб.</w:t>
            </w:r>
          </w:p>
        </w:tc>
      </w:tr>
      <w:tr w:rsidR="002E68B2">
        <w:trPr>
          <w:cantSplit/>
        </w:trPr>
        <w:tc>
          <w:tcPr>
            <w:tcW w:w="1560" w:type="dxa"/>
            <w:vMerge/>
          </w:tcPr>
          <w:p w:rsidR="002E68B2" w:rsidRDefault="002E68B2">
            <w:pPr>
              <w:jc w:val="both"/>
              <w:rPr>
                <w:sz w:val="18"/>
                <w:szCs w:val="20"/>
                <w:lang w:eastAsia="zh-CN"/>
              </w:rPr>
            </w:pPr>
          </w:p>
        </w:tc>
        <w:tc>
          <w:tcPr>
            <w:tcW w:w="1275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всего</w:t>
            </w:r>
          </w:p>
        </w:tc>
        <w:tc>
          <w:tcPr>
            <w:tcW w:w="851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2017-2019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09" w:firstLine="108"/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2020</w:t>
            </w:r>
          </w:p>
        </w:tc>
        <w:tc>
          <w:tcPr>
            <w:tcW w:w="993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2021</w:t>
            </w:r>
          </w:p>
        </w:tc>
        <w:tc>
          <w:tcPr>
            <w:tcW w:w="708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2022</w:t>
            </w:r>
          </w:p>
        </w:tc>
        <w:tc>
          <w:tcPr>
            <w:tcW w:w="993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2023</w:t>
            </w:r>
          </w:p>
        </w:tc>
        <w:tc>
          <w:tcPr>
            <w:tcW w:w="992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2024</w:t>
            </w:r>
          </w:p>
        </w:tc>
        <w:tc>
          <w:tcPr>
            <w:tcW w:w="850" w:type="dxa"/>
          </w:tcPr>
          <w:p w:rsidR="002E68B2" w:rsidRDefault="007A1CAE">
            <w:pPr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2025</w:t>
            </w:r>
          </w:p>
        </w:tc>
        <w:tc>
          <w:tcPr>
            <w:tcW w:w="99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68B2">
        <w:tc>
          <w:tcPr>
            <w:tcW w:w="1560" w:type="dxa"/>
          </w:tcPr>
          <w:p w:rsidR="002E68B2" w:rsidRDefault="007A1CAE">
            <w:pPr>
              <w:ind w:right="-195"/>
              <w:jc w:val="both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Бюджет района</w:t>
            </w:r>
          </w:p>
        </w:tc>
        <w:tc>
          <w:tcPr>
            <w:tcW w:w="1275" w:type="dxa"/>
          </w:tcPr>
          <w:p w:rsidR="002E68B2" w:rsidRDefault="007A1CAE">
            <w:pPr>
              <w:tabs>
                <w:tab w:val="left" w:pos="0"/>
              </w:tabs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299341,36589</w:t>
            </w:r>
          </w:p>
        </w:tc>
        <w:tc>
          <w:tcPr>
            <w:tcW w:w="851" w:type="dxa"/>
          </w:tcPr>
          <w:p w:rsidR="002E68B2" w:rsidRDefault="007A1CAE">
            <w:pPr>
              <w:ind w:left="-107" w:right="-109" w:firstLine="107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74264,44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09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17467,209</w:t>
            </w:r>
          </w:p>
        </w:tc>
        <w:tc>
          <w:tcPr>
            <w:tcW w:w="993" w:type="dxa"/>
          </w:tcPr>
          <w:p w:rsidR="002E68B2" w:rsidRDefault="007A1CAE">
            <w:pPr>
              <w:ind w:left="-107" w:right="-109" w:hanging="1"/>
              <w:rPr>
                <w:sz w:val="18"/>
                <w:szCs w:val="20"/>
                <w:highlight w:val="yellow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23545,20644</w:t>
            </w:r>
          </w:p>
        </w:tc>
        <w:tc>
          <w:tcPr>
            <w:tcW w:w="708" w:type="dxa"/>
          </w:tcPr>
          <w:p w:rsidR="002E68B2" w:rsidRDefault="007A1CAE">
            <w:pPr>
              <w:ind w:left="-108" w:right="-109"/>
              <w:rPr>
                <w:sz w:val="18"/>
                <w:szCs w:val="20"/>
                <w:highlight w:val="yellow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23778,96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36441,39413</w:t>
            </w:r>
          </w:p>
        </w:tc>
        <w:tc>
          <w:tcPr>
            <w:tcW w:w="992" w:type="dxa"/>
          </w:tcPr>
          <w:p w:rsidR="002E68B2" w:rsidRDefault="007A1CAE">
            <w:pPr>
              <w:ind w:left="-108" w:right="-110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42163,75032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10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41264,663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40415,743</w:t>
            </w:r>
          </w:p>
        </w:tc>
      </w:tr>
      <w:tr w:rsidR="002E68B2">
        <w:trPr>
          <w:trHeight w:val="670"/>
        </w:trPr>
        <w:tc>
          <w:tcPr>
            <w:tcW w:w="1560" w:type="dxa"/>
          </w:tcPr>
          <w:p w:rsidR="002E68B2" w:rsidRDefault="007A1CAE">
            <w:pPr>
              <w:ind w:right="-19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Бюджет области</w:t>
            </w:r>
          </w:p>
        </w:tc>
        <w:tc>
          <w:tcPr>
            <w:tcW w:w="1275" w:type="dxa"/>
          </w:tcPr>
          <w:p w:rsidR="002E68B2" w:rsidRDefault="007A1CAE">
            <w:pPr>
              <w:tabs>
                <w:tab w:val="left" w:pos="0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301257,72261</w:t>
            </w:r>
          </w:p>
        </w:tc>
        <w:tc>
          <w:tcPr>
            <w:tcW w:w="851" w:type="dxa"/>
          </w:tcPr>
          <w:p w:rsidR="002E68B2" w:rsidRDefault="007A1CAE">
            <w:pPr>
              <w:ind w:left="-107" w:right="-109" w:firstLine="107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90206,601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09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30335,0</w:t>
            </w:r>
          </w:p>
        </w:tc>
        <w:tc>
          <w:tcPr>
            <w:tcW w:w="993" w:type="dxa"/>
          </w:tcPr>
          <w:p w:rsidR="002E68B2" w:rsidRDefault="007A1CAE">
            <w:pPr>
              <w:ind w:left="-107" w:right="-109" w:hanging="1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31015,162</w:t>
            </w:r>
          </w:p>
        </w:tc>
        <w:tc>
          <w:tcPr>
            <w:tcW w:w="708" w:type="dxa"/>
          </w:tcPr>
          <w:p w:rsidR="002E68B2" w:rsidRDefault="007A1CAE">
            <w:pPr>
              <w:ind w:left="-108" w:right="-109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19648,8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46588,35993</w:t>
            </w:r>
          </w:p>
        </w:tc>
        <w:tc>
          <w:tcPr>
            <w:tcW w:w="992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34338,79968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24562,5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24562,5</w:t>
            </w:r>
          </w:p>
        </w:tc>
      </w:tr>
      <w:tr w:rsidR="002E68B2">
        <w:tc>
          <w:tcPr>
            <w:tcW w:w="1560" w:type="dxa"/>
          </w:tcPr>
          <w:p w:rsidR="002E68B2" w:rsidRDefault="007A1CAE">
            <w:pPr>
              <w:ind w:right="-19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75" w:type="dxa"/>
          </w:tcPr>
          <w:p w:rsidR="002E68B2" w:rsidRDefault="007A1CAE">
            <w:pPr>
              <w:tabs>
                <w:tab w:val="left" w:pos="0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600599,0885</w:t>
            </w:r>
          </w:p>
        </w:tc>
        <w:tc>
          <w:tcPr>
            <w:tcW w:w="851" w:type="dxa"/>
          </w:tcPr>
          <w:p w:rsidR="002E68B2" w:rsidRDefault="007A1CAE">
            <w:pPr>
              <w:ind w:left="-107" w:right="-109" w:firstLine="107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164471,041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09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47802,209</w:t>
            </w:r>
          </w:p>
        </w:tc>
        <w:tc>
          <w:tcPr>
            <w:tcW w:w="993" w:type="dxa"/>
          </w:tcPr>
          <w:p w:rsidR="002E68B2" w:rsidRDefault="007A1CAE">
            <w:pPr>
              <w:ind w:left="-107" w:right="-109" w:hanging="1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54560,36844</w:t>
            </w:r>
          </w:p>
        </w:tc>
        <w:tc>
          <w:tcPr>
            <w:tcW w:w="708" w:type="dxa"/>
          </w:tcPr>
          <w:p w:rsidR="002E68B2" w:rsidRDefault="007A1CAE">
            <w:pPr>
              <w:ind w:left="-108" w:right="-109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43427,76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83029,75406</w:t>
            </w:r>
          </w:p>
        </w:tc>
        <w:tc>
          <w:tcPr>
            <w:tcW w:w="992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76402,55</w:t>
            </w:r>
          </w:p>
        </w:tc>
        <w:tc>
          <w:tcPr>
            <w:tcW w:w="850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65827,163</w:t>
            </w:r>
          </w:p>
        </w:tc>
        <w:tc>
          <w:tcPr>
            <w:tcW w:w="993" w:type="dxa"/>
          </w:tcPr>
          <w:p w:rsidR="002E68B2" w:rsidRDefault="007A1CAE">
            <w:pPr>
              <w:ind w:left="-108" w:right="-110" w:firstLine="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64978,243</w:t>
            </w:r>
          </w:p>
        </w:tc>
      </w:tr>
    </w:tbl>
    <w:p w:rsidR="002E68B2" w:rsidRDefault="002E68B2">
      <w:pPr>
        <w:ind w:firstLine="540"/>
        <w:jc w:val="center"/>
      </w:pPr>
    </w:p>
    <w:p w:rsidR="002E68B2" w:rsidRDefault="002E68B2">
      <w:pPr>
        <w:ind w:firstLine="540"/>
        <w:jc w:val="center"/>
      </w:pPr>
    </w:p>
    <w:p w:rsidR="002E68B2" w:rsidRDefault="007A1CAE">
      <w:pPr>
        <w:ind w:firstLine="540"/>
        <w:jc w:val="center"/>
      </w:pPr>
      <w:r>
        <w:t>6. Ожидаемые  социально-экономические результаты  от реализации Программы</w:t>
      </w:r>
    </w:p>
    <w:p w:rsidR="002E68B2" w:rsidRDefault="002E68B2">
      <w:pPr>
        <w:ind w:firstLine="540"/>
        <w:jc w:val="center"/>
      </w:pPr>
    </w:p>
    <w:p w:rsidR="002E68B2" w:rsidRDefault="007A1CAE">
      <w:pPr>
        <w:jc w:val="both"/>
      </w:pPr>
      <w:r>
        <w:t>Преодоление существующих препятствий и дальнейшее поступательное развитие сельского хозяйства, развитие социальной и инженерной инфраструктуры и  увеличение количества квалифицированных кадров на селе в районе возможны только на основе целенаправленной работы по созданию благоприятных условий путем оказания как комплексной, так и адресной поддержки субъектов агропромышленного комплекса, кадровой поддержки прибывающих специалистов.</w:t>
      </w:r>
    </w:p>
    <w:p w:rsidR="002E68B2" w:rsidRDefault="007A1CAE">
      <w:pPr>
        <w:jc w:val="both"/>
      </w:pPr>
      <w:r>
        <w:t>Реализация мероприятий программных мероприятий позволит:</w:t>
      </w:r>
    </w:p>
    <w:p w:rsidR="002E68B2" w:rsidRDefault="007A1CAE">
      <w:pPr>
        <w:jc w:val="both"/>
      </w:pPr>
      <w:r>
        <w:t>-увеличить жилищную обеспеченность на 1 человека;</w:t>
      </w:r>
    </w:p>
    <w:p w:rsidR="002E68B2" w:rsidRDefault="007A1CAE">
      <w:pPr>
        <w:jc w:val="both"/>
      </w:pPr>
      <w:r>
        <w:t>-ввести в действие не менее 1,2 м объектов инженерной инфраструктуры в год;</w:t>
      </w:r>
    </w:p>
    <w:p w:rsidR="002E68B2" w:rsidRDefault="007A1CAE">
      <w:pPr>
        <w:jc w:val="both"/>
      </w:pPr>
      <w:r>
        <w:t>-увеличить количество построенных и отремонтированных автомобильных дорог внутри населенных пунктов;</w:t>
      </w:r>
    </w:p>
    <w:p w:rsidR="002E68B2" w:rsidRDefault="007A1CAE">
      <w:pPr>
        <w:jc w:val="both"/>
      </w:pPr>
      <w:r>
        <w:t>-увеличить число граждан, занимающихся личным подсобным хозяйством;</w:t>
      </w:r>
    </w:p>
    <w:p w:rsidR="002E68B2" w:rsidRDefault="007A1CAE">
      <w:pPr>
        <w:jc w:val="both"/>
      </w:pPr>
      <w:r>
        <w:t>-увеличить количество граждан и сельскохозяйственных организаций - получателей муниципальной финансовой поддержки, и в связи с этим увеличить количество поголовья в сёлах района.</w:t>
      </w:r>
    </w:p>
    <w:p w:rsidR="002E68B2" w:rsidRDefault="002E68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68B2" w:rsidRDefault="007A1CAE">
      <w:pPr>
        <w:jc w:val="center"/>
      </w:pPr>
      <w:r>
        <w:t>7. Мониторинг и оценка эффективности муниципальной программы</w:t>
      </w:r>
    </w:p>
    <w:p w:rsidR="002E68B2" w:rsidRDefault="002E68B2">
      <w:pPr>
        <w:jc w:val="both"/>
      </w:pPr>
    </w:p>
    <w:p w:rsidR="002E68B2" w:rsidRDefault="007A1CAE">
      <w:pPr>
        <w:jc w:val="both"/>
      </w:pPr>
      <w:r>
        <w:t>Для проведения текущего мониторинга реализации Программы куратор Программы представляют Главе района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27.12.2023 № 1580.</w:t>
      </w:r>
    </w:p>
    <w:p w:rsidR="002E68B2" w:rsidRDefault="007A1CAE">
      <w:pPr>
        <w:jc w:val="both"/>
      </w:pPr>
      <w: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27.12.2023 № 1580.</w:t>
      </w:r>
    </w:p>
    <w:p w:rsidR="002E68B2" w:rsidRDefault="002E68B2">
      <w:pPr>
        <w:jc w:val="both"/>
      </w:pPr>
    </w:p>
    <w:p w:rsidR="002E68B2" w:rsidRDefault="002E6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2E6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2E6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2E6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2E6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68B2" w:rsidRDefault="002E68B2">
      <w:pPr>
        <w:shd w:val="clear" w:color="auto" w:fill="FFFFFF"/>
        <w:jc w:val="right"/>
        <w:rPr>
          <w:b/>
          <w:sz w:val="20"/>
          <w:szCs w:val="20"/>
        </w:rPr>
        <w:sectPr w:rsidR="002E68B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E68B2" w:rsidRDefault="007A1CAE">
      <w:pPr>
        <w:shd w:val="clear" w:color="auto" w:fill="FFFFFF"/>
        <w:ind w:left="920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1 к муниципальной программе </w:t>
      </w:r>
    </w:p>
    <w:p w:rsidR="002E68B2" w:rsidRDefault="007A1CAE">
      <w:pPr>
        <w:ind w:left="9204"/>
        <w:outlineLvl w:val="1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«</w:t>
      </w:r>
      <w:r>
        <w:rPr>
          <w:color w:val="000000"/>
          <w:sz w:val="20"/>
          <w:szCs w:val="20"/>
          <w:lang w:eastAsia="zh-CN"/>
        </w:rPr>
        <w:t>Социальное развитие сел  Александровского района на 2017-2021 годы и на плановый период до 202</w:t>
      </w:r>
      <w:r w:rsidR="00B40CB0">
        <w:rPr>
          <w:color w:val="000000"/>
          <w:sz w:val="20"/>
          <w:szCs w:val="20"/>
          <w:lang w:eastAsia="zh-CN"/>
        </w:rPr>
        <w:t>7</w:t>
      </w:r>
      <w:r>
        <w:rPr>
          <w:color w:val="000000"/>
          <w:sz w:val="20"/>
          <w:szCs w:val="20"/>
          <w:lang w:eastAsia="zh-CN"/>
        </w:rPr>
        <w:t xml:space="preserve"> года</w:t>
      </w:r>
      <w:r>
        <w:rPr>
          <w:sz w:val="20"/>
          <w:szCs w:val="20"/>
          <w:lang w:eastAsia="zh-CN"/>
        </w:rPr>
        <w:t>»</w:t>
      </w:r>
    </w:p>
    <w:p w:rsidR="002E68B2" w:rsidRDefault="002E68B2">
      <w:pPr>
        <w:keepNext/>
        <w:jc w:val="center"/>
        <w:outlineLvl w:val="1"/>
        <w:rPr>
          <w:sz w:val="16"/>
          <w:szCs w:val="16"/>
          <w:lang w:eastAsia="en-US"/>
        </w:rPr>
      </w:pPr>
    </w:p>
    <w:p w:rsidR="002E68B2" w:rsidRDefault="007A1CAE">
      <w:pPr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Сведения о составе и значениях целевых показателей (индикаторов) муниципальной программы</w:t>
      </w:r>
    </w:p>
    <w:p w:rsidR="002E68B2" w:rsidRDefault="007A1CAE">
      <w:pPr>
        <w:jc w:val="center"/>
        <w:outlineLvl w:val="1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«</w:t>
      </w:r>
      <w:r>
        <w:rPr>
          <w:color w:val="000000"/>
          <w:sz w:val="20"/>
          <w:szCs w:val="20"/>
          <w:lang w:eastAsia="zh-CN"/>
        </w:rPr>
        <w:t xml:space="preserve">Социальное развитие сел Александровского района на </w:t>
      </w:r>
      <w:r>
        <w:rPr>
          <w:sz w:val="20"/>
          <w:szCs w:val="20"/>
          <w:lang w:eastAsia="zh-CN"/>
        </w:rPr>
        <w:t>2017-2021 годы и на плановый период до 202</w:t>
      </w:r>
      <w:r w:rsidR="00B40CB0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2E68B2" w:rsidRDefault="002E68B2">
      <w:pPr>
        <w:jc w:val="center"/>
        <w:rPr>
          <w:sz w:val="20"/>
          <w:szCs w:val="20"/>
          <w:lang w:eastAsia="zh-CN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384"/>
        <w:gridCol w:w="1134"/>
        <w:gridCol w:w="992"/>
        <w:gridCol w:w="992"/>
        <w:gridCol w:w="851"/>
        <w:gridCol w:w="850"/>
        <w:gridCol w:w="851"/>
        <w:gridCol w:w="992"/>
        <w:gridCol w:w="850"/>
        <w:gridCol w:w="993"/>
        <w:gridCol w:w="992"/>
        <w:gridCol w:w="992"/>
        <w:gridCol w:w="992"/>
      </w:tblGrid>
      <w:tr w:rsidR="002E68B2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384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0347" w:type="dxa"/>
            <w:gridSpan w:val="11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Значения целевых показателей (индикаторов)</w:t>
            </w:r>
          </w:p>
        </w:tc>
      </w:tr>
      <w:tr w:rsidR="002E68B2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84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92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851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51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993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68B2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84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992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851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</w:t>
            </w:r>
          </w:p>
        </w:tc>
        <w:tc>
          <w:tcPr>
            <w:tcW w:w="99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992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992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прогноз</w:t>
            </w:r>
          </w:p>
        </w:tc>
        <w:tc>
          <w:tcPr>
            <w:tcW w:w="992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прогноз</w:t>
            </w:r>
          </w:p>
        </w:tc>
      </w:tr>
      <w:tr w:rsidR="002E68B2">
        <w:trPr>
          <w:trHeight w:val="20"/>
        </w:trPr>
        <w:tc>
          <w:tcPr>
            <w:tcW w:w="14459" w:type="dxa"/>
            <w:gridSpan w:val="13"/>
            <w:noWrap/>
            <w:vAlign w:val="center"/>
          </w:tcPr>
          <w:p w:rsidR="002E68B2" w:rsidRDefault="007A1CAE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Муниципальная программа «Социальное развитие сел Александровского района на 2017-2021 годы и на плановый период до 2026 года»</w:t>
            </w:r>
          </w:p>
        </w:tc>
        <w:tc>
          <w:tcPr>
            <w:tcW w:w="992" w:type="dxa"/>
          </w:tcPr>
          <w:p w:rsidR="002E68B2" w:rsidRDefault="002E68B2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</w:p>
        </w:tc>
      </w:tr>
      <w:tr w:rsidR="002E68B2">
        <w:trPr>
          <w:trHeight w:val="20"/>
        </w:trPr>
        <w:tc>
          <w:tcPr>
            <w:tcW w:w="586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84" w:type="dxa"/>
            <w:noWrap/>
            <w:vAlign w:val="center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Жилищная обеспеченность на 1 человека, кв. м.</w:t>
            </w:r>
          </w:p>
        </w:tc>
        <w:tc>
          <w:tcPr>
            <w:tcW w:w="1134" w:type="dxa"/>
            <w:noWrap/>
          </w:tcPr>
          <w:p w:rsidR="002E68B2" w:rsidRDefault="007A1CAE">
            <w:pPr>
              <w:suppressLineNumbers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uppressLineNumbers/>
              <w:spacing w:line="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27,5</w:t>
            </w:r>
          </w:p>
        </w:tc>
        <w:tc>
          <w:tcPr>
            <w:tcW w:w="992" w:type="dxa"/>
          </w:tcPr>
          <w:p w:rsidR="002E68B2" w:rsidRDefault="007A1CAE">
            <w:pPr>
              <w:suppressLineNumbers/>
              <w:spacing w:line="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27,5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27,8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27,8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93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92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92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92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</w:tr>
      <w:tr w:rsidR="002E68B2">
        <w:trPr>
          <w:trHeight w:val="20"/>
        </w:trPr>
        <w:tc>
          <w:tcPr>
            <w:tcW w:w="586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84" w:type="dxa"/>
            <w:noWrap/>
            <w:vAlign w:val="center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Ввод в действие объектов инженерной инфраструктуры, км в год</w:t>
            </w:r>
          </w:p>
        </w:tc>
        <w:tc>
          <w:tcPr>
            <w:tcW w:w="1134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1,8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850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993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</w:tr>
      <w:tr w:rsidR="002E68B2">
        <w:trPr>
          <w:trHeight w:val="20"/>
        </w:trPr>
        <w:tc>
          <w:tcPr>
            <w:tcW w:w="586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84" w:type="dxa"/>
            <w:noWrap/>
            <w:vAlign w:val="center"/>
          </w:tcPr>
          <w:p w:rsidR="002E68B2" w:rsidRDefault="007A1CAE">
            <w:pPr>
              <w:keepNext/>
              <w:outlineLvl w:val="2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отремонтированных и построенных дорог внутри населенных пунктов, м2</w:t>
            </w:r>
          </w:p>
        </w:tc>
        <w:tc>
          <w:tcPr>
            <w:tcW w:w="1134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uppressLineNumbers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767</w:t>
            </w:r>
          </w:p>
        </w:tc>
        <w:tc>
          <w:tcPr>
            <w:tcW w:w="992" w:type="dxa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380,3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737,75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452,2</w:t>
            </w:r>
          </w:p>
        </w:tc>
        <w:tc>
          <w:tcPr>
            <w:tcW w:w="851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287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187</w:t>
            </w:r>
          </w:p>
        </w:tc>
        <w:tc>
          <w:tcPr>
            <w:tcW w:w="850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993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</w:t>
            </w:r>
          </w:p>
        </w:tc>
      </w:tr>
      <w:tr w:rsidR="002E68B2">
        <w:trPr>
          <w:trHeight w:val="20"/>
        </w:trPr>
        <w:tc>
          <w:tcPr>
            <w:tcW w:w="586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84" w:type="dxa"/>
            <w:noWrap/>
            <w:vAlign w:val="center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Увеличение числа граждан, занимающихся личным подсобным хозяйством, чел.</w:t>
            </w:r>
          </w:p>
        </w:tc>
        <w:tc>
          <w:tcPr>
            <w:tcW w:w="1134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uppressLineNumbers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3450</w:t>
            </w:r>
          </w:p>
        </w:tc>
        <w:tc>
          <w:tcPr>
            <w:tcW w:w="992" w:type="dxa"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3455</w:t>
            </w:r>
          </w:p>
        </w:tc>
        <w:tc>
          <w:tcPr>
            <w:tcW w:w="851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3459</w:t>
            </w:r>
          </w:p>
        </w:tc>
        <w:tc>
          <w:tcPr>
            <w:tcW w:w="850" w:type="dxa"/>
            <w:noWrap/>
          </w:tcPr>
          <w:p w:rsidR="002E68B2" w:rsidRDefault="007A1CAE">
            <w:pPr>
              <w:widowControl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3463</w:t>
            </w:r>
          </w:p>
        </w:tc>
        <w:tc>
          <w:tcPr>
            <w:tcW w:w="851" w:type="dxa"/>
            <w:noWrap/>
          </w:tcPr>
          <w:p w:rsidR="002E68B2" w:rsidRDefault="007A1CAE">
            <w:pPr>
              <w:widowControl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3464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3465</w:t>
            </w:r>
          </w:p>
        </w:tc>
        <w:tc>
          <w:tcPr>
            <w:tcW w:w="850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3466</w:t>
            </w:r>
          </w:p>
        </w:tc>
        <w:tc>
          <w:tcPr>
            <w:tcW w:w="993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3467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3466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3467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3460</w:t>
            </w:r>
          </w:p>
        </w:tc>
      </w:tr>
      <w:tr w:rsidR="002E68B2">
        <w:trPr>
          <w:trHeight w:val="20"/>
        </w:trPr>
        <w:tc>
          <w:tcPr>
            <w:tcW w:w="586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84" w:type="dxa"/>
            <w:noWrap/>
            <w:vAlign w:val="center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1134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992" w:type="dxa"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851" w:type="dxa"/>
            <w:noWrap/>
          </w:tcPr>
          <w:p w:rsidR="002E68B2" w:rsidRDefault="007A1CAE">
            <w:pPr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widowControl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851" w:type="dxa"/>
            <w:noWrap/>
          </w:tcPr>
          <w:p w:rsidR="002E68B2" w:rsidRDefault="007A1CAE">
            <w:pPr>
              <w:widowControl w:val="0"/>
              <w:spacing w:line="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850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993" w:type="dxa"/>
          </w:tcPr>
          <w:p w:rsidR="002E68B2" w:rsidRDefault="007A1CAE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992" w:type="dxa"/>
          </w:tcPr>
          <w:p w:rsidR="002E68B2" w:rsidRDefault="007A1CAE">
            <w:pPr>
              <w:widowControl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</w:t>
            </w:r>
          </w:p>
        </w:tc>
      </w:tr>
    </w:tbl>
    <w:p w:rsidR="002E68B2" w:rsidRDefault="002E68B2">
      <w:pPr>
        <w:keepNext/>
        <w:outlineLvl w:val="0"/>
        <w:rPr>
          <w:b/>
          <w:sz w:val="32"/>
          <w:szCs w:val="20"/>
          <w:lang w:eastAsia="zh-CN"/>
        </w:rPr>
      </w:pP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 w:clear="all"/>
      </w: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Приложение 2  к  муниципальной программе </w:t>
      </w: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«Социальное развитие сел Александровского района </w:t>
      </w:r>
    </w:p>
    <w:p w:rsidR="002E68B2" w:rsidRDefault="007A1CAE">
      <w:pPr>
        <w:shd w:val="clear" w:color="auto" w:fill="FFFFFF"/>
        <w:jc w:val="right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на 2017-2021 годы и на плановый период до 202</w:t>
      </w:r>
      <w:r w:rsidR="00B40CB0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2E68B2" w:rsidRDefault="002E68B2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7A1CAE">
      <w:pPr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Перечень мероприятий муниципальной программы</w:t>
      </w:r>
    </w:p>
    <w:p w:rsidR="002E68B2" w:rsidRDefault="002E68B2">
      <w:pPr>
        <w:jc w:val="center"/>
        <w:rPr>
          <w:sz w:val="20"/>
          <w:szCs w:val="20"/>
          <w:lang w:eastAsia="zh-CN"/>
        </w:rPr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2E68B2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E68B2" w:rsidRDefault="007A1CAE">
            <w:pPr>
              <w:spacing w:line="0" w:lineRule="atLeast"/>
              <w:ind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Ожидаемый непосредственный результат</w:t>
            </w:r>
          </w:p>
        </w:tc>
      </w:tr>
      <w:tr w:rsidR="002E68B2">
        <w:trPr>
          <w:cantSplit/>
          <w:trHeight w:val="127"/>
        </w:trPr>
        <w:tc>
          <w:tcPr>
            <w:tcW w:w="866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245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</w:tr>
      <w:tr w:rsidR="002E68B2">
        <w:trPr>
          <w:cantSplit/>
          <w:trHeight w:val="120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77" w:type="dxa"/>
            <w:noWrap/>
            <w:vAlign w:val="bottom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119" w:type="dxa"/>
            <w:vAlign w:val="bottom"/>
          </w:tcPr>
          <w:p w:rsidR="002E68B2" w:rsidRDefault="002E68B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E68B2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E68B2" w:rsidRDefault="007A1CAE">
            <w:pPr>
              <w:contextualSpacing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2E68B2">
        <w:trPr>
          <w:cantSplit/>
          <w:trHeight w:val="62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2017-202</w:t>
            </w: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Уменьшение стоимости проезда воздушным транспортом для населения района</w:t>
            </w:r>
          </w:p>
          <w:p w:rsidR="002E68B2" w:rsidRDefault="002E68B2">
            <w:pPr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widowControl w:val="0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widowControl w:val="0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Создание условий для обеспечения перевозок воздушным транспортом:</w:t>
            </w:r>
          </w:p>
          <w:p w:rsidR="002E68B2" w:rsidRDefault="007A1CAE">
            <w:pPr>
              <w:widowControl w:val="0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1)содержание вертолетных площадок по селам района;</w:t>
            </w:r>
          </w:p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2)содержание технологических зданий (аэропорт) по селам района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widowControl w:val="0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widowControl w:val="0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Капитальный  ремонт и (или) ремонт автомобильных дорог общего пользования местного значения 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условий для обеспечения перевозок водным транспортом:</w:t>
            </w:r>
          </w:p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1)обустройство сходней;</w:t>
            </w:r>
          </w:p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2) траление паромных причалов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Создание  безопасных условий для перевозки пассажиров водным транспортом</w:t>
            </w:r>
          </w:p>
        </w:tc>
      </w:tr>
      <w:tr w:rsidR="002E68B2">
        <w:trPr>
          <w:cantSplit/>
          <w:trHeight w:val="39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Установка знаков навигационного ограждения судового хода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Создание  безопасных условий для перевозки пассажиров водным транспортом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widowControl w:val="0"/>
              <w:jc w:val="both"/>
              <w:rPr>
                <w:rFonts w:eastAsia="Arial" w:cs="Mangal"/>
                <w:i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" w:cs="Mangal"/>
                <w:sz w:val="20"/>
                <w:szCs w:val="20"/>
                <w:lang w:eastAsia="zh-CN" w:bidi="hi-IN"/>
              </w:rPr>
              <w:t>Проведение выборов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района, главы поселений                               </w:t>
            </w:r>
          </w:p>
          <w:p w:rsidR="002E68B2" w:rsidRDefault="002E68B2">
            <w:pPr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widowControl w:val="0"/>
              <w:jc w:val="both"/>
              <w:rPr>
                <w:rFonts w:eastAsia="Arial" w:cs="Mangal"/>
                <w:i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" w:cs="Mangal"/>
                <w:sz w:val="20"/>
                <w:szCs w:val="20"/>
                <w:lang w:eastAsia="zh-CN"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района, главы поселений                               </w:t>
            </w:r>
          </w:p>
          <w:p w:rsidR="002E68B2" w:rsidRDefault="002E68B2">
            <w:pPr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района, главы поселений                             </w:t>
            </w:r>
          </w:p>
          <w:p w:rsidR="002E68B2" w:rsidRDefault="002E68B2">
            <w:pPr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shd w:val="clear" w:color="auto" w:fill="FFFFFF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FFFFFF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Межбюджетные трансферты на содержание зимника б.н.п. Медведево- п. Северный</w:t>
            </w:r>
          </w:p>
        </w:tc>
        <w:tc>
          <w:tcPr>
            <w:tcW w:w="2977" w:type="dxa"/>
            <w:shd w:val="clear" w:color="auto" w:fill="FFFFFF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shd w:val="clear" w:color="auto" w:fill="FFFFFF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Создание  безопасных условий для перевозки пассажиров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независимой оценки линий электропередач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условий для передачи в аренду электроэнергетического хозяйства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Улучшения качества связи в труднодоступных населенных пунктах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Траление причала для выгрузки топлива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автогрейдера для нужд дорожного хозяйства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FFFFFF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Мероприятия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shd w:val="clear" w:color="auto" w:fill="FFFFFF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  <w:p w:rsidR="002E68B2" w:rsidRDefault="002E68B2">
            <w:pPr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транспортной инфраструктуры на территории района</w:t>
            </w:r>
          </w:p>
        </w:tc>
      </w:tr>
      <w:tr w:rsidR="002E68B2">
        <w:trPr>
          <w:trHeight w:val="113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инфраструктуры связи на территории района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инфраструктуры связи на территории района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Диагностика и паспортизация автомобильных дорог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пескоразбрасывателя марки ПРР-3.0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населения услугами сети Интернет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Уменьшение стоимости проезда автобусным транспортом для населения района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Уменьшение стоимости проезда воздушным транспортом для населения района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деятельности, строительство автодороги 640 м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Ремонтно- восстановительные работы, включая стоимость запасных частей асфальтосмесительной установки ДС-158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дорожной деятельности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сообщения с труднодоступными селами района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Приведение в нормативное состояние грунтовых дорог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оказания качественной медицинской помощи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Приведение в соответствие строений и сооружений муниципальной собственности</w:t>
            </w:r>
          </w:p>
        </w:tc>
      </w:tr>
      <w:tr w:rsidR="002E68B2">
        <w:trPr>
          <w:trHeight w:val="278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Приведение в соответствие строений и сооружений муниципальной собственности</w:t>
            </w:r>
          </w:p>
        </w:tc>
      </w:tr>
      <w:tr w:rsidR="002E68B2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2. Оказание помощи в развитии личного подсобного хозяйства</w:t>
            </w:r>
          </w:p>
        </w:tc>
      </w:tr>
      <w:tr w:rsidR="002E68B2">
        <w:trPr>
          <w:cantSplit/>
          <w:trHeight w:val="74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Сохранение и увеличение поголовья скота в населенных пунктах</w:t>
            </w:r>
          </w:p>
        </w:tc>
      </w:tr>
      <w:tr w:rsidR="002E68B2">
        <w:trPr>
          <w:cantSplit/>
          <w:trHeight w:val="74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Сохранение и увеличение поголовья скота в населенных пунктах</w:t>
            </w:r>
          </w:p>
        </w:tc>
      </w:tr>
      <w:tr w:rsidR="002E68B2">
        <w:trPr>
          <w:cantSplit/>
          <w:trHeight w:val="488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2E68B2">
        <w:trPr>
          <w:cantSplit/>
          <w:trHeight w:val="74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2E68B2">
        <w:trPr>
          <w:cantSplit/>
          <w:trHeight w:val="74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2E68B2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2E68B2" w:rsidRDefault="007A1CAE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3.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2E68B2">
        <w:trPr>
          <w:cantSplit/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Сбор и утилизация бытовых и промышленных отходов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Благоустройство сел района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Улучшение качества проживания 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Привлечение кадров на село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ind w:right="-57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Информирование населения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ind w:right="-57"/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Информирование населения</w:t>
            </w:r>
          </w:p>
        </w:tc>
      </w:tr>
      <w:tr w:rsidR="002E68B2">
        <w:trPr>
          <w:trHeight w:val="136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ind w:right="-57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Обслуживание объектов муниципальной собственности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Содержание объектов муниципальной собственности в нормативном состоянии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Мероприятия по землеустройству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условий земельного законодательства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Утилизация ртутьсодержащих ламп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Обеспечение работы муниципальной газеты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Обновление материально-технической базы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Обеспечение работы муниципальной газеты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Приобретение и доставка горки для снежного городка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Обеспечение культурного досуга населения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Благоустройство населенных пунктов</w:t>
            </w:r>
          </w:p>
        </w:tc>
      </w:tr>
      <w:tr w:rsidR="002E68B2">
        <w:trPr>
          <w:trHeight w:val="680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условий земельного законодательства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Текущий ремонт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Приведение муниципальной собственности в нормативное состояние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Охрана труда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условий земельного законодательства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Капитальный ремонт ограждения кладбища в с. Лукашкин Яр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Благоустройство населенных пунктов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Ремонтно-восстановительные работы (ремонт части кровли) многоквартирного дома, расположенного по </w:t>
            </w: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Благоустройство населенных пунктов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Обеспечение безопасности проживания в  населенных пунктов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Информирование населения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Выполнение условий земельного законодательства</w:t>
            </w:r>
          </w:p>
        </w:tc>
      </w:tr>
      <w:tr w:rsidR="002E68B2">
        <w:trPr>
          <w:trHeight w:val="567"/>
        </w:trPr>
        <w:tc>
          <w:tcPr>
            <w:tcW w:w="14616" w:type="dxa"/>
            <w:gridSpan w:val="6"/>
            <w:noWrap/>
          </w:tcPr>
          <w:p w:rsidR="002E68B2" w:rsidRDefault="007A1CAE">
            <w:pPr>
              <w:rPr>
                <w:rFonts w:cs="Arial"/>
                <w:b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sz w:val="20"/>
                <w:szCs w:val="20"/>
                <w:lang w:eastAsia="zh-CN"/>
              </w:rPr>
              <w:t>Задача 4. Регулирование численности безнадзорных животных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50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Регулирование численности безнадзорных животных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Обеспечение безопасности проживания населения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безопасности проживания населения</w:t>
            </w:r>
          </w:p>
        </w:tc>
      </w:tr>
      <w:tr w:rsidR="002E68B2">
        <w:trPr>
          <w:trHeight w:val="344"/>
        </w:trPr>
        <w:tc>
          <w:tcPr>
            <w:tcW w:w="14616" w:type="dxa"/>
            <w:gridSpan w:val="6"/>
            <w:noWrap/>
          </w:tcPr>
          <w:p w:rsidR="002E68B2" w:rsidRDefault="007A1CA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5.</w:t>
            </w:r>
            <w:r>
              <w:rPr>
                <w:b/>
                <w:color w:val="000000"/>
                <w:sz w:val="20"/>
                <w:szCs w:val="20"/>
                <w:lang w:eastAsia="zh-CN"/>
              </w:rPr>
              <w:t xml:space="preserve"> Природоохранные мероприятия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Утилизация твердых коммунальных отходов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Вывоз крупногабаритного мусора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Ликвидация мест несанкционированного размещения отходов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</w:t>
            </w: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Снижение и ликвидация отрицательного воздействия на окружающую природную среду, сохранение, улучшение и </w:t>
            </w:r>
            <w:r>
              <w:rPr>
                <w:sz w:val="20"/>
                <w:szCs w:val="20"/>
                <w:lang w:eastAsia="zh-CN"/>
              </w:rPr>
              <w:lastRenderedPageBreak/>
              <w:t>рациональное использование природно-ресурсного потенциала</w:t>
            </w:r>
          </w:p>
        </w:tc>
      </w:tr>
      <w:tr w:rsidR="002E68B2">
        <w:trPr>
          <w:trHeight w:val="567"/>
        </w:trPr>
        <w:tc>
          <w:tcPr>
            <w:tcW w:w="86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977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2017-2026</w:t>
            </w:r>
          </w:p>
        </w:tc>
        <w:tc>
          <w:tcPr>
            <w:tcW w:w="311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</w:tbl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color w:val="FF0000"/>
          <w:sz w:val="16"/>
          <w:szCs w:val="16"/>
          <w:lang w:eastAsia="zh-CN"/>
        </w:rPr>
      </w:pPr>
    </w:p>
    <w:p w:rsidR="002E68B2" w:rsidRDefault="002E68B2">
      <w:pPr>
        <w:rPr>
          <w:sz w:val="20"/>
          <w:szCs w:val="20"/>
          <w:lang w:eastAsia="zh-CN"/>
        </w:rPr>
      </w:pP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 w:clear="all"/>
      </w: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Приложение 3  к  муниципальной программе </w:t>
      </w:r>
    </w:p>
    <w:p w:rsidR="002E68B2" w:rsidRDefault="007A1CAE">
      <w:pPr>
        <w:ind w:left="8496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«Социальное развитие сел Александровского района </w:t>
      </w:r>
    </w:p>
    <w:p w:rsidR="002E68B2" w:rsidRDefault="007A1CAE">
      <w:pPr>
        <w:ind w:left="8496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на 2017-2021 годы и на плановый период до 202</w:t>
      </w:r>
      <w:r w:rsidR="00B40CB0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2E68B2" w:rsidRDefault="002E68B2">
      <w:pPr>
        <w:ind w:left="8496"/>
        <w:jc w:val="right"/>
        <w:rPr>
          <w:color w:val="000000"/>
          <w:sz w:val="22"/>
          <w:szCs w:val="22"/>
          <w:lang w:eastAsia="zh-CN"/>
        </w:rPr>
      </w:pPr>
    </w:p>
    <w:p w:rsidR="002E68B2" w:rsidRDefault="007A1CAE">
      <w:pPr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Ресурсное обеспечение реализации муниципальной программы «Социальное развитие сел Александровского района </w:t>
      </w:r>
    </w:p>
    <w:p w:rsidR="002E68B2" w:rsidRDefault="007A1CAE">
      <w:pPr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на 2017-2021 годы и на плановый период до 202</w:t>
      </w:r>
      <w:r w:rsidR="00B40CB0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 за счет средств бюджета муниципального образования «Александровский район» и бюджета Томской области</w:t>
      </w:r>
    </w:p>
    <w:p w:rsidR="002E68B2" w:rsidRDefault="002E68B2">
      <w:pPr>
        <w:jc w:val="center"/>
        <w:rPr>
          <w:sz w:val="20"/>
          <w:szCs w:val="20"/>
          <w:lang w:eastAsia="zh-CN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56"/>
        <w:gridCol w:w="2683"/>
        <w:gridCol w:w="2039"/>
        <w:gridCol w:w="580"/>
        <w:gridCol w:w="6"/>
        <w:gridCol w:w="277"/>
        <w:gridCol w:w="6"/>
        <w:gridCol w:w="278"/>
        <w:gridCol w:w="6"/>
        <w:gridCol w:w="419"/>
        <w:gridCol w:w="6"/>
        <w:gridCol w:w="419"/>
        <w:gridCol w:w="6"/>
        <w:gridCol w:w="993"/>
        <w:gridCol w:w="850"/>
        <w:gridCol w:w="992"/>
        <w:gridCol w:w="851"/>
        <w:gridCol w:w="850"/>
        <w:gridCol w:w="851"/>
        <w:gridCol w:w="709"/>
        <w:gridCol w:w="850"/>
      </w:tblGrid>
      <w:tr w:rsidR="002E68B2">
        <w:trPr>
          <w:cantSplit/>
          <w:trHeight w:val="850"/>
          <w:tblHeader/>
        </w:trPr>
        <w:tc>
          <w:tcPr>
            <w:tcW w:w="1355" w:type="dxa"/>
            <w:gridSpan w:val="2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аналитичес-кой программной классифика-ции</w:t>
            </w:r>
          </w:p>
        </w:tc>
        <w:tc>
          <w:tcPr>
            <w:tcW w:w="2683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2039" w:type="dxa"/>
            <w:vMerge w:val="restart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1997" w:type="dxa"/>
            <w:gridSpan w:val="9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6952" w:type="dxa"/>
            <w:gridSpan w:val="9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Расходы бюджета муниципального образования, тыс. рублей</w:t>
            </w:r>
          </w:p>
        </w:tc>
      </w:tr>
      <w:tr w:rsidR="002E68B2">
        <w:trPr>
          <w:cantSplit/>
          <w:trHeight w:val="248"/>
          <w:tblHeader/>
        </w:trPr>
        <w:tc>
          <w:tcPr>
            <w:tcW w:w="599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756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2683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39" w:type="dxa"/>
            <w:vMerge/>
            <w:vAlign w:val="center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283" w:type="dxa"/>
            <w:gridSpan w:val="2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284" w:type="dxa"/>
            <w:gridSpan w:val="2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425" w:type="dxa"/>
            <w:gridSpan w:val="2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ЦС</w:t>
            </w:r>
          </w:p>
        </w:tc>
        <w:tc>
          <w:tcPr>
            <w:tcW w:w="425" w:type="dxa"/>
            <w:gridSpan w:val="2"/>
            <w:vAlign w:val="center"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9" w:type="dxa"/>
            <w:gridSpan w:val="2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2017-2019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992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851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851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09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0" w:type="dxa"/>
            <w:vAlign w:val="center"/>
          </w:tcPr>
          <w:p w:rsidR="002E68B2" w:rsidRDefault="007A1CAE">
            <w:pPr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68B2">
        <w:trPr>
          <w:trHeight w:val="266"/>
        </w:trPr>
        <w:tc>
          <w:tcPr>
            <w:tcW w:w="15026" w:type="dxa"/>
            <w:gridSpan w:val="22"/>
            <w:noWrap/>
          </w:tcPr>
          <w:p w:rsidR="002E68B2" w:rsidRDefault="007A1CAE">
            <w:pPr>
              <w:contextualSpacing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29865,661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11603,7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14018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12"/>
                <w:szCs w:val="20"/>
                <w:lang w:eastAsia="zh-CN"/>
              </w:rPr>
            </w:pPr>
            <w:r>
              <w:rPr>
                <w:bCs/>
                <w:sz w:val="12"/>
                <w:szCs w:val="20"/>
                <w:lang w:eastAsia="zh-CN"/>
              </w:rPr>
              <w:t>10388,06125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14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2459,3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812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713,39534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240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683" w:type="dxa"/>
          </w:tcPr>
          <w:p w:rsidR="002E68B2" w:rsidRDefault="007A1CAE">
            <w:pPr>
              <w:widowControl w:val="0"/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Создание условий для обеспечения перевозок воздушным транспортом:</w:t>
            </w:r>
          </w:p>
          <w:p w:rsidR="002E68B2" w:rsidRDefault="007A1CAE">
            <w:pPr>
              <w:widowControl w:val="0"/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1)содержание вертолетных площадок по селам района;</w:t>
            </w:r>
          </w:p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2)содержание технологических зданий (аэропорт) по селам района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1221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547,582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14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Капитальный и текущий ремонт автомобильных </w:t>
            </w: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дорог и инженерных сооружений на них в границах муниципальных районов и поселений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Администрация района, </w:t>
            </w:r>
            <w:r>
              <w:rPr>
                <w:sz w:val="20"/>
                <w:szCs w:val="20"/>
                <w:lang w:eastAsia="zh-CN"/>
              </w:rPr>
              <w:lastRenderedPageBreak/>
              <w:t>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8173,632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3210,72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1862,706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val="en-US"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2662,87386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val="en-US" w:eastAsia="zh-CN"/>
              </w:rPr>
            </w:pPr>
            <w:r>
              <w:rPr>
                <w:bCs/>
                <w:sz w:val="16"/>
                <w:szCs w:val="20"/>
                <w:lang w:val="en-US" w:eastAsia="zh-CN"/>
              </w:rPr>
              <w:t>2 848,95263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4 015,474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4821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4860</w:t>
            </w:r>
          </w:p>
        </w:tc>
      </w:tr>
      <w:tr w:rsidR="002E68B2">
        <w:trPr>
          <w:trHeight w:val="128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Капитальный  ремонт и (или) ремонт автомобильных дорог общего пользования местного значения 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21963,8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8200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8200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val="en-US" w:eastAsia="zh-CN"/>
              </w:rPr>
            </w:pPr>
            <w:r>
              <w:rPr>
                <w:bCs/>
                <w:sz w:val="18"/>
                <w:szCs w:val="20"/>
                <w:lang w:val="en-US" w:eastAsia="zh-CN"/>
              </w:rPr>
              <w:t>8269.9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9892,3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9890,0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379,949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val="en-US" w:eastAsia="zh-CN"/>
              </w:rPr>
            </w:pPr>
            <w:r>
              <w:rPr>
                <w:bCs/>
                <w:sz w:val="18"/>
                <w:szCs w:val="20"/>
                <w:lang w:val="en-US" w:eastAsia="zh-CN"/>
              </w:rPr>
              <w:t>435.258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520,64737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520,52632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условий для обеспечения перевозок водным транспортом:</w:t>
            </w:r>
          </w:p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1)обустройство сходней;</w:t>
            </w:r>
          </w:p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2)траление паромных причалов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970,888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319,169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286,91806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300,63006</w:t>
            </w:r>
          </w:p>
        </w:tc>
        <w:tc>
          <w:tcPr>
            <w:tcW w:w="850" w:type="dxa"/>
            <w:noWrap/>
          </w:tcPr>
          <w:p w:rsidR="002E68B2" w:rsidRDefault="007A1CAE">
            <w:pPr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274,5099</w:t>
            </w:r>
          </w:p>
        </w:tc>
        <w:tc>
          <w:tcPr>
            <w:tcW w:w="851" w:type="dxa"/>
          </w:tcPr>
          <w:p w:rsidR="002E68B2" w:rsidRDefault="007A1CAE">
            <w:pPr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322,3</w:t>
            </w:r>
          </w:p>
        </w:tc>
        <w:tc>
          <w:tcPr>
            <w:tcW w:w="709" w:type="dxa"/>
          </w:tcPr>
          <w:p w:rsidR="002E68B2" w:rsidRDefault="007A1CAE">
            <w:pPr>
              <w:ind w:left="-102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322,3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322,3</w:t>
            </w:r>
          </w:p>
        </w:tc>
      </w:tr>
      <w:tr w:rsidR="002E68B2">
        <w:trPr>
          <w:trHeight w:val="24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268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Установка знаков навигационного ограждения судового хода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18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570,21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268,693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271,16704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299,071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sz w:val="18"/>
                <w:szCs w:val="20"/>
                <w:lang w:val="en-US" w:eastAsia="zh-CN"/>
              </w:rPr>
            </w:pPr>
            <w:r>
              <w:rPr>
                <w:sz w:val="18"/>
                <w:szCs w:val="20"/>
                <w:lang w:val="en-US" w:eastAsia="zh-CN"/>
              </w:rPr>
              <w:t>283,45387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337,4</w:t>
            </w:r>
          </w:p>
        </w:tc>
        <w:tc>
          <w:tcPr>
            <w:tcW w:w="709" w:type="dxa"/>
          </w:tcPr>
          <w:p w:rsidR="002E68B2" w:rsidRDefault="007A1CAE">
            <w:pPr>
              <w:ind w:left="-108" w:right="-108" w:firstLine="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337,4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337,4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выборов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1044,0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ind w:left="-108" w:right="-108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1247,57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83" w:type="dxa"/>
          </w:tcPr>
          <w:p w:rsidR="002E68B2" w:rsidRDefault="007A1CAE">
            <w:pPr>
              <w:widowControl w:val="0"/>
              <w:jc w:val="both"/>
              <w:rPr>
                <w:rFonts w:eastAsia="Arial" w:cs="Mangal"/>
                <w:i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" w:cs="Mangal"/>
                <w:sz w:val="20"/>
                <w:szCs w:val="20"/>
                <w:lang w:eastAsia="zh-CN"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ind w:right="-108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21159,025</w:t>
            </w: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2,146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1002,5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2,5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83" w:type="dxa"/>
          </w:tcPr>
          <w:p w:rsidR="002E68B2" w:rsidRDefault="007A1CAE">
            <w:pPr>
              <w:ind w:right="-7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Межбюджетные трансферты на содержание зимника б.н.п. Медведево – п. Северный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0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</w:t>
            </w:r>
            <w:r>
              <w:rPr>
                <w:bCs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400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2478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46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независимой оценки линий электропередач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360,0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75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6167,2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926,0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88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Траление причала для выгрузки топлива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Администрация Назинского сельского поселения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15,063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36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автогрейдера для нужд дорожного хозяйства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59951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22356,8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21299,8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21729.3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17 093,8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14 818,900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14818,9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sz w:val="18"/>
                <w:szCs w:val="20"/>
                <w:lang w:eastAsia="zh-CN"/>
              </w:rPr>
            </w:pPr>
            <w:r>
              <w:rPr>
                <w:sz w:val="18"/>
                <w:szCs w:val="20"/>
                <w:lang w:eastAsia="zh-CN"/>
              </w:rPr>
              <w:t>14818,9</w:t>
            </w:r>
          </w:p>
        </w:tc>
      </w:tr>
      <w:tr w:rsidR="002E68B2">
        <w:trPr>
          <w:cantSplit/>
          <w:trHeight w:val="952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1800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187,25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3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Отдел экономики,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613,166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215,199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99,0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99,0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122,7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122,7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122,7</w:t>
            </w:r>
          </w:p>
        </w:tc>
      </w:tr>
      <w:tr w:rsidR="002E68B2">
        <w:trPr>
          <w:cantSplit/>
          <w:trHeight w:val="83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Диагностика и паспортизация автомобильных дорог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984,52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0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800,0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948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пескоразбрасывателя марки ПРР-3.0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599.0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415,0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560,0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181,89146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278,8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280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Организация транспортного обслуживания населения воздушным транспортом в границах муниципальных районов (областной бюджет)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bCs/>
                <w:sz w:val="16"/>
                <w:szCs w:val="20"/>
                <w:lang w:val="en-US" w:eastAsia="zh-CN"/>
              </w:rPr>
            </w:pPr>
            <w:r>
              <w:rPr>
                <w:bCs/>
                <w:sz w:val="16"/>
                <w:szCs w:val="20"/>
                <w:lang w:val="en-US" w:eastAsia="zh-CN"/>
              </w:rPr>
              <w:t>5937.93875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8163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8163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8163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8163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Организация транспортного обслуживания населения воздушным транспортом в границах муниципальных районов (районный бюджет)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9819,6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ind w:left="-108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9575,663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8587,743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bCs/>
                <w:sz w:val="16"/>
                <w:szCs w:val="20"/>
                <w:lang w:val="en-US" w:eastAsia="zh-CN"/>
              </w:rPr>
            </w:pPr>
            <w:r>
              <w:rPr>
                <w:bCs/>
                <w:sz w:val="16"/>
                <w:szCs w:val="20"/>
                <w:lang w:val="en-US" w:eastAsia="zh-CN"/>
              </w:rPr>
              <w:t>45006,60892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Ремонтно- восстановительные работы, включая стоимость запасных частей асфальтосмесительной установки ДС-158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ind w:left="-108" w:right="-108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16254,593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68,0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62,03500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80,0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80,0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80,0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3000,0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14"/>
                <w:szCs w:val="20"/>
                <w:lang w:eastAsia="zh-CN"/>
              </w:rPr>
            </w:pPr>
            <w:r>
              <w:rPr>
                <w:bCs/>
                <w:sz w:val="14"/>
                <w:szCs w:val="20"/>
                <w:lang w:eastAsia="zh-CN"/>
              </w:rPr>
              <w:t>221,36399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cantSplit/>
          <w:trHeight w:val="1134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noWrap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399"/>
        </w:trPr>
        <w:tc>
          <w:tcPr>
            <w:tcW w:w="15026" w:type="dxa"/>
            <w:gridSpan w:val="22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2. Оказание помощи в развитии личного подсобного хозяйства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68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1573,956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24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68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Первый заместитель Главы Александровского района; главный специалист по государственной поддержке </w:t>
            </w: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сельскохозяйственного производства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143,0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1180,14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504,166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763,462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631,9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721,768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435,5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349,2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349,2</w:t>
            </w:r>
          </w:p>
        </w:tc>
      </w:tr>
      <w:tr w:rsidR="002E68B2">
        <w:trPr>
          <w:trHeight w:val="242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68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5,466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232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683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</w:t>
            </w:r>
            <w:r>
              <w:rPr>
                <w:sz w:val="20"/>
                <w:szCs w:val="20"/>
                <w:lang w:eastAsia="zh-CN"/>
              </w:rPr>
              <w:lastRenderedPageBreak/>
              <w:t>программ развития агропромышленного комплекса поддержки малых форм хозяйствования)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12,995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279"/>
        </w:trPr>
        <w:tc>
          <w:tcPr>
            <w:tcW w:w="15026" w:type="dxa"/>
            <w:gridSpan w:val="22"/>
            <w:noWrap/>
          </w:tcPr>
          <w:p w:rsidR="002E68B2" w:rsidRDefault="007A1CA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lastRenderedPageBreak/>
              <w:t>Задача 3.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Сбор и утилизация бытовых и промышленных отходов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863,74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288,0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288,0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4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noWrap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rPr>
                <w:sz w:val="20"/>
                <w:szCs w:val="20"/>
                <w:lang w:eastAsia="zh-CN"/>
              </w:rPr>
            </w:pP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Благоустройство сел района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674,57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1462,6</w:t>
            </w:r>
          </w:p>
        </w:tc>
        <w:tc>
          <w:tcPr>
            <w:tcW w:w="850" w:type="dxa"/>
          </w:tcPr>
          <w:p w:rsidR="002E68B2" w:rsidRDefault="007A1CAE">
            <w:pPr>
              <w:ind w:right="-108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8"/>
                <w:szCs w:val="20"/>
                <w:lang w:eastAsia="zh-CN"/>
              </w:rPr>
              <w:t>1 654,928</w:t>
            </w:r>
          </w:p>
        </w:tc>
        <w:tc>
          <w:tcPr>
            <w:tcW w:w="851" w:type="dxa"/>
          </w:tcPr>
          <w:p w:rsidR="002E68B2" w:rsidRDefault="007A1CAE">
            <w:pPr>
              <w:rPr>
                <w:bCs/>
                <w:sz w:val="16"/>
                <w:szCs w:val="20"/>
                <w:lang w:val="en-US" w:eastAsia="zh-CN"/>
              </w:rPr>
            </w:pPr>
            <w:r>
              <w:rPr>
                <w:bCs/>
                <w:sz w:val="16"/>
                <w:szCs w:val="20"/>
                <w:lang w:val="en-US" w:eastAsia="zh-CN"/>
              </w:rPr>
              <w:t>2 728,92</w:t>
            </w:r>
          </w:p>
        </w:tc>
        <w:tc>
          <w:tcPr>
            <w:tcW w:w="709" w:type="dxa"/>
            <w:noWrap/>
          </w:tcPr>
          <w:p w:rsidR="002E68B2" w:rsidRDefault="007A1CAE">
            <w:pPr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2251,8</w:t>
            </w:r>
          </w:p>
        </w:tc>
        <w:tc>
          <w:tcPr>
            <w:tcW w:w="850" w:type="dxa"/>
          </w:tcPr>
          <w:p w:rsidR="002E68B2" w:rsidRDefault="007A1CAE">
            <w:pPr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2251,8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3071,465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bCs/>
                <w:sz w:val="12"/>
                <w:szCs w:val="20"/>
                <w:lang w:eastAsia="zh-CN"/>
              </w:rPr>
              <w:t>3 585,85517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sz w:val="16"/>
                <w:szCs w:val="20"/>
                <w:lang w:eastAsia="zh-CN"/>
              </w:rPr>
              <w:t>20,0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sz w:val="16"/>
                <w:szCs w:val="20"/>
                <w:lang w:eastAsia="zh-CN"/>
              </w:rPr>
              <w:t>20,0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673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672,9216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673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673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673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Обслуживание объектов муниципальной собственности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1222,424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2482,04344</w:t>
            </w:r>
          </w:p>
        </w:tc>
        <w:tc>
          <w:tcPr>
            <w:tcW w:w="851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sz w:val="16"/>
                <w:szCs w:val="20"/>
                <w:lang w:eastAsia="zh-CN"/>
              </w:rPr>
              <w:t>1675,0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sz w:val="16"/>
                <w:szCs w:val="20"/>
                <w:lang w:eastAsia="zh-CN"/>
              </w:rPr>
              <w:t>1562,0</w:t>
            </w:r>
          </w:p>
        </w:tc>
        <w:tc>
          <w:tcPr>
            <w:tcW w:w="850" w:type="dxa"/>
          </w:tcPr>
          <w:p w:rsidR="002E68B2" w:rsidRDefault="007A1CAE">
            <w:pPr>
              <w:rPr>
                <w:sz w:val="16"/>
                <w:szCs w:val="20"/>
                <w:lang w:eastAsia="zh-CN"/>
              </w:rPr>
            </w:pPr>
            <w:r>
              <w:rPr>
                <w:sz w:val="16"/>
                <w:szCs w:val="20"/>
                <w:lang w:eastAsia="zh-CN"/>
              </w:rPr>
              <w:t>1562,0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Мероприятия по землеустройству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75,0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114,4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135,0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135,0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135,0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Ликвидация несанкционированных свалок, вывоз крупногабаритного мусора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160.</w:t>
            </w:r>
            <w:r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Утилизация ртутьсодержащих ламп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907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114,87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114,87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114,9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114,9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114,9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Обновление материально-технической базы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270,0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Приобретение и доставка горки для снежного городка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340,0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768,9803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12"/>
                <w:szCs w:val="20"/>
                <w:lang w:eastAsia="zh-CN"/>
              </w:rPr>
            </w:pPr>
            <w:r>
              <w:rPr>
                <w:bCs/>
                <w:sz w:val="12"/>
                <w:szCs w:val="20"/>
                <w:lang w:eastAsia="zh-CN"/>
              </w:rPr>
              <w:t>1810,08086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12"/>
                <w:szCs w:val="20"/>
                <w:lang w:eastAsia="zh-CN"/>
              </w:rPr>
            </w:pPr>
            <w:r>
              <w:rPr>
                <w:bCs/>
                <w:sz w:val="12"/>
                <w:szCs w:val="20"/>
                <w:lang w:eastAsia="zh-CN"/>
              </w:rPr>
              <w:t>2 410,21075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Текущий ремонт</w:t>
            </w:r>
          </w:p>
        </w:tc>
        <w:tc>
          <w:tcPr>
            <w:tcW w:w="2039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14"/>
                <w:szCs w:val="20"/>
                <w:lang w:eastAsia="zh-CN"/>
              </w:rPr>
              <w:t>203,03549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Проведение специальной оценки условий труда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65,25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48,0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7200,0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14"/>
                <w:szCs w:val="20"/>
                <w:lang w:eastAsia="zh-CN"/>
              </w:rPr>
            </w:pPr>
            <w:r>
              <w:rPr>
                <w:bCs/>
                <w:sz w:val="14"/>
                <w:szCs w:val="20"/>
                <w:lang w:eastAsia="zh-CN"/>
              </w:rPr>
              <w:t>959,98999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Ремонтно-восстановительные работы (ремонт части кровли) многоквартирного дома, расположенного по адресу: Томская область, Александровский район, село Александровское, улица Таежная, д.19а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285,9492</w:t>
            </w:r>
          </w:p>
        </w:tc>
        <w:tc>
          <w:tcPr>
            <w:tcW w:w="851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50,0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Финансовое обеспечение деятельности редакции газеты «Северянка»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6438,430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6438,400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6438,400</w:t>
            </w:r>
          </w:p>
        </w:tc>
      </w:tr>
      <w:tr w:rsidR="002E68B2">
        <w:trPr>
          <w:trHeight w:val="1050"/>
        </w:trPr>
        <w:tc>
          <w:tcPr>
            <w:tcW w:w="599" w:type="dxa"/>
            <w:noWrap/>
          </w:tcPr>
          <w:p w:rsidR="002E68B2" w:rsidRDefault="007A1CA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6" w:type="dxa"/>
            <w:noWrap/>
          </w:tcPr>
          <w:p w:rsidR="002E68B2" w:rsidRDefault="007A1C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83" w:type="dxa"/>
          </w:tcPr>
          <w:p w:rsidR="002E68B2" w:rsidRDefault="007A1CAE">
            <w:pPr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noWrap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E68B2" w:rsidRDefault="002E68B2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0" w:type="dxa"/>
          </w:tcPr>
          <w:p w:rsidR="002E68B2" w:rsidRDefault="007A1CA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700,0</w:t>
            </w:r>
          </w:p>
        </w:tc>
      </w:tr>
      <w:tr w:rsidR="002E68B2">
        <w:trPr>
          <w:trHeight w:val="233"/>
        </w:trPr>
        <w:tc>
          <w:tcPr>
            <w:tcW w:w="15026" w:type="dxa"/>
            <w:gridSpan w:val="22"/>
            <w:noWrap/>
          </w:tcPr>
          <w:p w:rsidR="002E68B2" w:rsidRDefault="007A1CAE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4.Регулирование численности безнадзорных животных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Регулирование численности безнадзорных животных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336,9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336,9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448,0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531,4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533,9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533,9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533,9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039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val="en-US" w:eastAsia="zh-CN"/>
              </w:rPr>
            </w:pPr>
            <w:r>
              <w:rPr>
                <w:bCs/>
                <w:sz w:val="20"/>
                <w:szCs w:val="20"/>
                <w:lang w:val="en-US" w:eastAsia="zh-CN"/>
              </w:rPr>
              <w:t>59,34222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300,0</w:t>
            </w:r>
          </w:p>
        </w:tc>
      </w:tr>
      <w:tr w:rsidR="002E68B2">
        <w:trPr>
          <w:trHeight w:val="258"/>
        </w:trPr>
        <w:tc>
          <w:tcPr>
            <w:tcW w:w="15026" w:type="dxa"/>
            <w:gridSpan w:val="22"/>
            <w:noWrap/>
          </w:tcPr>
          <w:p w:rsidR="002E68B2" w:rsidRDefault="007A1CAE">
            <w:pPr>
              <w:shd w:val="clear" w:color="FFFFFF" w:fill="FFFFFF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Задача 5.Природоохранные мероприятия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Утилизация твердых коммунальных отходов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487,437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488,0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488,0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488,0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Вывоз крупногабаритного мусора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159,85443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Ликвидация мест несанкционированного размещения отходов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2500,0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6251,0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6251,0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16"/>
                <w:szCs w:val="20"/>
                <w:lang w:eastAsia="zh-CN"/>
              </w:rPr>
            </w:pPr>
            <w:r>
              <w:rPr>
                <w:bCs/>
                <w:sz w:val="16"/>
                <w:szCs w:val="20"/>
                <w:lang w:eastAsia="zh-CN"/>
              </w:rPr>
              <w:t>6251,0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68B2">
        <w:trPr>
          <w:trHeight w:val="669"/>
        </w:trPr>
        <w:tc>
          <w:tcPr>
            <w:tcW w:w="59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6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683" w:type="dxa"/>
          </w:tcPr>
          <w:p w:rsidR="002E68B2" w:rsidRDefault="007A1CAE">
            <w:pPr>
              <w:shd w:val="clear" w:color="FFFFFF" w:fill="FFFFFF"/>
              <w:jc w:val="both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039" w:type="dxa"/>
          </w:tcPr>
          <w:p w:rsidR="002E68B2" w:rsidRDefault="007A1CA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83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gridSpan w:val="2"/>
            <w:noWrap/>
          </w:tcPr>
          <w:p w:rsidR="002E68B2" w:rsidRDefault="002E68B2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7921,0</w:t>
            </w:r>
          </w:p>
        </w:tc>
        <w:tc>
          <w:tcPr>
            <w:tcW w:w="851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6421,0</w:t>
            </w:r>
          </w:p>
        </w:tc>
        <w:tc>
          <w:tcPr>
            <w:tcW w:w="709" w:type="dxa"/>
            <w:noWrap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6421</w:t>
            </w:r>
          </w:p>
        </w:tc>
        <w:tc>
          <w:tcPr>
            <w:tcW w:w="850" w:type="dxa"/>
          </w:tcPr>
          <w:p w:rsidR="002E68B2" w:rsidRDefault="007A1CAE">
            <w:pPr>
              <w:shd w:val="clear" w:color="FFFFFF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6421</w:t>
            </w:r>
          </w:p>
        </w:tc>
      </w:tr>
    </w:tbl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7A1CAE">
      <w:pPr>
        <w:shd w:val="clear" w:color="auto" w:fill="FFFFFF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4  к  муниципальной программе </w:t>
      </w:r>
    </w:p>
    <w:p w:rsidR="002E68B2" w:rsidRDefault="007A1CAE">
      <w:pPr>
        <w:ind w:left="8496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«Социальное развитие сел Александровского района </w:t>
      </w:r>
    </w:p>
    <w:p w:rsidR="002E68B2" w:rsidRDefault="007A1CAE">
      <w:pPr>
        <w:shd w:val="clear" w:color="auto" w:fill="FFFFFF"/>
        <w:jc w:val="right"/>
        <w:rPr>
          <w:sz w:val="22"/>
          <w:szCs w:val="22"/>
          <w:lang w:eastAsia="zh-CN"/>
        </w:rPr>
      </w:pPr>
      <w:r>
        <w:rPr>
          <w:sz w:val="20"/>
          <w:szCs w:val="20"/>
          <w:lang w:eastAsia="zh-CN"/>
        </w:rPr>
        <w:t>на 2017-2021 годы и на плановый период до 202</w:t>
      </w:r>
      <w:r w:rsidR="00B40CB0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2E68B2" w:rsidRDefault="002E68B2">
      <w:pPr>
        <w:ind w:left="8496"/>
        <w:jc w:val="right"/>
        <w:rPr>
          <w:color w:val="000000"/>
          <w:sz w:val="22"/>
          <w:szCs w:val="22"/>
          <w:lang w:eastAsia="zh-CN"/>
        </w:rPr>
      </w:pPr>
    </w:p>
    <w:p w:rsidR="002E68B2" w:rsidRDefault="002E68B2">
      <w:pPr>
        <w:jc w:val="center"/>
        <w:rPr>
          <w:sz w:val="20"/>
          <w:szCs w:val="20"/>
          <w:lang w:eastAsia="zh-CN"/>
        </w:rPr>
      </w:pPr>
    </w:p>
    <w:p w:rsidR="002E68B2" w:rsidRDefault="007A1CAE">
      <w:pPr>
        <w:jc w:val="center"/>
        <w:rPr>
          <w:lang w:eastAsia="zh-CN"/>
        </w:rPr>
      </w:pPr>
      <w:r>
        <w:rPr>
          <w:lang w:eastAsia="zh-C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E68B2" w:rsidRDefault="002E68B2">
      <w:pPr>
        <w:jc w:val="center"/>
        <w:rPr>
          <w:lang w:eastAsia="zh-CN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1276"/>
        <w:gridCol w:w="1276"/>
        <w:gridCol w:w="1276"/>
        <w:gridCol w:w="1417"/>
        <w:gridCol w:w="1418"/>
        <w:gridCol w:w="1559"/>
        <w:gridCol w:w="1559"/>
      </w:tblGrid>
      <w:tr w:rsidR="002E68B2">
        <w:trPr>
          <w:cantSplit/>
        </w:trPr>
        <w:tc>
          <w:tcPr>
            <w:tcW w:w="1560" w:type="dxa"/>
            <w:vMerge w:val="restart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Источники и направления  расходов</w:t>
            </w:r>
          </w:p>
        </w:tc>
        <w:tc>
          <w:tcPr>
            <w:tcW w:w="12757" w:type="dxa"/>
            <w:gridSpan w:val="9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Объем финансирования, в том числе по годам, тыс. руб.</w:t>
            </w:r>
          </w:p>
        </w:tc>
      </w:tr>
      <w:tr w:rsidR="002E68B2">
        <w:trPr>
          <w:cantSplit/>
        </w:trPr>
        <w:tc>
          <w:tcPr>
            <w:tcW w:w="1560" w:type="dxa"/>
            <w:vMerge/>
          </w:tcPr>
          <w:p w:rsidR="002E68B2" w:rsidRDefault="002E68B2">
            <w:pPr>
              <w:jc w:val="center"/>
              <w:rPr>
                <w:sz w:val="20"/>
                <w:lang w:eastAsia="zh-CN"/>
              </w:rPr>
            </w:pPr>
          </w:p>
        </w:tc>
        <w:tc>
          <w:tcPr>
            <w:tcW w:w="1701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всего</w:t>
            </w:r>
          </w:p>
        </w:tc>
        <w:tc>
          <w:tcPr>
            <w:tcW w:w="1275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2017-2019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2020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2021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2022</w:t>
            </w:r>
          </w:p>
        </w:tc>
        <w:tc>
          <w:tcPr>
            <w:tcW w:w="1417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2023</w:t>
            </w:r>
          </w:p>
        </w:tc>
        <w:tc>
          <w:tcPr>
            <w:tcW w:w="1418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2025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2026</w:t>
            </w:r>
          </w:p>
        </w:tc>
      </w:tr>
      <w:tr w:rsidR="002E68B2">
        <w:tc>
          <w:tcPr>
            <w:tcW w:w="1560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Бюджет района</w:t>
            </w:r>
          </w:p>
        </w:tc>
        <w:tc>
          <w:tcPr>
            <w:tcW w:w="1701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299341,36589</w:t>
            </w:r>
          </w:p>
        </w:tc>
        <w:tc>
          <w:tcPr>
            <w:tcW w:w="1275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74264,44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17467,209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23545,20644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23778,96</w:t>
            </w:r>
          </w:p>
        </w:tc>
        <w:tc>
          <w:tcPr>
            <w:tcW w:w="1417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36441,39413</w:t>
            </w:r>
          </w:p>
        </w:tc>
        <w:tc>
          <w:tcPr>
            <w:tcW w:w="1418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42163,75032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41264,663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40415,743</w:t>
            </w:r>
          </w:p>
        </w:tc>
      </w:tr>
      <w:tr w:rsidR="002E68B2">
        <w:trPr>
          <w:trHeight w:val="670"/>
        </w:trPr>
        <w:tc>
          <w:tcPr>
            <w:tcW w:w="1560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Бюджет области</w:t>
            </w:r>
          </w:p>
        </w:tc>
        <w:tc>
          <w:tcPr>
            <w:tcW w:w="1701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301257,72261</w:t>
            </w:r>
          </w:p>
        </w:tc>
        <w:tc>
          <w:tcPr>
            <w:tcW w:w="1275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90206,601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30335,0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31015,162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19648,8</w:t>
            </w:r>
          </w:p>
        </w:tc>
        <w:tc>
          <w:tcPr>
            <w:tcW w:w="1417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46588,35993</w:t>
            </w:r>
          </w:p>
        </w:tc>
        <w:tc>
          <w:tcPr>
            <w:tcW w:w="1418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34338,79968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24562,5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24562,5</w:t>
            </w:r>
          </w:p>
        </w:tc>
      </w:tr>
      <w:tr w:rsidR="002E68B2">
        <w:tc>
          <w:tcPr>
            <w:tcW w:w="1560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Итого</w:t>
            </w:r>
          </w:p>
        </w:tc>
        <w:tc>
          <w:tcPr>
            <w:tcW w:w="1701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600599,0885</w:t>
            </w:r>
          </w:p>
        </w:tc>
        <w:tc>
          <w:tcPr>
            <w:tcW w:w="1275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164471,041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47802,209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54560,36844</w:t>
            </w:r>
          </w:p>
        </w:tc>
        <w:tc>
          <w:tcPr>
            <w:tcW w:w="1276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43427,76</w:t>
            </w:r>
          </w:p>
        </w:tc>
        <w:tc>
          <w:tcPr>
            <w:tcW w:w="1417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83029,75406</w:t>
            </w:r>
          </w:p>
        </w:tc>
        <w:tc>
          <w:tcPr>
            <w:tcW w:w="1418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76402,55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65827,163</w:t>
            </w:r>
          </w:p>
        </w:tc>
        <w:tc>
          <w:tcPr>
            <w:tcW w:w="1559" w:type="dxa"/>
          </w:tcPr>
          <w:p w:rsidR="002E68B2" w:rsidRDefault="007A1CAE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64978,243</w:t>
            </w:r>
          </w:p>
        </w:tc>
      </w:tr>
    </w:tbl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jc w:val="center"/>
        <w:rPr>
          <w:lang w:eastAsia="zh-CN"/>
        </w:rPr>
      </w:pPr>
    </w:p>
    <w:p w:rsidR="002E68B2" w:rsidRDefault="002E68B2">
      <w:pPr>
        <w:rPr>
          <w:lang w:eastAsia="zh-CN"/>
        </w:rPr>
      </w:pPr>
    </w:p>
    <w:p w:rsidR="002E68B2" w:rsidRDefault="002E68B2">
      <w:pPr>
        <w:shd w:val="clear" w:color="auto" w:fill="FFFFFF"/>
        <w:rPr>
          <w:lang w:eastAsia="zh-CN"/>
        </w:rPr>
      </w:pPr>
    </w:p>
    <w:p w:rsidR="002E68B2" w:rsidRDefault="002E68B2">
      <w:pPr>
        <w:shd w:val="clear" w:color="auto" w:fill="FFFFFF"/>
        <w:rPr>
          <w:sz w:val="20"/>
          <w:szCs w:val="20"/>
          <w:lang w:eastAsia="zh-CN"/>
        </w:rPr>
      </w:pPr>
    </w:p>
    <w:p w:rsidR="002E68B2" w:rsidRDefault="002E68B2">
      <w:pPr>
        <w:shd w:val="clear" w:color="auto" w:fill="FFFFFF"/>
        <w:rPr>
          <w:sz w:val="20"/>
          <w:szCs w:val="20"/>
          <w:lang w:eastAsia="zh-CN"/>
        </w:rPr>
      </w:pPr>
    </w:p>
    <w:sectPr w:rsidR="002E68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00" w:rsidRDefault="00801600">
      <w:r>
        <w:separator/>
      </w:r>
    </w:p>
  </w:endnote>
  <w:endnote w:type="continuationSeparator" w:id="0">
    <w:p w:rsidR="00801600" w:rsidRDefault="0080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B2" w:rsidRDefault="007A1C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68B2" w:rsidRDefault="002E68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B2" w:rsidRDefault="007A1C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7AAE">
      <w:rPr>
        <w:rStyle w:val="aa"/>
        <w:noProof/>
      </w:rPr>
      <w:t>1</w:t>
    </w:r>
    <w:r>
      <w:rPr>
        <w:rStyle w:val="aa"/>
      </w:rPr>
      <w:fldChar w:fldCharType="end"/>
    </w:r>
  </w:p>
  <w:p w:rsidR="002E68B2" w:rsidRDefault="002E68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00" w:rsidRDefault="00801600">
      <w:r>
        <w:separator/>
      </w:r>
    </w:p>
  </w:footnote>
  <w:footnote w:type="continuationSeparator" w:id="0">
    <w:p w:rsidR="00801600" w:rsidRDefault="0080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F65"/>
    <w:multiLevelType w:val="hybridMultilevel"/>
    <w:tmpl w:val="7D7692E0"/>
    <w:lvl w:ilvl="0" w:tplc="332C8F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7C38E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2BB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28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03C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EF8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CB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20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20C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6E41"/>
    <w:multiLevelType w:val="hybridMultilevel"/>
    <w:tmpl w:val="EC983F42"/>
    <w:lvl w:ilvl="0" w:tplc="4BD0E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81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D8F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9A2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D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E0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63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28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26C58"/>
    <w:multiLevelType w:val="hybridMultilevel"/>
    <w:tmpl w:val="8D78A662"/>
    <w:lvl w:ilvl="0" w:tplc="AB705C5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23A8530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2D86D54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75F00CD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DC5C792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12BE772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ACBC4DC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9C64469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48CE689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>
    <w:nsid w:val="054D1DDA"/>
    <w:multiLevelType w:val="hybridMultilevel"/>
    <w:tmpl w:val="CA8862E8"/>
    <w:lvl w:ilvl="0" w:tplc="B5760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80F8C">
      <w:numFmt w:val="decimal"/>
      <w:lvlText w:val=""/>
      <w:lvlJc w:val="left"/>
      <w:pPr>
        <w:tabs>
          <w:tab w:val="num" w:pos="360"/>
        </w:tabs>
      </w:pPr>
    </w:lvl>
    <w:lvl w:ilvl="2" w:tplc="CAF837D8">
      <w:numFmt w:val="decimal"/>
      <w:lvlText w:val=""/>
      <w:lvlJc w:val="left"/>
      <w:pPr>
        <w:tabs>
          <w:tab w:val="num" w:pos="360"/>
        </w:tabs>
      </w:pPr>
    </w:lvl>
    <w:lvl w:ilvl="3" w:tplc="CE985DEA">
      <w:numFmt w:val="decimal"/>
      <w:lvlText w:val=""/>
      <w:lvlJc w:val="left"/>
      <w:pPr>
        <w:tabs>
          <w:tab w:val="num" w:pos="360"/>
        </w:tabs>
      </w:pPr>
    </w:lvl>
    <w:lvl w:ilvl="4" w:tplc="2E18CA5A">
      <w:numFmt w:val="decimal"/>
      <w:lvlText w:val=""/>
      <w:lvlJc w:val="left"/>
      <w:pPr>
        <w:tabs>
          <w:tab w:val="num" w:pos="360"/>
        </w:tabs>
      </w:pPr>
    </w:lvl>
    <w:lvl w:ilvl="5" w:tplc="5C0A4A28">
      <w:numFmt w:val="decimal"/>
      <w:lvlText w:val=""/>
      <w:lvlJc w:val="left"/>
      <w:pPr>
        <w:tabs>
          <w:tab w:val="num" w:pos="360"/>
        </w:tabs>
      </w:pPr>
    </w:lvl>
    <w:lvl w:ilvl="6" w:tplc="31A84976">
      <w:numFmt w:val="decimal"/>
      <w:lvlText w:val=""/>
      <w:lvlJc w:val="left"/>
      <w:pPr>
        <w:tabs>
          <w:tab w:val="num" w:pos="360"/>
        </w:tabs>
      </w:pPr>
    </w:lvl>
    <w:lvl w:ilvl="7" w:tplc="9618B1F4">
      <w:numFmt w:val="decimal"/>
      <w:lvlText w:val=""/>
      <w:lvlJc w:val="left"/>
      <w:pPr>
        <w:tabs>
          <w:tab w:val="num" w:pos="360"/>
        </w:tabs>
      </w:pPr>
    </w:lvl>
    <w:lvl w:ilvl="8" w:tplc="8062C83E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074B6D32"/>
    <w:multiLevelType w:val="hybridMultilevel"/>
    <w:tmpl w:val="E8DCBFCA"/>
    <w:lvl w:ilvl="0" w:tplc="3CFC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C4E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8F5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AF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629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64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6C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1D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E7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224B7"/>
    <w:multiLevelType w:val="hybridMultilevel"/>
    <w:tmpl w:val="88CA1B74"/>
    <w:lvl w:ilvl="0" w:tplc="8B0CD9D4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14461BB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6EFAC74A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FAE00358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B358EDEC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79CC90C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7EA2AF40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AA22142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2B3E328E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6">
    <w:nsid w:val="0AF33D19"/>
    <w:multiLevelType w:val="hybridMultilevel"/>
    <w:tmpl w:val="72188C74"/>
    <w:lvl w:ilvl="0" w:tplc="EAB0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6F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4B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01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A6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8C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83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E3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3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8130D"/>
    <w:multiLevelType w:val="hybridMultilevel"/>
    <w:tmpl w:val="FA345632"/>
    <w:lvl w:ilvl="0" w:tplc="32A8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24F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27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68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E9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A6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1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1B95"/>
    <w:multiLevelType w:val="hybridMultilevel"/>
    <w:tmpl w:val="8EE675CC"/>
    <w:lvl w:ilvl="0" w:tplc="8858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06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C2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06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E5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29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42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4C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0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C78DC"/>
    <w:multiLevelType w:val="hybridMultilevel"/>
    <w:tmpl w:val="D2605A26"/>
    <w:lvl w:ilvl="0" w:tplc="D3D0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B8F64A42">
      <w:numFmt w:val="decimal"/>
      <w:lvlText w:val=""/>
      <w:lvlJc w:val="left"/>
    </w:lvl>
    <w:lvl w:ilvl="2" w:tplc="1AFEC520">
      <w:numFmt w:val="decimal"/>
      <w:lvlText w:val=""/>
      <w:lvlJc w:val="left"/>
    </w:lvl>
    <w:lvl w:ilvl="3" w:tplc="DAA47BD8">
      <w:numFmt w:val="decimal"/>
      <w:lvlText w:val=""/>
      <w:lvlJc w:val="left"/>
    </w:lvl>
    <w:lvl w:ilvl="4" w:tplc="957C3E06">
      <w:numFmt w:val="decimal"/>
      <w:lvlText w:val=""/>
      <w:lvlJc w:val="left"/>
    </w:lvl>
    <w:lvl w:ilvl="5" w:tplc="C5922F64">
      <w:numFmt w:val="decimal"/>
      <w:lvlText w:val=""/>
      <w:lvlJc w:val="left"/>
    </w:lvl>
    <w:lvl w:ilvl="6" w:tplc="7EECA796">
      <w:numFmt w:val="decimal"/>
      <w:lvlText w:val=""/>
      <w:lvlJc w:val="left"/>
    </w:lvl>
    <w:lvl w:ilvl="7" w:tplc="CFC0B696">
      <w:numFmt w:val="decimal"/>
      <w:lvlText w:val=""/>
      <w:lvlJc w:val="left"/>
    </w:lvl>
    <w:lvl w:ilvl="8" w:tplc="3EAEE450">
      <w:numFmt w:val="decimal"/>
      <w:lvlText w:val=""/>
      <w:lvlJc w:val="left"/>
    </w:lvl>
  </w:abstractNum>
  <w:abstractNum w:abstractNumId="10">
    <w:nsid w:val="1B816853"/>
    <w:multiLevelType w:val="hybridMultilevel"/>
    <w:tmpl w:val="0AB4FE00"/>
    <w:lvl w:ilvl="0" w:tplc="E82A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01B30">
      <w:numFmt w:val="decimal"/>
      <w:lvlText w:val=""/>
      <w:lvlJc w:val="left"/>
      <w:pPr>
        <w:tabs>
          <w:tab w:val="num" w:pos="360"/>
        </w:tabs>
      </w:pPr>
    </w:lvl>
    <w:lvl w:ilvl="2" w:tplc="70EA629A">
      <w:numFmt w:val="decimal"/>
      <w:lvlText w:val=""/>
      <w:lvlJc w:val="left"/>
      <w:pPr>
        <w:tabs>
          <w:tab w:val="num" w:pos="360"/>
        </w:tabs>
      </w:pPr>
    </w:lvl>
    <w:lvl w:ilvl="3" w:tplc="22023316">
      <w:numFmt w:val="decimal"/>
      <w:lvlText w:val=""/>
      <w:lvlJc w:val="left"/>
      <w:pPr>
        <w:tabs>
          <w:tab w:val="num" w:pos="360"/>
        </w:tabs>
      </w:pPr>
    </w:lvl>
    <w:lvl w:ilvl="4" w:tplc="46BC279E">
      <w:numFmt w:val="decimal"/>
      <w:lvlText w:val=""/>
      <w:lvlJc w:val="left"/>
      <w:pPr>
        <w:tabs>
          <w:tab w:val="num" w:pos="360"/>
        </w:tabs>
      </w:pPr>
    </w:lvl>
    <w:lvl w:ilvl="5" w:tplc="2558FA86">
      <w:numFmt w:val="decimal"/>
      <w:lvlText w:val=""/>
      <w:lvlJc w:val="left"/>
      <w:pPr>
        <w:tabs>
          <w:tab w:val="num" w:pos="360"/>
        </w:tabs>
      </w:pPr>
    </w:lvl>
    <w:lvl w:ilvl="6" w:tplc="903CAFEC">
      <w:numFmt w:val="decimal"/>
      <w:lvlText w:val=""/>
      <w:lvlJc w:val="left"/>
      <w:pPr>
        <w:tabs>
          <w:tab w:val="num" w:pos="360"/>
        </w:tabs>
      </w:pPr>
    </w:lvl>
    <w:lvl w:ilvl="7" w:tplc="7C4AC8BE">
      <w:numFmt w:val="decimal"/>
      <w:lvlText w:val=""/>
      <w:lvlJc w:val="left"/>
      <w:pPr>
        <w:tabs>
          <w:tab w:val="num" w:pos="360"/>
        </w:tabs>
      </w:pPr>
    </w:lvl>
    <w:lvl w:ilvl="8" w:tplc="CD083632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1C7C6800"/>
    <w:multiLevelType w:val="hybridMultilevel"/>
    <w:tmpl w:val="2D240F94"/>
    <w:lvl w:ilvl="0" w:tplc="F614F0F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C2829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5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48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AA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C7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C9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25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CA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60923"/>
    <w:multiLevelType w:val="hybridMultilevel"/>
    <w:tmpl w:val="5828501A"/>
    <w:lvl w:ilvl="0" w:tplc="64EC124A">
      <w:start w:val="1"/>
      <w:numFmt w:val="decimal"/>
      <w:lvlText w:val="%1."/>
      <w:lvlJc w:val="left"/>
      <w:pPr>
        <w:ind w:left="360" w:hanging="360"/>
      </w:pPr>
    </w:lvl>
    <w:lvl w:ilvl="1" w:tplc="1624A36C">
      <w:start w:val="1"/>
      <w:numFmt w:val="lowerLetter"/>
      <w:lvlText w:val="%2."/>
      <w:lvlJc w:val="left"/>
      <w:pPr>
        <w:ind w:left="1440" w:hanging="360"/>
      </w:pPr>
    </w:lvl>
    <w:lvl w:ilvl="2" w:tplc="EDBE4E80">
      <w:start w:val="1"/>
      <w:numFmt w:val="lowerRoman"/>
      <w:lvlText w:val="%3."/>
      <w:lvlJc w:val="right"/>
      <w:pPr>
        <w:ind w:left="2160" w:hanging="180"/>
      </w:pPr>
    </w:lvl>
    <w:lvl w:ilvl="3" w:tplc="0E841C30">
      <w:start w:val="1"/>
      <w:numFmt w:val="decimal"/>
      <w:lvlText w:val="%4."/>
      <w:lvlJc w:val="left"/>
      <w:pPr>
        <w:ind w:left="2880" w:hanging="360"/>
      </w:pPr>
    </w:lvl>
    <w:lvl w:ilvl="4" w:tplc="BAFAB8DC">
      <w:start w:val="1"/>
      <w:numFmt w:val="lowerLetter"/>
      <w:lvlText w:val="%5."/>
      <w:lvlJc w:val="left"/>
      <w:pPr>
        <w:ind w:left="3600" w:hanging="360"/>
      </w:pPr>
    </w:lvl>
    <w:lvl w:ilvl="5" w:tplc="430C6EF4">
      <w:start w:val="1"/>
      <w:numFmt w:val="lowerRoman"/>
      <w:lvlText w:val="%6."/>
      <w:lvlJc w:val="right"/>
      <w:pPr>
        <w:ind w:left="4320" w:hanging="180"/>
      </w:pPr>
    </w:lvl>
    <w:lvl w:ilvl="6" w:tplc="0040CDD0">
      <w:start w:val="1"/>
      <w:numFmt w:val="decimal"/>
      <w:lvlText w:val="%7."/>
      <w:lvlJc w:val="left"/>
      <w:pPr>
        <w:ind w:left="5040" w:hanging="360"/>
      </w:pPr>
    </w:lvl>
    <w:lvl w:ilvl="7" w:tplc="4FCCC964">
      <w:start w:val="1"/>
      <w:numFmt w:val="lowerLetter"/>
      <w:lvlText w:val="%8."/>
      <w:lvlJc w:val="left"/>
      <w:pPr>
        <w:ind w:left="5760" w:hanging="360"/>
      </w:pPr>
    </w:lvl>
    <w:lvl w:ilvl="8" w:tplc="88F0FE5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7BA8"/>
    <w:multiLevelType w:val="hybridMultilevel"/>
    <w:tmpl w:val="4FFAAF04"/>
    <w:lvl w:ilvl="0" w:tplc="A57C1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BC07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389E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7091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8292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6EAC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FA42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4652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84AF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B4E0635"/>
    <w:multiLevelType w:val="hybridMultilevel"/>
    <w:tmpl w:val="851CEF32"/>
    <w:lvl w:ilvl="0" w:tplc="0B6C9014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D73822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58B8F4B2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D3A0385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9E583D82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2370CA34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E2AC73C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2B744AF6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4DF4ECA0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5">
    <w:nsid w:val="2BB030AC"/>
    <w:multiLevelType w:val="hybridMultilevel"/>
    <w:tmpl w:val="086C8EC6"/>
    <w:lvl w:ilvl="0" w:tplc="DC067F50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B0008254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6BBA21D4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1FAC806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E0BA0040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D3B0BAE0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62EB29C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8456444A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24FC5A96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16">
    <w:nsid w:val="2EE308EE"/>
    <w:multiLevelType w:val="hybridMultilevel"/>
    <w:tmpl w:val="A2AC32B2"/>
    <w:lvl w:ilvl="0" w:tplc="4B1C054C">
      <w:start w:val="1"/>
      <w:numFmt w:val="decimal"/>
      <w:lvlText w:val="%1."/>
      <w:lvlJc w:val="left"/>
      <w:pPr>
        <w:ind w:left="900" w:hanging="360"/>
      </w:pPr>
    </w:lvl>
    <w:lvl w:ilvl="1" w:tplc="78863EB8">
      <w:start w:val="1"/>
      <w:numFmt w:val="lowerLetter"/>
      <w:lvlText w:val="%2."/>
      <w:lvlJc w:val="left"/>
      <w:pPr>
        <w:ind w:left="1620" w:hanging="360"/>
      </w:pPr>
    </w:lvl>
    <w:lvl w:ilvl="2" w:tplc="90EACD40">
      <w:start w:val="1"/>
      <w:numFmt w:val="lowerRoman"/>
      <w:lvlText w:val="%3."/>
      <w:lvlJc w:val="right"/>
      <w:pPr>
        <w:ind w:left="2340" w:hanging="180"/>
      </w:pPr>
    </w:lvl>
    <w:lvl w:ilvl="3" w:tplc="AD2E429C">
      <w:start w:val="1"/>
      <w:numFmt w:val="decimal"/>
      <w:lvlText w:val="%4."/>
      <w:lvlJc w:val="left"/>
      <w:pPr>
        <w:ind w:left="3060" w:hanging="360"/>
      </w:pPr>
    </w:lvl>
    <w:lvl w:ilvl="4" w:tplc="A702954E">
      <w:start w:val="1"/>
      <w:numFmt w:val="lowerLetter"/>
      <w:lvlText w:val="%5."/>
      <w:lvlJc w:val="left"/>
      <w:pPr>
        <w:ind w:left="3780" w:hanging="360"/>
      </w:pPr>
    </w:lvl>
    <w:lvl w:ilvl="5" w:tplc="48D4597E">
      <w:start w:val="1"/>
      <w:numFmt w:val="lowerRoman"/>
      <w:lvlText w:val="%6."/>
      <w:lvlJc w:val="right"/>
      <w:pPr>
        <w:ind w:left="4500" w:hanging="180"/>
      </w:pPr>
    </w:lvl>
    <w:lvl w:ilvl="6" w:tplc="D1461796">
      <w:start w:val="1"/>
      <w:numFmt w:val="decimal"/>
      <w:lvlText w:val="%7."/>
      <w:lvlJc w:val="left"/>
      <w:pPr>
        <w:ind w:left="5220" w:hanging="360"/>
      </w:pPr>
    </w:lvl>
    <w:lvl w:ilvl="7" w:tplc="2BBACD66">
      <w:start w:val="1"/>
      <w:numFmt w:val="lowerLetter"/>
      <w:lvlText w:val="%8."/>
      <w:lvlJc w:val="left"/>
      <w:pPr>
        <w:ind w:left="5940" w:hanging="360"/>
      </w:pPr>
    </w:lvl>
    <w:lvl w:ilvl="8" w:tplc="47C6E08C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130D32"/>
    <w:multiLevelType w:val="hybridMultilevel"/>
    <w:tmpl w:val="E822EF26"/>
    <w:lvl w:ilvl="0" w:tplc="25B4E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2D2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26E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3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83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4A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4C0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D8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D0FCD"/>
    <w:multiLevelType w:val="hybridMultilevel"/>
    <w:tmpl w:val="CA84A412"/>
    <w:lvl w:ilvl="0" w:tplc="D8D26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CA8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30B5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66D3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E66C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46AF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7C44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478C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FC7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368D78B7"/>
    <w:multiLevelType w:val="hybridMultilevel"/>
    <w:tmpl w:val="C388C114"/>
    <w:lvl w:ilvl="0" w:tplc="A14ED9C6">
      <w:start w:val="1"/>
      <w:numFmt w:val="decimal"/>
      <w:suff w:val="space"/>
      <w:lvlText w:val="%1."/>
      <w:lvlJc w:val="left"/>
      <w:pPr>
        <w:ind w:left="0" w:firstLine="142"/>
      </w:pPr>
    </w:lvl>
    <w:lvl w:ilvl="1" w:tplc="F9B2EE48">
      <w:start w:val="1"/>
      <w:numFmt w:val="lowerLetter"/>
      <w:lvlText w:val="%2."/>
      <w:lvlJc w:val="left"/>
      <w:pPr>
        <w:ind w:left="1440" w:hanging="360"/>
      </w:pPr>
    </w:lvl>
    <w:lvl w:ilvl="2" w:tplc="E44009EA">
      <w:start w:val="1"/>
      <w:numFmt w:val="lowerRoman"/>
      <w:lvlText w:val="%3."/>
      <w:lvlJc w:val="right"/>
      <w:pPr>
        <w:ind w:left="2160" w:hanging="180"/>
      </w:pPr>
    </w:lvl>
    <w:lvl w:ilvl="3" w:tplc="C390E604">
      <w:start w:val="1"/>
      <w:numFmt w:val="decimal"/>
      <w:lvlText w:val="%4."/>
      <w:lvlJc w:val="left"/>
      <w:pPr>
        <w:ind w:left="2880" w:hanging="360"/>
      </w:pPr>
    </w:lvl>
    <w:lvl w:ilvl="4" w:tplc="E056CC44">
      <w:start w:val="1"/>
      <w:numFmt w:val="lowerLetter"/>
      <w:lvlText w:val="%5."/>
      <w:lvlJc w:val="left"/>
      <w:pPr>
        <w:ind w:left="3600" w:hanging="360"/>
      </w:pPr>
    </w:lvl>
    <w:lvl w:ilvl="5" w:tplc="D6200E52">
      <w:start w:val="1"/>
      <w:numFmt w:val="lowerRoman"/>
      <w:lvlText w:val="%6."/>
      <w:lvlJc w:val="right"/>
      <w:pPr>
        <w:ind w:left="4320" w:hanging="180"/>
      </w:pPr>
    </w:lvl>
    <w:lvl w:ilvl="6" w:tplc="C4488EE2">
      <w:start w:val="1"/>
      <w:numFmt w:val="decimal"/>
      <w:lvlText w:val="%7."/>
      <w:lvlJc w:val="left"/>
      <w:pPr>
        <w:ind w:left="5040" w:hanging="360"/>
      </w:pPr>
    </w:lvl>
    <w:lvl w:ilvl="7" w:tplc="EC7AA9C0">
      <w:start w:val="1"/>
      <w:numFmt w:val="lowerLetter"/>
      <w:lvlText w:val="%8."/>
      <w:lvlJc w:val="left"/>
      <w:pPr>
        <w:ind w:left="5760" w:hanging="360"/>
      </w:pPr>
    </w:lvl>
    <w:lvl w:ilvl="8" w:tplc="D32A86F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424B2"/>
    <w:multiLevelType w:val="hybridMultilevel"/>
    <w:tmpl w:val="CDD064BC"/>
    <w:lvl w:ilvl="0" w:tplc="189E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82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4AB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AD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6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C7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81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88C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CA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D905A3"/>
    <w:multiLevelType w:val="hybridMultilevel"/>
    <w:tmpl w:val="D8C23224"/>
    <w:lvl w:ilvl="0" w:tplc="FFB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690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4F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EA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C00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65E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BAF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0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07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74C8C"/>
    <w:multiLevelType w:val="hybridMultilevel"/>
    <w:tmpl w:val="ADAC4D50"/>
    <w:lvl w:ilvl="0" w:tplc="591AB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46CC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44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6F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AB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81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83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C1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09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015E7"/>
    <w:multiLevelType w:val="hybridMultilevel"/>
    <w:tmpl w:val="C2048F90"/>
    <w:lvl w:ilvl="0" w:tplc="17207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BA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82EA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B6E1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5C9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322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2645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AD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C220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C7438C2"/>
    <w:multiLevelType w:val="hybridMultilevel"/>
    <w:tmpl w:val="5C64F5E0"/>
    <w:lvl w:ilvl="0" w:tplc="4008E13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C616C3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078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6C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CC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C90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01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EEE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BE49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52296"/>
    <w:multiLevelType w:val="hybridMultilevel"/>
    <w:tmpl w:val="1F9E6078"/>
    <w:lvl w:ilvl="0" w:tplc="784C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AD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A4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6E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E9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80D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44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4D3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6C1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13439"/>
    <w:multiLevelType w:val="hybridMultilevel"/>
    <w:tmpl w:val="6664713A"/>
    <w:lvl w:ilvl="0" w:tplc="30267A30">
      <w:start w:val="1"/>
      <w:numFmt w:val="decimal"/>
      <w:lvlText w:val="%1."/>
      <w:lvlJc w:val="left"/>
      <w:pPr>
        <w:ind w:left="360" w:hanging="360"/>
      </w:pPr>
    </w:lvl>
    <w:lvl w:ilvl="1" w:tplc="F31E543A">
      <w:start w:val="1"/>
      <w:numFmt w:val="lowerLetter"/>
      <w:lvlText w:val="%2."/>
      <w:lvlJc w:val="left"/>
      <w:pPr>
        <w:ind w:left="1440" w:hanging="360"/>
      </w:pPr>
    </w:lvl>
    <w:lvl w:ilvl="2" w:tplc="C4BE3DE2">
      <w:start w:val="1"/>
      <w:numFmt w:val="lowerRoman"/>
      <w:lvlText w:val="%3."/>
      <w:lvlJc w:val="right"/>
      <w:pPr>
        <w:ind w:left="2160" w:hanging="180"/>
      </w:pPr>
    </w:lvl>
    <w:lvl w:ilvl="3" w:tplc="796A46D2">
      <w:start w:val="1"/>
      <w:numFmt w:val="decimal"/>
      <w:lvlText w:val="%4."/>
      <w:lvlJc w:val="left"/>
      <w:pPr>
        <w:ind w:left="2880" w:hanging="360"/>
      </w:pPr>
    </w:lvl>
    <w:lvl w:ilvl="4" w:tplc="48E0512A">
      <w:start w:val="1"/>
      <w:numFmt w:val="lowerLetter"/>
      <w:lvlText w:val="%5."/>
      <w:lvlJc w:val="left"/>
      <w:pPr>
        <w:ind w:left="3600" w:hanging="360"/>
      </w:pPr>
    </w:lvl>
    <w:lvl w:ilvl="5" w:tplc="2F683956">
      <w:start w:val="1"/>
      <w:numFmt w:val="lowerRoman"/>
      <w:lvlText w:val="%6."/>
      <w:lvlJc w:val="right"/>
      <w:pPr>
        <w:ind w:left="4320" w:hanging="180"/>
      </w:pPr>
    </w:lvl>
    <w:lvl w:ilvl="6" w:tplc="1688E54C">
      <w:start w:val="1"/>
      <w:numFmt w:val="decimal"/>
      <w:lvlText w:val="%7."/>
      <w:lvlJc w:val="left"/>
      <w:pPr>
        <w:ind w:left="5040" w:hanging="360"/>
      </w:pPr>
    </w:lvl>
    <w:lvl w:ilvl="7" w:tplc="33E683C8">
      <w:start w:val="1"/>
      <w:numFmt w:val="lowerLetter"/>
      <w:lvlText w:val="%8."/>
      <w:lvlJc w:val="left"/>
      <w:pPr>
        <w:ind w:left="5760" w:hanging="360"/>
      </w:pPr>
    </w:lvl>
    <w:lvl w:ilvl="8" w:tplc="EE94650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87491"/>
    <w:multiLevelType w:val="hybridMultilevel"/>
    <w:tmpl w:val="686C9024"/>
    <w:lvl w:ilvl="0" w:tplc="6136B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62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1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0C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A7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66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68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BE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670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D87D78"/>
    <w:multiLevelType w:val="hybridMultilevel"/>
    <w:tmpl w:val="864467BE"/>
    <w:lvl w:ilvl="0" w:tplc="5B68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C2E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06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F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0A6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4F1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65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2D3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EFD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17F7D"/>
    <w:multiLevelType w:val="hybridMultilevel"/>
    <w:tmpl w:val="55A29298"/>
    <w:lvl w:ilvl="0" w:tplc="35905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00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83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07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A3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B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AC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A2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6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846A56"/>
    <w:multiLevelType w:val="hybridMultilevel"/>
    <w:tmpl w:val="66B6B200"/>
    <w:lvl w:ilvl="0" w:tplc="4A22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05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0E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C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4C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4BC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3C5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AA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0A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F35F2"/>
    <w:multiLevelType w:val="hybridMultilevel"/>
    <w:tmpl w:val="93082F3C"/>
    <w:lvl w:ilvl="0" w:tplc="9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64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C6F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84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C0E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A3F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6C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5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46D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203D1"/>
    <w:multiLevelType w:val="hybridMultilevel"/>
    <w:tmpl w:val="2A72AB60"/>
    <w:lvl w:ilvl="0" w:tplc="250C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8D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C6E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E7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34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22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07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2E8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0F2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05092"/>
    <w:multiLevelType w:val="hybridMultilevel"/>
    <w:tmpl w:val="58922BA0"/>
    <w:lvl w:ilvl="0" w:tplc="FAD8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C91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E24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4C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435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A92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0E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BD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206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50F97"/>
    <w:multiLevelType w:val="hybridMultilevel"/>
    <w:tmpl w:val="6B0AF892"/>
    <w:lvl w:ilvl="0" w:tplc="B5EA6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EF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43C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23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05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A12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4F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89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02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D4196D"/>
    <w:multiLevelType w:val="hybridMultilevel"/>
    <w:tmpl w:val="3B76704A"/>
    <w:lvl w:ilvl="0" w:tplc="5A2A52B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7CCAE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AD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47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E3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8B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0A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6C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2752E"/>
    <w:multiLevelType w:val="hybridMultilevel"/>
    <w:tmpl w:val="5372AF72"/>
    <w:lvl w:ilvl="0" w:tplc="14A66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CC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3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A9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D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AA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8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826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8F3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2538E"/>
    <w:multiLevelType w:val="hybridMultilevel"/>
    <w:tmpl w:val="7AA21C90"/>
    <w:lvl w:ilvl="0" w:tplc="18DAE04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9924812E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6390ED1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740A0D0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7BC22DF0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C22E0AF6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F6AA7AB8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5CC669EC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DF1A8418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num w:numId="1">
    <w:abstractNumId w:val="32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9"/>
  </w:num>
  <w:num w:numId="8">
    <w:abstractNumId w:val="14"/>
  </w:num>
  <w:num w:numId="9">
    <w:abstractNumId w:val="37"/>
  </w:num>
  <w:num w:numId="10">
    <w:abstractNumId w:val="26"/>
  </w:num>
  <w:num w:numId="11">
    <w:abstractNumId w:val="23"/>
  </w:num>
  <w:num w:numId="12">
    <w:abstractNumId w:val="2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31"/>
  </w:num>
  <w:num w:numId="18">
    <w:abstractNumId w:val="28"/>
  </w:num>
  <w:num w:numId="19">
    <w:abstractNumId w:val="3"/>
  </w:num>
  <w:num w:numId="20">
    <w:abstractNumId w:val="25"/>
  </w:num>
  <w:num w:numId="21">
    <w:abstractNumId w:val="34"/>
  </w:num>
  <w:num w:numId="22">
    <w:abstractNumId w:val="33"/>
  </w:num>
  <w:num w:numId="23">
    <w:abstractNumId w:val="21"/>
  </w:num>
  <w:num w:numId="24">
    <w:abstractNumId w:val="10"/>
  </w:num>
  <w:num w:numId="25">
    <w:abstractNumId w:val="22"/>
  </w:num>
  <w:num w:numId="26">
    <w:abstractNumId w:val="30"/>
  </w:num>
  <w:num w:numId="27">
    <w:abstractNumId w:val="19"/>
  </w:num>
  <w:num w:numId="28">
    <w:abstractNumId w:val="16"/>
  </w:num>
  <w:num w:numId="29">
    <w:abstractNumId w:val="17"/>
  </w:num>
  <w:num w:numId="30">
    <w:abstractNumId w:val="3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8"/>
  </w:num>
  <w:num w:numId="36">
    <w:abstractNumId w:val="15"/>
  </w:num>
  <w:num w:numId="37">
    <w:abstractNumId w:val="5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8B2"/>
    <w:rsid w:val="002E68B2"/>
    <w:rsid w:val="005A7AAE"/>
    <w:rsid w:val="007A1CAE"/>
    <w:rsid w:val="00801600"/>
    <w:rsid w:val="00B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;Знак Знак1 Знак Знак"/>
    <w:semiHidden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en-US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11"/>
  </w:style>
  <w:style w:type="paragraph" w:styleId="ab">
    <w:name w:val="Body Text"/>
    <w:basedOn w:val="a"/>
    <w:link w:val="ac"/>
    <w:pPr>
      <w:jc w:val="both"/>
    </w:pPr>
    <w:rPr>
      <w:sz w:val="28"/>
      <w:szCs w:val="20"/>
      <w:lang w:val="en-US" w:eastAsia="zh-CN"/>
    </w:rPr>
  </w:style>
  <w:style w:type="character" w:customStyle="1" w:styleId="ac">
    <w:name w:val="Основной текст Знак"/>
    <w:link w:val="ab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d">
    <w:name w:val="Содержимое таблицы"/>
    <w:basedOn w:val="a"/>
    <w:pPr>
      <w:suppressLineNumbers/>
    </w:pPr>
    <w:rPr>
      <w:sz w:val="20"/>
      <w:szCs w:val="20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styleId="af">
    <w:name w:val="Normal (Web)"/>
    <w:basedOn w:val="a"/>
    <w:pPr>
      <w:spacing w:before="100" w:beforeAutospacing="1" w:after="100" w:afterAutospacing="1"/>
    </w:p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pPr>
      <w:spacing w:before="100" w:beforeAutospacing="1" w:after="100" w:afterAutospacing="1"/>
    </w:pPr>
  </w:style>
  <w:style w:type="character" w:styleId="af0">
    <w:name w:val="Strong"/>
    <w:qFormat/>
    <w:rPr>
      <w:b/>
      <w:bCs/>
    </w:rPr>
  </w:style>
  <w:style w:type="character" w:customStyle="1" w:styleId="a6">
    <w:name w:val="Текст выноски Знак"/>
    <w:link w:val="a5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b/>
      <w:sz w:val="32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Title"/>
    <w:link w:val="af3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f3">
    <w:name w:val="Название Знак"/>
    <w:link w:val="af2"/>
    <w:uiPriority w:val="10"/>
    <w:rPr>
      <w:sz w:val="48"/>
      <w:szCs w:val="48"/>
      <w:lang w:eastAsia="zh-CN"/>
    </w:rPr>
  </w:style>
  <w:style w:type="paragraph" w:styleId="af4">
    <w:name w:val="Subtitle"/>
    <w:link w:val="af5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f5">
    <w:name w:val="Подзаголовок Знак"/>
    <w:link w:val="af4"/>
    <w:uiPriority w:val="11"/>
    <w:rPr>
      <w:sz w:val="24"/>
      <w:szCs w:val="24"/>
      <w:lang w:eastAsia="zh-CN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  <w:lang w:eastAsia="zh-CN"/>
    </w:rPr>
  </w:style>
  <w:style w:type="paragraph" w:styleId="af6">
    <w:name w:val="Intense Quote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7">
    <w:name w:val="Выделенная цитата Знак"/>
    <w:link w:val="af6"/>
    <w:uiPriority w:val="30"/>
    <w:rPr>
      <w:i/>
      <w:shd w:val="clear" w:color="auto" w:fill="F2F2F2"/>
      <w:lang w:eastAsia="zh-CN"/>
    </w:rPr>
  </w:style>
  <w:style w:type="paragraph" w:styleId="af8">
    <w:name w:val="header"/>
    <w:link w:val="af9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f9">
    <w:name w:val="Верхний колонтитул Знак"/>
    <w:link w:val="af8"/>
    <w:uiPriority w:val="99"/>
    <w:rPr>
      <w:lang w:eastAsia="zh-CN"/>
    </w:rPr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footnote text"/>
    <w:link w:val="afd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d">
    <w:name w:val="Текст сноски Знак"/>
    <w:link w:val="afc"/>
    <w:uiPriority w:val="99"/>
    <w:rPr>
      <w:sz w:val="18"/>
      <w:lang w:eastAsia="zh-CN"/>
    </w:rPr>
  </w:style>
  <w:style w:type="paragraph" w:styleId="afe">
    <w:name w:val="endnote text"/>
    <w:link w:val="aff"/>
    <w:uiPriority w:val="99"/>
    <w:semiHidden/>
    <w:unhideWhenUsed/>
    <w:rPr>
      <w:lang w:eastAsia="zh-CN"/>
    </w:rPr>
  </w:style>
  <w:style w:type="character" w:customStyle="1" w:styleId="aff">
    <w:name w:val="Текст концевой сноски Знак"/>
    <w:link w:val="afe"/>
    <w:uiPriority w:val="99"/>
    <w:rPr>
      <w:lang w:eastAsia="zh-CN"/>
    </w:rPr>
  </w:style>
  <w:style w:type="character" w:styleId="af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uiPriority w:val="99"/>
    <w:unhideWhenUsed/>
    <w:rPr>
      <w:lang w:eastAsia="zh-CN"/>
    </w:rPr>
  </w:style>
  <w:style w:type="character" w:customStyle="1" w:styleId="14">
    <w:name w:val="Основной шрифт абзаца;Знак Знак1 Знак Знак"/>
    <w:semiHidden/>
  </w:style>
  <w:style w:type="paragraph" w:customStyle="1" w:styleId="15">
    <w:name w:val="Знак Знак1 Знак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"/>
    <w:basedOn w:val="a"/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semiHidden/>
  </w:style>
  <w:style w:type="numbering" w:customStyle="1" w:styleId="110">
    <w:name w:val="Нет списка11"/>
    <w:next w:val="a2"/>
    <w:uiPriority w:val="99"/>
    <w:semiHidden/>
    <w:unhideWhenUsed/>
  </w:style>
  <w:style w:type="character" w:customStyle="1" w:styleId="hgkelc">
    <w:name w:val="hgkelc"/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7">
    <w:name w:val="Сетка таблицы1"/>
    <w:basedOn w:val="a1"/>
    <w:next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26">
    <w:name w:val="Сетка таблицы2"/>
    <w:basedOn w:val="a1"/>
    <w:next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7527</Words>
  <Characters>42909</Characters>
  <Application>Microsoft Office Word</Application>
  <DocSecurity>0</DocSecurity>
  <Lines>357</Lines>
  <Paragraphs>100</Paragraphs>
  <ScaleCrop>false</ScaleCrop>
  <Company>ALSADM</Company>
  <LinksUpToDate>false</LinksUpToDate>
  <CharactersWithSpaces>50336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Ковалева</cp:lastModifiedBy>
  <cp:revision>5</cp:revision>
  <dcterms:created xsi:type="dcterms:W3CDTF">2024-10-16T09:35:00Z</dcterms:created>
  <dcterms:modified xsi:type="dcterms:W3CDTF">2024-12-03T06:07:00Z</dcterms:modified>
  <cp:version>917504</cp:version>
</cp:coreProperties>
</file>