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14A637D1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55091A">
        <w:rPr>
          <w:b/>
        </w:rPr>
        <w:t>12</w:t>
      </w:r>
    </w:p>
    <w:p w14:paraId="21D1A55A" w14:textId="77777777" w:rsidR="0055091A" w:rsidRPr="008D103C" w:rsidRDefault="0055091A" w:rsidP="0055091A">
      <w:pPr>
        <w:spacing w:line="276" w:lineRule="auto"/>
        <w:ind w:right="-142"/>
        <w:jc w:val="center"/>
        <w:rPr>
          <w:b/>
        </w:rPr>
      </w:pPr>
      <w:proofErr w:type="gramStart"/>
      <w:r w:rsidRPr="008D103C">
        <w:rPr>
          <w:b/>
        </w:rPr>
        <w:t>по</w:t>
      </w:r>
      <w:proofErr w:type="gramEnd"/>
      <w:r w:rsidRPr="008D103C">
        <w:rPr>
          <w:b/>
        </w:rPr>
        <w:t xml:space="preserve"> результатам внешней проверки достоверности </w:t>
      </w:r>
    </w:p>
    <w:p w14:paraId="0C33422F" w14:textId="472D68C2" w:rsidR="00D97F8E" w:rsidRDefault="0055091A" w:rsidP="0055091A">
      <w:pPr>
        <w:spacing w:line="276" w:lineRule="auto"/>
        <w:ind w:right="-2"/>
        <w:jc w:val="center"/>
        <w:rPr>
          <w:b/>
        </w:rPr>
      </w:pPr>
      <w:proofErr w:type="gramStart"/>
      <w:r w:rsidRPr="008D103C">
        <w:rPr>
          <w:b/>
        </w:rPr>
        <w:t>годовой</w:t>
      </w:r>
      <w:proofErr w:type="gramEnd"/>
      <w:r w:rsidRPr="008D103C">
        <w:rPr>
          <w:b/>
        </w:rPr>
        <w:t xml:space="preserve"> бюджетной отчетности ГРБС МКУ Отдел образования Администрации Александровского района за 2024 год</w:t>
      </w:r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61DD26FE" w14:textId="77777777" w:rsidR="0055091A" w:rsidRDefault="0055091A" w:rsidP="0055091A">
      <w:pPr>
        <w:ind w:right="-142" w:firstLine="851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F74C0C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F74C0C">
        <w:t>.</w:t>
      </w:r>
      <w:r>
        <w:t>1</w:t>
      </w:r>
      <w:r w:rsidRPr="00F74C0C">
        <w:t>.2. Плана работы Контрольно-ревизионной комиссии Александровского района на 202</w:t>
      </w:r>
      <w:r>
        <w:t>5</w:t>
      </w:r>
      <w:r w:rsidRPr="00F74C0C">
        <w:t xml:space="preserve"> год, утвержденного приказом Контрольно-ревизионной комиссии Александровского района от 2</w:t>
      </w:r>
      <w:r>
        <w:t>8</w:t>
      </w:r>
      <w:r w:rsidRPr="00F74C0C">
        <w:t>.12.20</w:t>
      </w:r>
      <w:r>
        <w:t>24</w:t>
      </w:r>
      <w:r w:rsidRPr="00F74C0C">
        <w:t xml:space="preserve"> </w:t>
      </w:r>
      <w:r w:rsidRPr="00F74C0C">
        <w:softHyphen/>
        <w:t xml:space="preserve"> №</w:t>
      </w:r>
      <w:r>
        <w:t>15</w:t>
      </w:r>
      <w:r w:rsidRPr="00F74C0C">
        <w:t xml:space="preserve">, распоряжение Контрольно-ревизионной комиссии Александровского района о проведении контрольного мероприятия от </w:t>
      </w:r>
      <w:r>
        <w:t>20</w:t>
      </w:r>
      <w:r w:rsidRPr="00F74C0C">
        <w:t>.0</w:t>
      </w:r>
      <w:r>
        <w:t>3</w:t>
      </w:r>
      <w:r w:rsidRPr="00F74C0C">
        <w:t>.202</w:t>
      </w:r>
      <w:r>
        <w:t>4</w:t>
      </w:r>
      <w:r w:rsidRPr="00F74C0C">
        <w:t xml:space="preserve"> № </w:t>
      </w:r>
      <w:r>
        <w:t>9.</w:t>
      </w:r>
    </w:p>
    <w:p w14:paraId="7C2DD063" w14:textId="77777777" w:rsidR="0055091A" w:rsidRDefault="0055091A" w:rsidP="0055091A">
      <w:pPr>
        <w:ind w:right="-142" w:firstLine="851"/>
        <w:jc w:val="both"/>
        <w:rPr>
          <w:b/>
        </w:rPr>
      </w:pPr>
    </w:p>
    <w:p w14:paraId="04A0584F" w14:textId="77777777" w:rsidR="0055091A" w:rsidRPr="00F74C0C" w:rsidRDefault="0055091A" w:rsidP="0055091A">
      <w:pPr>
        <w:ind w:right="-142" w:firstLine="851"/>
        <w:jc w:val="both"/>
        <w:rPr>
          <w:bCs/>
        </w:rPr>
      </w:pPr>
      <w:bookmarkStart w:id="0" w:name="_Hlk128662604"/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1668895F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B34934">
        <w:rPr>
          <w:b/>
        </w:rPr>
        <w:t>Объект контрольного мероприятия:</w:t>
      </w:r>
      <w:r w:rsidRPr="00F74C0C">
        <w:rPr>
          <w:bCs/>
        </w:rPr>
        <w:t xml:space="preserve"> </w:t>
      </w:r>
      <w:bookmarkStart w:id="1" w:name="_Hlk36645551"/>
      <w:r>
        <w:rPr>
          <w:bCs/>
        </w:rPr>
        <w:t xml:space="preserve">МКУ Отдел </w:t>
      </w:r>
      <w:bookmarkStart w:id="2" w:name="_Hlk37165855"/>
      <w:r>
        <w:rPr>
          <w:bCs/>
        </w:rPr>
        <w:t>образования</w:t>
      </w:r>
      <w:bookmarkEnd w:id="2"/>
      <w:r>
        <w:rPr>
          <w:bCs/>
        </w:rPr>
        <w:t xml:space="preserve"> Администрации Александровског</w:t>
      </w:r>
      <w:r w:rsidRPr="00F74C0C">
        <w:rPr>
          <w:bCs/>
        </w:rPr>
        <w:t xml:space="preserve">о района </w:t>
      </w:r>
      <w:bookmarkEnd w:id="1"/>
      <w:r w:rsidRPr="00F74C0C">
        <w:rPr>
          <w:bCs/>
        </w:rPr>
        <w:t>Томской области.</w:t>
      </w:r>
    </w:p>
    <w:p w14:paraId="436ABD9B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</w:t>
      </w:r>
      <w:r>
        <w:rPr>
          <w:bCs/>
        </w:rPr>
        <w:t>24</w:t>
      </w:r>
      <w:r w:rsidRPr="00F74C0C">
        <w:rPr>
          <w:bCs/>
        </w:rPr>
        <w:t xml:space="preserve"> по 31.12.20</w:t>
      </w:r>
      <w:r>
        <w:rPr>
          <w:bCs/>
        </w:rPr>
        <w:t xml:space="preserve">24 </w:t>
      </w:r>
      <w:r w:rsidRPr="00F74C0C">
        <w:rPr>
          <w:bCs/>
        </w:rPr>
        <w:t>г.</w:t>
      </w:r>
    </w:p>
    <w:p w14:paraId="70F8B0B5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0FA001F3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F74C0C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087773DD" w14:textId="77777777" w:rsidR="0055091A" w:rsidRPr="00F74C0C" w:rsidRDefault="0055091A" w:rsidP="0055091A">
      <w:pPr>
        <w:ind w:right="-142" w:firstLine="851"/>
        <w:jc w:val="both"/>
        <w:rPr>
          <w:bCs/>
        </w:rPr>
      </w:pPr>
      <w:r w:rsidRPr="00F74C0C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69A49BAE" w14:textId="77777777" w:rsidR="0055091A" w:rsidRPr="00F74C0C" w:rsidRDefault="0055091A" w:rsidP="0055091A">
      <w:pPr>
        <w:ind w:right="-142" w:firstLine="851"/>
        <w:jc w:val="both"/>
        <w:rPr>
          <w:bCs/>
        </w:rPr>
      </w:pPr>
      <w:r w:rsidRPr="00F74C0C">
        <w:rPr>
          <w:bCs/>
        </w:rPr>
        <w:t>1.2. Проверка своевременности предоставления бюджетной отчетности.</w:t>
      </w:r>
    </w:p>
    <w:p w14:paraId="6AF55D77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F74C0C">
        <w:rPr>
          <w:b/>
        </w:rPr>
        <w:t>Цель 2</w:t>
      </w:r>
      <w:r w:rsidRPr="00F74C0C">
        <w:rPr>
          <w:b/>
          <w:i/>
        </w:rPr>
        <w:t xml:space="preserve">. </w:t>
      </w:r>
      <w:r w:rsidRPr="00F74C0C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620F96B7" w14:textId="77777777" w:rsidR="0055091A" w:rsidRPr="00F74C0C" w:rsidRDefault="0055091A" w:rsidP="0055091A">
      <w:pPr>
        <w:ind w:right="-142" w:firstLine="851"/>
        <w:jc w:val="both"/>
        <w:rPr>
          <w:bCs/>
        </w:rPr>
      </w:pPr>
      <w:r w:rsidRPr="00F74C0C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0B15C752" w14:textId="77777777" w:rsidR="0055091A" w:rsidRPr="00F74C0C" w:rsidRDefault="0055091A" w:rsidP="0055091A">
      <w:pPr>
        <w:ind w:right="-142" w:firstLine="851"/>
        <w:jc w:val="both"/>
        <w:rPr>
          <w:bCs/>
        </w:rPr>
      </w:pPr>
      <w:r w:rsidRPr="00F74C0C">
        <w:rPr>
          <w:bCs/>
        </w:rPr>
        <w:t>2.2. 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D8C4A49" w14:textId="77777777" w:rsidR="0055091A" w:rsidRPr="00F74C0C" w:rsidRDefault="0055091A" w:rsidP="0055091A">
      <w:pPr>
        <w:ind w:right="-142" w:firstLine="851"/>
        <w:jc w:val="both"/>
        <w:rPr>
          <w:bCs/>
        </w:rPr>
      </w:pPr>
      <w:r w:rsidRPr="00F74C0C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6A0AC6E2" w14:textId="77777777" w:rsidR="0055091A" w:rsidRPr="00F74C0C" w:rsidRDefault="0055091A" w:rsidP="0055091A">
      <w:pPr>
        <w:ind w:right="-142" w:firstLine="851"/>
        <w:jc w:val="both"/>
        <w:rPr>
          <w:b/>
        </w:rPr>
      </w:pPr>
      <w:r w:rsidRPr="00F74C0C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3A7CA950" w14:textId="77777777" w:rsidR="0055091A" w:rsidRPr="00CC5117" w:rsidRDefault="0055091A" w:rsidP="0055091A">
      <w:pPr>
        <w:ind w:right="-142" w:firstLine="709"/>
        <w:jc w:val="both"/>
      </w:pPr>
      <w:bookmarkStart w:id="3" w:name="_Hlk35518425"/>
      <w:r w:rsidRPr="00CC5117">
        <w:t>3.</w:t>
      </w:r>
      <w:r>
        <w:t>1</w:t>
      </w:r>
      <w:r w:rsidRPr="00CC5117">
        <w:t xml:space="preserve">. </w:t>
      </w:r>
      <w:r w:rsidRPr="00212B7A">
        <w:t>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bookmarkEnd w:id="3"/>
    <w:p w14:paraId="2E65612D" w14:textId="77777777" w:rsidR="0055091A" w:rsidRPr="00AD27E3" w:rsidRDefault="0055091A" w:rsidP="0055091A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 xml:space="preserve">главный распорядитель бюджетных средств – </w:t>
      </w:r>
      <w:r>
        <w:t xml:space="preserve">МКУ </w:t>
      </w:r>
      <w:r w:rsidRPr="00060DE6">
        <w:rPr>
          <w:bCs/>
        </w:rPr>
        <w:t xml:space="preserve">Отдел </w:t>
      </w:r>
      <w:r w:rsidRPr="008B13CE">
        <w:rPr>
          <w:bCs/>
        </w:rPr>
        <w:t>образования</w:t>
      </w:r>
      <w:r w:rsidRPr="00060DE6">
        <w:rPr>
          <w:bCs/>
        </w:rPr>
        <w:t xml:space="preserve"> Администрации Александровског</w:t>
      </w:r>
      <w:r w:rsidRPr="00F74C0C">
        <w:rPr>
          <w:bCs/>
        </w:rPr>
        <w:t>о района</w:t>
      </w:r>
      <w:r w:rsidRPr="00AD27E3">
        <w:t xml:space="preserve"> Томской области (далее - ГРБС).</w:t>
      </w:r>
    </w:p>
    <w:p w14:paraId="7FC19B0E" w14:textId="77777777" w:rsidR="0055091A" w:rsidRDefault="0055091A" w:rsidP="0055091A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Pr="00AD27E3">
        <w:t>годовая отчетность за 20</w:t>
      </w:r>
      <w:r>
        <w:t>24</w:t>
      </w:r>
      <w:r w:rsidRPr="00AD27E3">
        <w:t xml:space="preserve"> год, представленная главным распорядителем бюджетных средств местного бюджета – </w:t>
      </w:r>
      <w:r>
        <w:t xml:space="preserve">МКУ </w:t>
      </w:r>
      <w:r w:rsidRPr="00060DE6">
        <w:rPr>
          <w:bCs/>
        </w:rPr>
        <w:t xml:space="preserve">Отдел </w:t>
      </w:r>
      <w:r w:rsidRPr="008B13CE">
        <w:rPr>
          <w:bCs/>
        </w:rPr>
        <w:t>образования</w:t>
      </w:r>
      <w:r w:rsidRPr="00060DE6">
        <w:rPr>
          <w:bCs/>
        </w:rPr>
        <w:t xml:space="preserve"> Администрации Александровског</w:t>
      </w:r>
      <w:r w:rsidRPr="00F74C0C">
        <w:rPr>
          <w:bCs/>
        </w:rPr>
        <w:t>о района</w:t>
      </w:r>
      <w:r w:rsidRPr="00AD27E3">
        <w:t>.</w:t>
      </w:r>
    </w:p>
    <w:p w14:paraId="0DADEABD" w14:textId="77777777" w:rsidR="0055091A" w:rsidRPr="00AD27E3" w:rsidRDefault="0055091A" w:rsidP="0055091A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24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4900DA54" w14:textId="77777777" w:rsidR="0055091A" w:rsidRPr="00AD27E3" w:rsidRDefault="0055091A" w:rsidP="0055091A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5048093E" w14:textId="77777777" w:rsidR="0055091A" w:rsidRDefault="0055091A" w:rsidP="0055091A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AD27E3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77618E">
        <w:rPr>
          <w:rFonts w:eastAsiaTheme="minorHAnsi"/>
          <w:bCs/>
          <w:lang w:eastAsia="en-US"/>
        </w:rPr>
        <w:t xml:space="preserve"> </w:t>
      </w:r>
      <w:r w:rsidRPr="0077618E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21.03.2025</w:t>
      </w:r>
      <w:r w:rsidRPr="0077618E">
        <w:rPr>
          <w:rFonts w:eastAsiaTheme="minorHAnsi"/>
          <w:lang w:eastAsia="en-US"/>
        </w:rPr>
        <w:t xml:space="preserve"> г. по</w:t>
      </w:r>
      <w:r>
        <w:rPr>
          <w:rFonts w:eastAsiaTheme="minorHAnsi"/>
          <w:lang w:eastAsia="en-US"/>
        </w:rPr>
        <w:t xml:space="preserve"> 21.04.2025</w:t>
      </w:r>
      <w:r w:rsidRPr="0077618E">
        <w:rPr>
          <w:rFonts w:eastAsiaTheme="minorHAnsi"/>
          <w:lang w:eastAsia="en-US"/>
        </w:rPr>
        <w:t xml:space="preserve"> г.</w:t>
      </w:r>
    </w:p>
    <w:p w14:paraId="29C045D0" w14:textId="77777777" w:rsidR="0055091A" w:rsidRPr="00AD27E3" w:rsidRDefault="0055091A" w:rsidP="0055091A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5043016C" w14:textId="77777777" w:rsidR="0055091A" w:rsidRPr="00282C5D" w:rsidRDefault="0055091A" w:rsidP="0055091A">
      <w:pPr>
        <w:pStyle w:val="aff5"/>
        <w:numPr>
          <w:ilvl w:val="0"/>
          <w:numId w:val="12"/>
        </w:numPr>
        <w:ind w:left="0" w:firstLine="0"/>
        <w:jc w:val="both"/>
        <w:rPr>
          <w:bCs/>
          <w:iCs/>
        </w:rPr>
      </w:pPr>
      <w:r w:rsidRPr="00282C5D">
        <w:rPr>
          <w:bCs/>
          <w:iCs/>
        </w:rPr>
        <w:t>Бюджетный кодекс Российской Федерации;</w:t>
      </w:r>
    </w:p>
    <w:p w14:paraId="359A634D" w14:textId="77777777" w:rsidR="0055091A" w:rsidRPr="00282C5D" w:rsidRDefault="0055091A" w:rsidP="0055091A">
      <w:pPr>
        <w:pStyle w:val="aff5"/>
        <w:numPr>
          <w:ilvl w:val="0"/>
          <w:numId w:val="12"/>
        </w:numPr>
        <w:ind w:left="0" w:firstLine="0"/>
        <w:jc w:val="both"/>
        <w:rPr>
          <w:bCs/>
          <w:iCs/>
        </w:rPr>
      </w:pPr>
      <w:r w:rsidRPr="00282C5D">
        <w:rPr>
          <w:bCs/>
          <w:iCs/>
        </w:rPr>
        <w:lastRenderedPageBreak/>
        <w:t>Федеральный закон от 06.12.2011 № 402-ФЗ «О бухгалтерском учете»;</w:t>
      </w:r>
    </w:p>
    <w:p w14:paraId="7EE05D5B" w14:textId="77777777" w:rsidR="0055091A" w:rsidRPr="00282C5D" w:rsidRDefault="0055091A" w:rsidP="0055091A">
      <w:pPr>
        <w:pStyle w:val="aff5"/>
        <w:numPr>
          <w:ilvl w:val="0"/>
          <w:numId w:val="12"/>
        </w:numPr>
        <w:ind w:left="0" w:firstLine="0"/>
        <w:jc w:val="both"/>
        <w:rPr>
          <w:bCs/>
          <w:iCs/>
        </w:rPr>
      </w:pPr>
      <w:r w:rsidRPr="00282C5D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006A6AD7" w14:textId="77777777" w:rsidR="0055091A" w:rsidRDefault="0055091A" w:rsidP="0055091A">
      <w:pPr>
        <w:pStyle w:val="aff5"/>
        <w:numPr>
          <w:ilvl w:val="0"/>
          <w:numId w:val="12"/>
        </w:numPr>
        <w:ind w:left="0" w:firstLine="0"/>
        <w:jc w:val="both"/>
        <w:rPr>
          <w:bCs/>
          <w:iCs/>
        </w:rPr>
      </w:pPr>
      <w:r w:rsidRPr="00282C5D">
        <w:rPr>
          <w:bCs/>
          <w:iCs/>
        </w:rPr>
        <w:t>Решение Думы Александровского района от 2</w:t>
      </w:r>
      <w:r>
        <w:rPr>
          <w:bCs/>
          <w:iCs/>
        </w:rPr>
        <w:t>7</w:t>
      </w:r>
      <w:r w:rsidRPr="00282C5D">
        <w:rPr>
          <w:bCs/>
          <w:iCs/>
        </w:rPr>
        <w:t>.12.20</w:t>
      </w:r>
      <w:r>
        <w:rPr>
          <w:bCs/>
          <w:iCs/>
        </w:rPr>
        <w:t>23</w:t>
      </w:r>
      <w:r w:rsidRPr="00282C5D">
        <w:rPr>
          <w:bCs/>
          <w:iCs/>
        </w:rPr>
        <w:t xml:space="preserve"> №</w:t>
      </w:r>
      <w:r>
        <w:rPr>
          <w:bCs/>
          <w:iCs/>
        </w:rPr>
        <w:t>208</w:t>
      </w:r>
      <w:r w:rsidRPr="00282C5D">
        <w:rPr>
          <w:bCs/>
          <w:iCs/>
        </w:rPr>
        <w:t xml:space="preserve"> «О бюджете МО «Александровский район» на 202</w:t>
      </w:r>
      <w:r>
        <w:rPr>
          <w:bCs/>
          <w:iCs/>
        </w:rPr>
        <w:t>4</w:t>
      </w:r>
      <w:r w:rsidRPr="00282C5D">
        <w:rPr>
          <w:bCs/>
          <w:iCs/>
        </w:rPr>
        <w:t xml:space="preserve"> год и плановый период 202</w:t>
      </w:r>
      <w:r>
        <w:rPr>
          <w:bCs/>
          <w:iCs/>
        </w:rPr>
        <w:t>5</w:t>
      </w:r>
      <w:r w:rsidRPr="00282C5D">
        <w:rPr>
          <w:bCs/>
          <w:iCs/>
        </w:rPr>
        <w:t xml:space="preserve"> и 202</w:t>
      </w:r>
      <w:r>
        <w:rPr>
          <w:bCs/>
          <w:iCs/>
        </w:rPr>
        <w:t>6</w:t>
      </w:r>
      <w:r w:rsidRPr="00282C5D">
        <w:rPr>
          <w:bCs/>
          <w:iCs/>
        </w:rPr>
        <w:t xml:space="preserve"> годов» (с изменениями).</w:t>
      </w:r>
    </w:p>
    <w:p w14:paraId="0D917A79" w14:textId="77777777" w:rsidR="0055091A" w:rsidRPr="005E7ED4" w:rsidRDefault="0055091A" w:rsidP="0055091A">
      <w:pPr>
        <w:pStyle w:val="aff5"/>
        <w:numPr>
          <w:ilvl w:val="0"/>
          <w:numId w:val="12"/>
        </w:numPr>
        <w:ind w:left="0" w:firstLine="0"/>
        <w:jc w:val="both"/>
        <w:rPr>
          <w:bCs/>
          <w:iCs/>
        </w:rPr>
      </w:pPr>
      <w:r w:rsidRPr="005E7ED4">
        <w:rPr>
          <w:bCs/>
          <w:iCs/>
        </w:rPr>
        <w:t xml:space="preserve">Сводная бюджетная роспись МО «Александровский район», утвержденная </w:t>
      </w:r>
      <w:r>
        <w:rPr>
          <w:bCs/>
          <w:iCs/>
        </w:rPr>
        <w:t>начальником Финансово</w:t>
      </w:r>
      <w:r w:rsidRPr="005E7ED4">
        <w:rPr>
          <w:bCs/>
          <w:iCs/>
        </w:rPr>
        <w:t xml:space="preserve">го отдела Администрации Александровского района </w:t>
      </w:r>
      <w:r>
        <w:rPr>
          <w:bCs/>
          <w:iCs/>
        </w:rPr>
        <w:t>(с изменениями).</w:t>
      </w:r>
    </w:p>
    <w:p w14:paraId="1D64C88F" w14:textId="77777777" w:rsidR="0055091A" w:rsidRPr="00AD27E3" w:rsidRDefault="0055091A" w:rsidP="0055091A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>
        <w:rPr>
          <w:sz w:val="28"/>
          <w:szCs w:val="28"/>
        </w:rPr>
        <w:t xml:space="preserve"> </w:t>
      </w:r>
      <w:r w:rsidRPr="00AD27E3">
        <w:t>препятствий в проведении проверки отмечено не было.</w:t>
      </w:r>
    </w:p>
    <w:p w14:paraId="3F8EEA07" w14:textId="77777777" w:rsidR="0055091A" w:rsidRPr="00E05D45" w:rsidRDefault="0055091A" w:rsidP="0055091A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Theme="minorHAnsi" w:hAnsi="Times New Roman,Bold" w:cs="Times New Roman,Bold"/>
          <w:b/>
          <w:lang w:eastAsia="en-US"/>
        </w:rPr>
      </w:pPr>
      <w:r w:rsidRPr="00E05D45">
        <w:rPr>
          <w:rFonts w:eastAsiaTheme="minorHAns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E05D45">
        <w:rPr>
          <w:rFonts w:ascii="Times New Roman,Bold" w:eastAsiaTheme="minorHAnsi" w:hAnsi="Times New Roman,Bold" w:cs="Times New Roman,Bold"/>
          <w:b/>
          <w:lang w:eastAsia="en-US"/>
        </w:rPr>
        <w:t>:</w:t>
      </w:r>
    </w:p>
    <w:p w14:paraId="68B4DF04" w14:textId="77777777" w:rsidR="0055091A" w:rsidRPr="00111558" w:rsidRDefault="0055091A" w:rsidP="0055091A">
      <w:pPr>
        <w:pStyle w:val="aff5"/>
        <w:numPr>
          <w:ilvl w:val="0"/>
          <w:numId w:val="13"/>
        </w:numPr>
        <w:autoSpaceDE w:val="0"/>
        <w:autoSpaceDN w:val="0"/>
        <w:adjustRightInd w:val="0"/>
        <w:ind w:left="0" w:right="-142" w:firstLine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Pr="00111558">
        <w:rPr>
          <w:rFonts w:eastAsiaTheme="minorHAnsi"/>
          <w:lang w:eastAsia="en-US"/>
        </w:rPr>
        <w:t xml:space="preserve">ачальник МКУ </w:t>
      </w:r>
      <w:r w:rsidRPr="00111558">
        <w:rPr>
          <w:rFonts w:eastAsiaTheme="minorHAnsi"/>
          <w:bCs/>
          <w:lang w:eastAsia="en-US"/>
        </w:rPr>
        <w:t>Отдела образования Администрации Александровского района</w:t>
      </w:r>
      <w:r w:rsidRPr="00111558">
        <w:rPr>
          <w:rFonts w:eastAsiaTheme="minorHAnsi"/>
          <w:lang w:eastAsia="en-US"/>
        </w:rPr>
        <w:t>;</w:t>
      </w:r>
    </w:p>
    <w:p w14:paraId="7DDC7970" w14:textId="77777777" w:rsidR="0055091A" w:rsidRPr="00111558" w:rsidRDefault="0055091A" w:rsidP="0055091A">
      <w:pPr>
        <w:pStyle w:val="aff5"/>
        <w:numPr>
          <w:ilvl w:val="0"/>
          <w:numId w:val="13"/>
        </w:numPr>
        <w:autoSpaceDE w:val="0"/>
        <w:autoSpaceDN w:val="0"/>
        <w:adjustRightInd w:val="0"/>
        <w:ind w:left="0" w:right="-142" w:firstLine="0"/>
        <w:jc w:val="both"/>
        <w:rPr>
          <w:rFonts w:eastAsiaTheme="minorHAnsi"/>
          <w:lang w:eastAsia="en-US"/>
        </w:rPr>
      </w:pPr>
      <w:r w:rsidRPr="00111558">
        <w:rPr>
          <w:rFonts w:eastAsiaTheme="minorHAnsi"/>
          <w:lang w:eastAsia="en-US"/>
        </w:rPr>
        <w:t xml:space="preserve">Главный бухгалтер МКУ </w:t>
      </w:r>
      <w:r w:rsidRPr="00111558">
        <w:rPr>
          <w:rFonts w:eastAsiaTheme="minorHAnsi"/>
          <w:bCs/>
          <w:lang w:eastAsia="en-US"/>
        </w:rPr>
        <w:t>Отдела образования Администрации Александровского района</w:t>
      </w:r>
      <w:r w:rsidRPr="00111558">
        <w:rPr>
          <w:rFonts w:eastAsiaTheme="minorHAnsi"/>
          <w:lang w:eastAsia="en-US"/>
        </w:rPr>
        <w:t xml:space="preserve">. </w:t>
      </w:r>
    </w:p>
    <w:bookmarkEnd w:id="0"/>
    <w:p w14:paraId="00D60C10" w14:textId="77777777" w:rsidR="0055091A" w:rsidRDefault="0055091A" w:rsidP="0055091A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методом.</w:t>
      </w:r>
    </w:p>
    <w:p w14:paraId="6B8936C3" w14:textId="77777777" w:rsidR="0055091A" w:rsidRDefault="0055091A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BB9D07C" w14:textId="77777777" w:rsidR="000D1657" w:rsidRPr="002204AE" w:rsidRDefault="000D1657" w:rsidP="000D1657">
      <w:pPr>
        <w:ind w:firstLine="851"/>
        <w:contextualSpacing/>
        <w:jc w:val="both"/>
        <w:rPr>
          <w:bCs/>
        </w:rPr>
      </w:pPr>
      <w:r w:rsidRPr="002204AE">
        <w:rPr>
          <w:bCs/>
        </w:rPr>
        <w:t xml:space="preserve">Полное наименование объекта проверки: </w:t>
      </w:r>
      <w:r>
        <w:rPr>
          <w:bCs/>
        </w:rPr>
        <w:t xml:space="preserve">Муниципальное казенное учреждение </w:t>
      </w:r>
      <w:r w:rsidRPr="002204AE">
        <w:rPr>
          <w:bCs/>
        </w:rPr>
        <w:t xml:space="preserve">Отдел </w:t>
      </w:r>
      <w:r w:rsidRPr="008B13CE">
        <w:rPr>
          <w:bCs/>
        </w:rPr>
        <w:t>образования</w:t>
      </w:r>
      <w:r w:rsidRPr="002204AE">
        <w:rPr>
          <w:bCs/>
        </w:rPr>
        <w:t xml:space="preserve"> Администрации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>
        <w:rPr>
          <w:bCs/>
        </w:rPr>
        <w:t>01000302</w:t>
      </w:r>
      <w:r w:rsidRPr="002204AE">
        <w:rPr>
          <w:bCs/>
        </w:rPr>
        <w:t>/</w:t>
      </w:r>
      <w:r w:rsidRPr="00CD45F8">
        <w:rPr>
          <w:bCs/>
        </w:rPr>
        <w:t>700101001, ОГРН 1027001619050, ОКПО 02117166, ОКОПФ 72, ОКФС 14. Лицевой счет № 20030К0013 открыт в Финансовом отделе Администрации</w:t>
      </w:r>
      <w:r w:rsidRPr="002204AE">
        <w:rPr>
          <w:bCs/>
        </w:rPr>
        <w:t xml:space="preserve"> Александровского района Томской области. Юридический и почтовый адрес: 636760, Томская область, Александровский район, с. Александровское, </w:t>
      </w:r>
      <w:r>
        <w:rPr>
          <w:bCs/>
        </w:rPr>
        <w:t>пер</w:t>
      </w:r>
      <w:r w:rsidRPr="002204AE">
        <w:rPr>
          <w:bCs/>
        </w:rPr>
        <w:t xml:space="preserve">. </w:t>
      </w:r>
      <w:r>
        <w:rPr>
          <w:bCs/>
        </w:rPr>
        <w:t>Школьный</w:t>
      </w:r>
      <w:r w:rsidRPr="002204AE">
        <w:rPr>
          <w:bCs/>
        </w:rPr>
        <w:t>, д.</w:t>
      </w:r>
      <w:r>
        <w:rPr>
          <w:bCs/>
        </w:rPr>
        <w:t>1</w:t>
      </w:r>
    </w:p>
    <w:p w14:paraId="4F88A969" w14:textId="77777777" w:rsidR="00F3425D" w:rsidRDefault="00F3425D" w:rsidP="00D76951">
      <w:pPr>
        <w:ind w:right="-2" w:firstLine="851"/>
        <w:rPr>
          <w:b/>
        </w:rPr>
      </w:pPr>
    </w:p>
    <w:p w14:paraId="76F23B9F" w14:textId="21478366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033EB959" w14:textId="77777777" w:rsidR="0055091A" w:rsidRPr="00F07C62" w:rsidRDefault="0055091A" w:rsidP="0055091A">
      <w:pPr>
        <w:numPr>
          <w:ilvl w:val="0"/>
          <w:numId w:val="14"/>
        </w:numPr>
        <w:ind w:left="0" w:firstLine="0"/>
        <w:contextualSpacing/>
        <w:jc w:val="both"/>
      </w:pPr>
      <w:bookmarkStart w:id="4" w:name="_Hlk128662662"/>
      <w:bookmarkStart w:id="5" w:name="_Hlk70418769"/>
      <w:bookmarkStart w:id="6" w:name="_Hlk70418743"/>
      <w:r w:rsidRPr="00F07C62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18594494" w14:textId="77777777" w:rsidR="0055091A" w:rsidRPr="00F07C62" w:rsidRDefault="0055091A" w:rsidP="0055091A">
      <w:pPr>
        <w:numPr>
          <w:ilvl w:val="0"/>
          <w:numId w:val="14"/>
        </w:numPr>
        <w:ind w:left="0" w:firstLine="0"/>
        <w:contextualSpacing/>
        <w:jc w:val="both"/>
      </w:pPr>
      <w:r w:rsidRPr="00F07C62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</w:t>
      </w:r>
      <w:r>
        <w:t xml:space="preserve">бумажном носителе с оглавлением, </w:t>
      </w:r>
      <w:r w:rsidRPr="00AE6962">
        <w:t>сброшюрована и пронумерована</w:t>
      </w:r>
      <w:r>
        <w:t>.</w:t>
      </w:r>
    </w:p>
    <w:p w14:paraId="33A8B2EB" w14:textId="77777777" w:rsidR="0055091A" w:rsidRPr="00F07C62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F07C62">
        <w:t>Отчетность составлена нарастающим итогом с начала года в рублях с точностью до второго десятичного знака после запятой, отчетность сброшюрована, пронумерована, что соответствует требованиям Инструкции №191н.</w:t>
      </w:r>
    </w:p>
    <w:p w14:paraId="69E4A0FC" w14:textId="77777777" w:rsidR="0055091A" w:rsidRPr="00F07C62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F07C62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и главным бухгалтером.</w:t>
      </w:r>
    </w:p>
    <w:p w14:paraId="0300C58F" w14:textId="77777777" w:rsidR="0055091A" w:rsidRPr="00F07C62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F07C62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4FA7A28A" w14:textId="77777777" w:rsidR="0055091A" w:rsidRPr="00F07C62" w:rsidRDefault="0055091A" w:rsidP="0055091A">
      <w:pPr>
        <w:pStyle w:val="aff5"/>
        <w:numPr>
          <w:ilvl w:val="0"/>
          <w:numId w:val="14"/>
        </w:numPr>
        <w:ind w:left="0" w:firstLine="0"/>
        <w:jc w:val="both"/>
        <w:rPr>
          <w:i/>
        </w:rPr>
      </w:pPr>
      <w:r w:rsidRPr="00F07C62">
        <w:t>Все представленные формы годовой отчетности достоверны, и заполнены в соответствии с требованиями Инструкции №191н</w:t>
      </w:r>
      <w:r w:rsidRPr="00F07C62">
        <w:rPr>
          <w:i/>
        </w:rPr>
        <w:t>, за исключением ф. 05031</w:t>
      </w:r>
      <w:r>
        <w:rPr>
          <w:i/>
        </w:rPr>
        <w:t>69</w:t>
      </w:r>
      <w:r w:rsidRPr="00F07C62">
        <w:rPr>
          <w:i/>
        </w:rPr>
        <w:t>.</w:t>
      </w:r>
    </w:p>
    <w:p w14:paraId="6D136CB0" w14:textId="77777777" w:rsidR="0055091A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3C7A7E"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1D3D83A4" w14:textId="77777777" w:rsidR="0055091A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>
        <w:t xml:space="preserve">Согласно, данным ф.0503169 - «кредиторская» задолженность на начало отчетного года составляет 30075,80 руб. на конец отчетного года кредиторская </w:t>
      </w:r>
      <w:r>
        <w:lastRenderedPageBreak/>
        <w:t>задолженность уменьшилась и составляет 4480,40 руб. (из них: по услугам связи – 4480,40 руб.), что не соответствует регистру бухгалтерского учета ЖО №4 «Журнал операций расчетов с поставщиками и подрядчиками». В ЖО №4 отражена сумма кредиторской задолженности в сумме 4480,40 рублей, из них по расчетам за услуги связи с ПАО «Ростелеком» в сумме 2397,85 руб. и за услуги по электроэнергии с АО «</w:t>
      </w:r>
      <w:proofErr w:type="spellStart"/>
      <w:r>
        <w:t>Томскэнергосбыт</w:t>
      </w:r>
      <w:proofErr w:type="spellEnd"/>
      <w:r>
        <w:t>» в сумме 2082,55 руб.</w:t>
      </w:r>
    </w:p>
    <w:p w14:paraId="5BEFED0A" w14:textId="77777777" w:rsidR="0055091A" w:rsidRPr="00C42509" w:rsidRDefault="0055091A" w:rsidP="0055091A">
      <w:pPr>
        <w:pStyle w:val="aff5"/>
        <w:ind w:left="0" w:firstLine="851"/>
        <w:jc w:val="both"/>
        <w:rPr>
          <w:b/>
          <w:i/>
          <w:u w:val="single"/>
        </w:rPr>
      </w:pPr>
      <w:r>
        <w:t xml:space="preserve">Показатели формы 0503169 «Сведения по дебиторской и кредиторской задолженности» соответствуют данным Баланса (ф.0503130), соответствует данным ЖО №3 за декабрь 2024, и не соответствуют ЖО №4 за декабрь 2024 года и главной книге за 2024 год. Расхождения установлены в разрезе кодов бюджетной классификации КОСГУ. </w:t>
      </w:r>
      <w:r w:rsidRPr="00C42509">
        <w:rPr>
          <w:b/>
          <w:i/>
          <w:u w:val="single"/>
        </w:rPr>
        <w:t>Данное нарушение квалифицируется по ст.19.7 КоАП РФ.</w:t>
      </w:r>
    </w:p>
    <w:p w14:paraId="1E6576E5" w14:textId="77777777" w:rsidR="0055091A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7E75FD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358EF600" w14:textId="77777777" w:rsidR="0055091A" w:rsidRPr="00EE48CC" w:rsidRDefault="0055091A" w:rsidP="0055091A">
      <w:pPr>
        <w:pStyle w:val="aff5"/>
        <w:numPr>
          <w:ilvl w:val="0"/>
          <w:numId w:val="14"/>
        </w:numPr>
        <w:ind w:left="0" w:firstLine="0"/>
        <w:jc w:val="both"/>
        <w:rPr>
          <w:b/>
          <w:i/>
          <w:u w:val="single"/>
        </w:rPr>
      </w:pPr>
      <w:r w:rsidRPr="00EE48CC">
        <w:rPr>
          <w:b/>
          <w:i/>
          <w:u w:val="single"/>
        </w:rPr>
        <w:t>В представленной инвентарной описи отсутствуют заполненные графы 8, 9, 17-19, что не позволяет сделать вывод о полной и достоверной инвентаризации товарно-материальных ценностей.</w:t>
      </w:r>
    </w:p>
    <w:p w14:paraId="48802A6D" w14:textId="77777777" w:rsidR="0055091A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 w:rsidRPr="0053184A">
        <w:t xml:space="preserve">Инвентаризация расчетов с дебиторами и кредиторами </w:t>
      </w:r>
      <w:r>
        <w:t>к проверке не представлена.</w:t>
      </w:r>
    </w:p>
    <w:p w14:paraId="77E87BEC" w14:textId="77777777" w:rsidR="0055091A" w:rsidRDefault="0055091A" w:rsidP="0055091A">
      <w:pPr>
        <w:pStyle w:val="aff5"/>
        <w:numPr>
          <w:ilvl w:val="0"/>
          <w:numId w:val="14"/>
        </w:numPr>
        <w:ind w:left="0" w:firstLine="0"/>
        <w:jc w:val="both"/>
      </w:pPr>
      <w:r>
        <w:t>В ходе контрольного мероприятия объем проверенных средств составил всего</w:t>
      </w:r>
      <w:r w:rsidRPr="0019209A">
        <w:rPr>
          <w:b/>
          <w:bCs/>
        </w:rPr>
        <w:t xml:space="preserve"> </w:t>
      </w:r>
      <w:r>
        <w:rPr>
          <w:b/>
          <w:bCs/>
        </w:rPr>
        <w:t>415076375</w:t>
      </w:r>
      <w:r w:rsidRPr="00943CAE">
        <w:rPr>
          <w:b/>
          <w:bCs/>
        </w:rPr>
        <w:t>,</w:t>
      </w:r>
      <w:r>
        <w:rPr>
          <w:b/>
          <w:bCs/>
        </w:rPr>
        <w:t>50</w:t>
      </w:r>
      <w:r w:rsidRPr="00943CAE">
        <w:rPr>
          <w:b/>
          <w:bCs/>
        </w:rPr>
        <w:t xml:space="preserve"> руб</w:t>
      </w:r>
      <w:r w:rsidRPr="00943CAE">
        <w:t>. Не целевого расходования денежных средств, финансовых</w:t>
      </w:r>
      <w:r>
        <w:t xml:space="preserve"> нарушений, нарушений учета имущества и нефинансовых нарушений не выявлено.</w:t>
      </w:r>
    </w:p>
    <w:bookmarkEnd w:id="6"/>
    <w:p w14:paraId="382736A8" w14:textId="77777777" w:rsidR="0055091A" w:rsidRDefault="0055091A" w:rsidP="0055091A">
      <w:pPr>
        <w:ind w:firstLine="851"/>
        <w:contextualSpacing/>
        <w:jc w:val="both"/>
        <w:rPr>
          <w:b/>
          <w:bCs/>
          <w:i/>
        </w:rPr>
      </w:pPr>
    </w:p>
    <w:p w14:paraId="53688EEA" w14:textId="77777777" w:rsidR="0055091A" w:rsidRPr="00D05E36" w:rsidRDefault="0055091A" w:rsidP="0055091A">
      <w:pPr>
        <w:ind w:firstLine="851"/>
        <w:contextualSpacing/>
        <w:jc w:val="both"/>
        <w:rPr>
          <w:b/>
          <w:bCs/>
          <w:i/>
        </w:rPr>
      </w:pPr>
      <w:r w:rsidRPr="00D05E36">
        <w:rPr>
          <w:b/>
          <w:bCs/>
          <w:i/>
        </w:rPr>
        <w:t>Контрольно-ревизионная комиссия рекомендует:</w:t>
      </w:r>
    </w:p>
    <w:p w14:paraId="6D3F9693" w14:textId="77777777" w:rsidR="0055091A" w:rsidRPr="00943CAE" w:rsidRDefault="0055091A" w:rsidP="0055091A">
      <w:pPr>
        <w:pStyle w:val="aff5"/>
        <w:numPr>
          <w:ilvl w:val="0"/>
          <w:numId w:val="15"/>
        </w:numPr>
        <w:ind w:left="0" w:firstLine="0"/>
        <w:jc w:val="both"/>
      </w:pPr>
      <w:r w:rsidRPr="00943CAE">
        <w:t>Продолжить составление форм, таблиц и сведений в строгом соответствии с требованиями пунктов инструкции 191н.</w:t>
      </w:r>
    </w:p>
    <w:p w14:paraId="3B807100" w14:textId="77777777" w:rsidR="0055091A" w:rsidRDefault="0055091A" w:rsidP="0055091A">
      <w:pPr>
        <w:pStyle w:val="aff5"/>
        <w:numPr>
          <w:ilvl w:val="0"/>
          <w:numId w:val="15"/>
        </w:numPr>
        <w:ind w:left="0" w:firstLine="0"/>
        <w:jc w:val="both"/>
      </w:pPr>
      <w:r w:rsidRPr="00943CAE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497BE08B" w14:textId="77777777" w:rsidR="0055091A" w:rsidRPr="00C42509" w:rsidRDefault="0055091A" w:rsidP="0055091A">
      <w:pPr>
        <w:pStyle w:val="aff5"/>
        <w:numPr>
          <w:ilvl w:val="0"/>
          <w:numId w:val="15"/>
        </w:numPr>
        <w:ind w:left="0" w:firstLine="0"/>
      </w:pPr>
      <w:r w:rsidRPr="00C42509">
        <w:t>При назначении инвентаризации пользоваться указаниями Минфина от 15.04.2021 № 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применению".</w:t>
      </w:r>
    </w:p>
    <w:p w14:paraId="306222A4" w14:textId="77777777" w:rsidR="0055091A" w:rsidRPr="00943CAE" w:rsidRDefault="0055091A" w:rsidP="0055091A">
      <w:pPr>
        <w:pStyle w:val="aff5"/>
        <w:numPr>
          <w:ilvl w:val="0"/>
          <w:numId w:val="15"/>
        </w:numPr>
        <w:ind w:left="0" w:firstLine="0"/>
        <w:jc w:val="both"/>
      </w:pPr>
      <w:r>
        <w:t>В обязательном порядке проводит инвентаризацию с кредиторами и дебиторами.</w:t>
      </w:r>
    </w:p>
    <w:p w14:paraId="5BA0C681" w14:textId="3FD7C7DE" w:rsidR="005729C0" w:rsidRPr="005729C0" w:rsidRDefault="0055091A" w:rsidP="0055091A">
      <w:pPr>
        <w:numPr>
          <w:ilvl w:val="0"/>
          <w:numId w:val="15"/>
        </w:numPr>
        <w:ind w:left="0" w:firstLine="0"/>
        <w:contextualSpacing/>
        <w:jc w:val="both"/>
      </w:pPr>
      <w:r w:rsidRPr="00943CAE">
        <w:t>Обеспечить действенный внутренний финансовый контроль и внутренний финансовый аудит.</w:t>
      </w:r>
    </w:p>
    <w:bookmarkEnd w:id="4"/>
    <w:bookmarkEnd w:id="5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734C547C" w14:textId="39053397" w:rsidR="00D004F2" w:rsidRDefault="00D004F2" w:rsidP="000D1657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0D1657">
        <w:t xml:space="preserve">руководителем МКУ Отдела образования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4E7C684" w14:textId="77777777" w:rsidR="0055091A" w:rsidRDefault="0055091A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  <w:bookmarkStart w:id="7" w:name="_GoBack"/>
      <w:bookmarkEnd w:id="7"/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74B4E54B" w:rsidR="00D97F8E" w:rsidRDefault="0055091A" w:rsidP="00D97F8E">
      <w:pPr>
        <w:jc w:val="right"/>
      </w:pPr>
      <w:r>
        <w:t>0</w:t>
      </w:r>
      <w:r w:rsidR="005729C0">
        <w:t>9</w:t>
      </w:r>
      <w:r w:rsidR="00D97F8E" w:rsidRPr="00D97F8E">
        <w:t xml:space="preserve"> </w:t>
      </w:r>
      <w:r>
        <w:t>апреля</w:t>
      </w:r>
      <w:r w:rsidR="00D97F8E" w:rsidRPr="00D97F8E">
        <w:t xml:space="preserve"> 202</w:t>
      </w:r>
      <w:r>
        <w:t>5</w:t>
      </w:r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A9656" w14:textId="77777777" w:rsidR="00934369" w:rsidRDefault="00934369">
      <w:r>
        <w:separator/>
      </w:r>
    </w:p>
  </w:endnote>
  <w:endnote w:type="continuationSeparator" w:id="0">
    <w:p w14:paraId="210BF34B" w14:textId="77777777" w:rsidR="00934369" w:rsidRDefault="0093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091A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F6FD8" w14:textId="77777777" w:rsidR="00934369" w:rsidRDefault="00934369">
      <w:r>
        <w:separator/>
      </w:r>
    </w:p>
  </w:footnote>
  <w:footnote w:type="continuationSeparator" w:id="0">
    <w:p w14:paraId="7A902240" w14:textId="77777777" w:rsidR="00934369" w:rsidRDefault="00934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74433"/>
    <w:multiLevelType w:val="hybridMultilevel"/>
    <w:tmpl w:val="F60A6F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0C134AA"/>
    <w:multiLevelType w:val="hybridMultilevel"/>
    <w:tmpl w:val="2598C42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5E20777"/>
    <w:multiLevelType w:val="hybridMultilevel"/>
    <w:tmpl w:val="3ECA60E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F4406FF"/>
    <w:multiLevelType w:val="hybridMultilevel"/>
    <w:tmpl w:val="C27C8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>
    <w:nsid w:val="3A0F095F"/>
    <w:multiLevelType w:val="hybridMultilevel"/>
    <w:tmpl w:val="62A617C4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>
    <w:nsid w:val="3B1C6713"/>
    <w:multiLevelType w:val="hybridMultilevel"/>
    <w:tmpl w:val="A9A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94576A"/>
    <w:multiLevelType w:val="hybridMultilevel"/>
    <w:tmpl w:val="6DB0626A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84A7363"/>
    <w:multiLevelType w:val="hybridMultilevel"/>
    <w:tmpl w:val="DFCE91A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</w:num>
  <w:num w:numId="6">
    <w:abstractNumId w:val="7"/>
  </w:num>
  <w:num w:numId="7">
    <w:abstractNumId w:val="0"/>
  </w:num>
  <w:num w:numId="8">
    <w:abstractNumId w:val="12"/>
  </w:num>
  <w:num w:numId="9">
    <w:abstractNumId w:val="2"/>
  </w:num>
  <w:num w:numId="10">
    <w:abstractNumId w:val="4"/>
  </w:num>
  <w:num w:numId="11">
    <w:abstractNumId w:val="8"/>
  </w:num>
  <w:num w:numId="12">
    <w:abstractNumId w:val="10"/>
  </w:num>
  <w:num w:numId="13">
    <w:abstractNumId w:val="16"/>
  </w:num>
  <w:num w:numId="14">
    <w:abstractNumId w:val="3"/>
  </w:num>
  <w:num w:numId="15">
    <w:abstractNumId w:val="11"/>
  </w:num>
  <w:num w:numId="16">
    <w:abstractNumId w:val="15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4132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1657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6DC1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C6078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91A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29C0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4C8A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369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080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26F5F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425D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F985A-6190-4A8F-A182-DD6C123F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2023-03-16T04:37:00Z</cp:lastPrinted>
  <dcterms:created xsi:type="dcterms:W3CDTF">2025-04-10T07:39:00Z</dcterms:created>
  <dcterms:modified xsi:type="dcterms:W3CDTF">2025-04-10T07:39:00Z</dcterms:modified>
</cp:coreProperties>
</file>