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89" w:rsidRDefault="0008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33400" cy="662940"/>
                <wp:effectExtent l="0" t="0" r="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3340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2.2pt;">
                <v:path textboxrect="0,0,0,0"/>
                <v:imagedata r:id="rId8" o:title=""/>
              </v:shape>
            </w:pict>
          </mc:Fallback>
        </mc:AlternateContent>
      </w:r>
    </w:p>
    <w:p w:rsidR="005D7F89" w:rsidRDefault="000859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АЛЕКСАНДРОВСКОГО РАЙОНА</w:t>
      </w:r>
    </w:p>
    <w:p w:rsidR="005D7F89" w:rsidRDefault="000859E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ТОМСКОЙ ОБЛАСТИ</w:t>
      </w:r>
    </w:p>
    <w:p w:rsidR="005D7F89" w:rsidRDefault="005D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7F89" w:rsidRDefault="0008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5D7F89">
        <w:tc>
          <w:tcPr>
            <w:tcW w:w="4535" w:type="dxa"/>
          </w:tcPr>
          <w:p w:rsidR="005D7F89" w:rsidRDefault="000859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4537" w:type="dxa"/>
          </w:tcPr>
          <w:p w:rsidR="005D7F89" w:rsidRDefault="000859E2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D7F89">
        <w:tc>
          <w:tcPr>
            <w:tcW w:w="9072" w:type="dxa"/>
            <w:gridSpan w:val="2"/>
          </w:tcPr>
          <w:p w:rsidR="005D7F89" w:rsidRDefault="0008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5D7F89">
        <w:tc>
          <w:tcPr>
            <w:tcW w:w="9072" w:type="dxa"/>
          </w:tcPr>
          <w:p w:rsidR="005D7F89" w:rsidRDefault="000859E2">
            <w:pPr>
              <w:numPr>
                <w:ilvl w:val="12"/>
                <w:numId w:val="0"/>
              </w:numPr>
              <w:spacing w:after="0" w:line="240" w:lineRule="auto"/>
              <w:ind w:left="-10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Правил использования  водных объектов общего </w:t>
            </w:r>
          </w:p>
          <w:p w:rsidR="005D7F89" w:rsidRDefault="000859E2">
            <w:pPr>
              <w:numPr>
                <w:ilvl w:val="12"/>
                <w:numId w:val="0"/>
              </w:numPr>
              <w:spacing w:after="0" w:line="240" w:lineRule="auto"/>
              <w:ind w:left="-10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для личных и бытовых нужд, расположенных на территории Александровского  района Томской области</w:t>
            </w:r>
          </w:p>
        </w:tc>
      </w:tr>
    </w:tbl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color w:val="000000"/>
          <w:sz w:val="24"/>
          <w:szCs w:val="24"/>
          <w:lang w:bidi="en-US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с</w:t>
      </w:r>
      <w:r>
        <w:rPr>
          <w:rFonts w:ascii="Times New Roman" w:eastAsia="PT Astra Serif" w:hAnsi="Times New Roman" w:cs="Times New Roman"/>
          <w:color w:val="000000"/>
          <w:sz w:val="24"/>
          <w:szCs w:val="24"/>
          <w:lang w:bidi="en-US"/>
        </w:rPr>
        <w:t>татьями 6, 27 Водного кодекса Российской Федерации, в целях обеспечения безопасности людей на водных объектах, охране их жизни и здоровья, предупреждения несчастных случаев на водных объектах на 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Александровского  района Томской области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ПОСТАНОВЛЯЮ: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  <w:sz w:val="24"/>
          <w:szCs w:val="24"/>
        </w:rPr>
        <w:t>1.Утвердить Правила использования водных объектов общего пользования для личных и бытовых нужд, расположенных на территории Александровского  района Томской области  согласно приложению к настоящему постановлению.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lang w:bidi="en-US"/>
        </w:rPr>
        <w:t>2.Отменить п</w:t>
      </w:r>
      <w:r>
        <w:rPr>
          <w:rFonts w:ascii="Times New Roman" w:eastAsia="PT Astra Serif" w:hAnsi="Times New Roman" w:cs="Times New Roman"/>
          <w:sz w:val="24"/>
          <w:lang w:bidi="en-US"/>
        </w:rPr>
        <w:t>остановление Адми</w:t>
      </w:r>
      <w:r>
        <w:rPr>
          <w:rFonts w:ascii="Times New Roman" w:eastAsia="PT Astra Serif" w:hAnsi="Times New Roman" w:cs="Times New Roman"/>
          <w:sz w:val="24"/>
          <w:lang w:bidi="en-US"/>
        </w:rPr>
        <w:t>нистрации Александровского района Томской области от 20.05.2022 № 643 «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Об утверждении Правил использования  водных объектов общего пользования для личных и бытовых нужд, расположенных на территории Александровского  района Томской области».</w:t>
      </w:r>
    </w:p>
    <w:p w:rsidR="005D7F89" w:rsidRDefault="000859E2">
      <w:pPr>
        <w:tabs>
          <w:tab w:val="left" w:pos="1554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3.</w:t>
      </w:r>
      <w:r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Настоящее по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(http://www.alsadm.ru/).</w:t>
      </w:r>
    </w:p>
    <w:p w:rsidR="005D7F89" w:rsidRDefault="000859E2">
      <w:pPr>
        <w:tabs>
          <w:tab w:val="left" w:pos="1554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4. </w:t>
      </w:r>
      <w:proofErr w:type="gramStart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Настоящее постановление вступает в силу на следующий день после его официального опубликования. </w:t>
      </w:r>
      <w:proofErr w:type="gramEnd"/>
    </w:p>
    <w:p w:rsidR="005D7F89" w:rsidRDefault="000859E2">
      <w:pPr>
        <w:tabs>
          <w:tab w:val="left" w:pos="1554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5. </w:t>
      </w:r>
      <w:proofErr w:type="gramStart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Контроль за</w:t>
      </w:r>
      <w:proofErr w:type="gramEnd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исполнением настоящего постановления возложить на первого заместителя Главы района – начальника Отдела общественной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безопасности и контролю за строительством Панова С.Ф.</w:t>
      </w:r>
    </w:p>
    <w:p w:rsidR="005D7F89" w:rsidRDefault="005D7F89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0859E2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Глава Александровского района                                                                         Мумбер В.П.</w:t>
      </w:r>
    </w:p>
    <w:p w:rsidR="005D7F89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sz w:val="25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sz w:val="25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sz w:val="25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sz w:val="25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sz w:val="25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lang w:bidi="en-US"/>
        </w:rPr>
      </w:pPr>
    </w:p>
    <w:p w:rsidR="000859E2" w:rsidRDefault="0008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lang w:bidi="en-US"/>
        </w:rPr>
      </w:pPr>
    </w:p>
    <w:p w:rsidR="005D7F89" w:rsidRDefault="0008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0"/>
          <w:lang w:bidi="en-US"/>
        </w:rPr>
        <w:t>Федонина</w:t>
      </w:r>
      <w:proofErr w:type="spellEnd"/>
      <w:r>
        <w:rPr>
          <w:rFonts w:ascii="Times New Roman" w:eastAsia="Times New Roman" w:hAnsi="Times New Roman" w:cs="Times New Roman"/>
          <w:sz w:val="20"/>
          <w:lang w:bidi="en-US"/>
        </w:rPr>
        <w:t xml:space="preserve"> В.Б.</w:t>
      </w:r>
    </w:p>
    <w:p w:rsidR="005D7F89" w:rsidRDefault="0008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rFonts w:ascii="Times New Roman" w:eastAsia="Times New Roman" w:hAnsi="Times New Roman" w:cs="Times New Roman"/>
          <w:sz w:val="20"/>
          <w:lang w:bidi="en-US"/>
        </w:rPr>
        <w:t>2-55-65</w:t>
      </w: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0859E2">
      <w:pPr>
        <w:tabs>
          <w:tab w:val="left" w:pos="1271"/>
        </w:tabs>
        <w:spacing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rFonts w:ascii="Times New Roman" w:eastAsia="Times New Roman" w:hAnsi="Times New Roman" w:cs="Times New Roman"/>
          <w:sz w:val="20"/>
          <w:lang w:bidi="en-US"/>
        </w:rPr>
        <w:tab/>
      </w:r>
    </w:p>
    <w:p w:rsidR="005D7F89" w:rsidRDefault="0008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rFonts w:ascii="Times New Roman" w:eastAsia="Times New Roman" w:hAnsi="Times New Roman" w:cs="Times New Roman"/>
          <w:sz w:val="20"/>
          <w:lang w:bidi="en-US"/>
        </w:rPr>
        <w:t xml:space="preserve">Рассылка: главам сельских поселений-6; ГО и ЧС-2; </w:t>
      </w:r>
      <w:r>
        <w:rPr>
          <w:rFonts w:ascii="PT Astra Serif" w:eastAsia="PT Astra Serif" w:hAnsi="PT Astra Serif" w:cs="PT Astra Serif"/>
          <w:color w:val="000000"/>
          <w:sz w:val="20"/>
          <w:lang w:bidi="en-US"/>
        </w:rPr>
        <w:t>ГИМС-1</w:t>
      </w:r>
      <w:r>
        <w:rPr>
          <w:rFonts w:ascii="Times New Roman" w:eastAsia="Times New Roman" w:hAnsi="Times New Roman" w:cs="Times New Roman"/>
          <w:sz w:val="20"/>
          <w:lang w:bidi="en-US"/>
        </w:rPr>
        <w:t>.</w:t>
      </w:r>
    </w:p>
    <w:p w:rsidR="005D7F89" w:rsidRDefault="000859E2">
      <w:pPr>
        <w:spacing w:after="0" w:line="240" w:lineRule="auto"/>
        <w:ind w:left="4820"/>
        <w:rPr>
          <w:rFonts w:ascii="Times New Roman" w:eastAsia="PT Astra Serif" w:hAnsi="Times New Roman" w:cs="Times New Roman"/>
          <w:sz w:val="20"/>
          <w:szCs w:val="24"/>
          <w:lang w:bidi="en-US"/>
        </w:rPr>
      </w:pPr>
      <w:r>
        <w:rPr>
          <w:rFonts w:ascii="Times New Roman" w:eastAsia="PT Astra Serif" w:hAnsi="Times New Roman" w:cs="Times New Roman"/>
          <w:sz w:val="20"/>
          <w:szCs w:val="24"/>
          <w:lang w:bidi="en-US"/>
        </w:rPr>
        <w:lastRenderedPageBreak/>
        <w:t xml:space="preserve">Приложение </w:t>
      </w:r>
    </w:p>
    <w:p w:rsidR="005D7F89" w:rsidRDefault="000859E2">
      <w:pPr>
        <w:spacing w:after="0" w:line="240" w:lineRule="auto"/>
        <w:ind w:left="4820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0"/>
          <w:szCs w:val="24"/>
          <w:lang w:bidi="en-US"/>
        </w:rPr>
        <w:t xml:space="preserve">к постановлению Администрации </w:t>
      </w:r>
    </w:p>
    <w:p w:rsidR="005D7F89" w:rsidRDefault="000859E2">
      <w:pPr>
        <w:spacing w:after="0" w:line="240" w:lineRule="auto"/>
        <w:ind w:left="4820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0"/>
          <w:szCs w:val="24"/>
          <w:lang w:bidi="en-US"/>
        </w:rPr>
        <w:t>Александровского  района Томской области</w:t>
      </w:r>
    </w:p>
    <w:p w:rsidR="005D7F89" w:rsidRDefault="000859E2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4"/>
          <w:lang w:bidi="en-US"/>
        </w:rPr>
        <w:t>от 26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4"/>
          <w:lang w:bidi="en-US"/>
        </w:rPr>
        <w:t>.09.2022 № 1143</w:t>
      </w:r>
      <w:r>
        <w:rPr>
          <w:rFonts w:ascii="Times New Roman" w:eastAsia="Times New Roman" w:hAnsi="Times New Roman" w:cs="Times New Roman"/>
          <w:sz w:val="20"/>
          <w:szCs w:val="24"/>
          <w:lang w:bidi="en-US"/>
        </w:rPr>
        <w:t xml:space="preserve">   </w:t>
      </w:r>
    </w:p>
    <w:p w:rsidR="005D7F89" w:rsidRDefault="005D7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ПРАВИЛА</w:t>
      </w: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использования водных объектов общего пользования  для личных и бытовых нужд,  расположенных на территории Александровского района Томской области</w:t>
      </w:r>
    </w:p>
    <w:p w:rsidR="005D7F89" w:rsidRDefault="005D7F89">
      <w:pPr>
        <w:spacing w:after="0" w:line="240" w:lineRule="auto"/>
        <w:ind w:left="720"/>
        <w:jc w:val="center"/>
        <w:rPr>
          <w:rFonts w:ascii="PT Astra Serif" w:eastAsia="PT Astra Serif" w:hAnsi="PT Astra Serif" w:cs="PT Astra Serif"/>
          <w:sz w:val="24"/>
          <w:szCs w:val="24"/>
          <w:lang w:bidi="en-US"/>
        </w:rPr>
      </w:pP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b/>
          <w:sz w:val="24"/>
          <w:szCs w:val="24"/>
          <w:lang w:bidi="en-US"/>
        </w:rPr>
        <w:t>1. Общие положения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1.1. </w:t>
      </w:r>
      <w:proofErr w:type="gramStart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Настоящие Правила Использования водных объектов общего пользования, расположенных на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территории муниципального образования                  Александровский район Томской области для личных и бытовых нужд (далее-Правила) определяют требования, предъявляемые к забору (изъятию) воды для личных и бытовых нужд, отдыху, туризму, спорту, рыболовс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тву, водопою разработаны в соответствии с Водным кодексом Российской Федерации, Федеральным законом от 06.10.2003 года № 131-ФЗ «Об общих принципах организации местного самоуправления в</w:t>
      </w:r>
      <w:proofErr w:type="gramEnd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</w:t>
      </w:r>
      <w:proofErr w:type="gramStart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Российской Федерации», и обязательны для всех физических и юридических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лиц на территории Александровского района Томской области.</w:t>
      </w:r>
      <w:proofErr w:type="gramEnd"/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1.2.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о предоставлении водных объектов в пользование, если иное не предусмотрено Водным кодексом Российской Федерации.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1.3. Для целей питьевого и хозяйственно-бытового водоснабжения должны использоваться водные объекты общего пользования, защищенные от загрязнен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ия и засорения, пригодность которых для указанных целей определяется на основании </w:t>
      </w:r>
      <w:proofErr w:type="spellStart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санитарно</w:t>
      </w:r>
      <w:proofErr w:type="spellEnd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– эпидемиологических заключений в соответствии с законодательством Российской Федерации.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1.4. Поверхностные водные объекты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1.5. Каждый гражданин вправе иметь доступ к водным объектам общего п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ользования и бесплатно использовать их для личных и бытовых нужд, если иное не предусмотрено Водным кодексом Российской Федерации, другими федеральным законами.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1.6. При осуществлении общего водопользования разрешается пользоваться водными объектами для от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дыха, туризма, спорта, любительского и спортивного рыболовства в соответствии с правилами охраны жизни людей на водных объектах в Томской </w:t>
      </w:r>
      <w:proofErr w:type="spellStart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области</w:t>
      </w:r>
      <w:proofErr w:type="gramStart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,у</w:t>
      </w:r>
      <w:proofErr w:type="gramEnd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твержденных</w:t>
      </w:r>
      <w:proofErr w:type="spellEnd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постановлением Администрации Томской области от 12.11.2010 №223а.</w:t>
      </w:r>
    </w:p>
    <w:p w:rsidR="005D7F89" w:rsidRDefault="005D7F89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2. Права граждан при использов</w:t>
      </w: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ании водных объектов общего пользования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Каждый гражданин вправе: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2.1.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2.2. пользоват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ься (без использования механических транспортных средств) береговой полосой таких водных объектов для передвижения и пребывания около них;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2.3. получать в установленном порядке информацию о состоянии водных объектов общего пользования, о приостановлении ил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и ограничении водопользования;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lastRenderedPageBreak/>
        <w:t xml:space="preserve">2.4. использовать водные объекты общего пользования в целях удовлетворения личных и бытовых нужд </w:t>
      </w:r>
      <w:proofErr w:type="gramStart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для</w:t>
      </w:r>
      <w:proofErr w:type="gramEnd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: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2.4.1. плавания и причаливания плавучих средств, в том числе маломерных судов, водных мотоциклов и других технических средс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тв, предназначенных для отдыха на водных объектах;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2.4.2. любительского и спортивного рыболовства в соответствии с законодательством о водных биологических ресурсах;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2.4.3. забора водных ресурсов для полива садовых, огородных, дачных земельных участков, пр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2.4.4. купания, отдыха, туризма, занятия спортом;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2.4.5. питьевого и хозяйственно-бытового водоснабж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ения.</w:t>
      </w: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</w: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3. Обязанности граждан при использовании водных объектов</w:t>
      </w: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общего пользования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3.1. </w:t>
      </w:r>
      <w:proofErr w:type="gramStart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При использовании водных объектов общего пользования граждане обязаны: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  <w:t>3.1.1. соблюдать требования, установленные водным законодательством Российской Федерации, законод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ательством в области охраны окружающей среды, в том числе о санитарно-эпидемиологическом благополучии населения, о водных биоресурсах и иных нормативных правовых актов в указанных сферах, а также настоящих Правил;</w:t>
      </w:r>
      <w:proofErr w:type="gramEnd"/>
    </w:p>
    <w:p w:rsidR="005D7F89" w:rsidRDefault="000859E2">
      <w:pPr>
        <w:spacing w:after="0" w:line="240" w:lineRule="auto"/>
        <w:ind w:firstLine="567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3.1.1. рационально использовать водные объекты общего пользования, соблюдать условия водопользования, установленные законодательством;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  <w:t>3.1.4. не допускать ухудшения качества воды водоемов, среды обитания объектов животного и растительного мира, а также нан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есения ущерба хозяйственным и иным объектам;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3.1.2. не допускать уничтожения или повреждения почвенного покрова и объектов животного и растительного мира на берегах водоемов;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3.1.3. соблюдать правила пожарной безопасности, принимать меры по недопущению ава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рийных ситуаций, влияющих на состояние водных объектов и береговой полосы;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3.1.4. соблюдать меры безопасности;</w:t>
      </w:r>
    </w:p>
    <w:p w:rsidR="005D7F89" w:rsidRDefault="000859E2">
      <w:pPr>
        <w:spacing w:after="0" w:line="240" w:lineRule="auto"/>
        <w:ind w:firstLine="567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3.1.5. соблюдать другие требования, установленные законодательством Российской Федерации и Томской  области.</w:t>
      </w:r>
    </w:p>
    <w:p w:rsidR="005D7F89" w:rsidRDefault="000859E2">
      <w:pPr>
        <w:spacing w:after="0" w:line="240" w:lineRule="auto"/>
        <w:ind w:firstLine="567"/>
        <w:jc w:val="center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</w: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4. Запреты, установленные при испол</w:t>
      </w: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ьзовании водных объектов общего пользования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 При использовании водных объектов общего пользования для личных и бытовых нужд, в том числе и береговой полосы этих водных объектов, запрещается: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  <w:t>4.1.1. мойка, заправка топливом и ремонт автотранспортных сре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дств и др. механизмов;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  <w:t>4.1.2. сброс мусора с плавучих средств, водного транспорта, а также утечка и слив нефтепродуктов, других опасных веществ;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4.1.3. сброс, складирование или захоронение жидких и твердых бытовых, промышленных, строительных отходов, минер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альных удобрений и ядохимикатов, снега и сколов льда, обрез и деревьев (кустарников), смета с дворовых территорий, территорий хозяйствующих субъектов, улиц населенных пунктов и мостов;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4.1.4. организация объектов размещения отходов;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4.1.5. размещение средс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lastRenderedPageBreak/>
        <w:t>4.1.6. забор водных ресурсов для целей питьевого и хозяйственно-бытового водоснабжения в слу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чаях установления ограничения или запрета в пользовании водным объектом;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4.1.7.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4.1.8. снятие, самовольная установка, повреждение оборудования и средств обозначения участков водных объектов, информационных и ограничительных знаков или иных предупредительных щитов;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4.1.9. создание препятствий водопользователям, осуществляющим пользован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ие водным объектом общего пользования на основаниях и в порядке, предусмотренном водным законодательством, ограничение их прав, а также создание помех и опасности для судоходства и людей;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4.1.10. сброс сточных и (или) дренажных вод с нарушением требований,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установленных статьей 44 Водного кодекса Российской Федерации;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4.1.11. распашка земель в границах прибрежных защитных полос;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4.1.12. выпас сельскохозяйственных животных, организация для них летних лагерей, ванн в пределах прибрежной защитной полосы, а так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же в местах, отведенных для отдыха граждан;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4.1.13. применение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4.1.14. движение и стоянка автотранспортных с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4.1.15. занятие бра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коньерством или другими противоправными действиями;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  <w:t>4.1.16. совершение иных действий, угрожающих жизни и здоровью людей, нарушающих права и законные интересы других лиц или наносящих вред окружающей природной среде.</w:t>
      </w: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</w: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 xml:space="preserve">5. Использование </w:t>
      </w:r>
      <w:proofErr w:type="spellStart"/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водоохранных</w:t>
      </w:r>
      <w:proofErr w:type="spellEnd"/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 xml:space="preserve"> зон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5.1.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водоохранных</w:t>
      </w:r>
      <w:proofErr w:type="spellEnd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зон и прибрежных защитных полос, ширина которых установлена Водным кодексом Российской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Федерации.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5.2. В границах </w:t>
      </w:r>
      <w:proofErr w:type="spellStart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водоохранных</w:t>
      </w:r>
      <w:proofErr w:type="spellEnd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зон запрещается: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5.2.1. использование сточных вод для удобрения почв;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5.2.2.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5.2.3. осуществление авиационных мер по борьбе с вредителями и болезнями рас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тений.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5.3. В границах </w:t>
      </w:r>
      <w:proofErr w:type="spellStart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водоохранных</w:t>
      </w:r>
      <w:proofErr w:type="spellEnd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5D7F89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 xml:space="preserve">6. Использование водных объектов общего пользования </w:t>
      </w:r>
      <w:proofErr w:type="gramStart"/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для</w:t>
      </w:r>
      <w:proofErr w:type="gramEnd"/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 xml:space="preserve"> </w:t>
      </w: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рекреационных целей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lastRenderedPageBreak/>
        <w:t>6.1. Использование водных объектов общег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о пользования для отдыха, купания, туризма, спорта, а также для проведения массовых мероприятий допускается с соблюдением требований настоящих Правил, а также с учетом Правил охраны жизни людей на водных объектах в Томской области, утвержденных постановлен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ием Администрации Томской области от 12.11.2010 №223а.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6.2.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ствии с водным                                            законодательством и законодательством о градостроительной деятельности.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  <w:t xml:space="preserve"> 6.3. </w:t>
      </w:r>
      <w:proofErr w:type="gramStart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Ограничение, приостановление или запрещение использования водных объектов для купания, массового отдыха, плавания на мал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омерных судах или других рекреационных целей осуществляются в соответствии с Водным кодексом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водных объектов, или иными способами, а так же в соответствии с настоящими Правилами.</w:t>
      </w:r>
      <w:proofErr w:type="gramEnd"/>
    </w:p>
    <w:p w:rsidR="005D7F89" w:rsidRDefault="000859E2">
      <w:pPr>
        <w:spacing w:after="0" w:line="240" w:lineRule="auto"/>
        <w:ind w:firstLine="567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6.5.Любительское и спортивное рыболовство.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  <w:t xml:space="preserve">6.5.1. Любительское и спортивное рыболовство должно осуществляться с учетом Правил рыболовства для Западно-Сибирского  </w:t>
      </w:r>
      <w:proofErr w:type="spellStart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рыбохозя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йственного</w:t>
      </w:r>
      <w:proofErr w:type="spellEnd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бассейна, утвержденных Приказом Министерства сельского хозяйства Российской Федерации от 30.10.2020 № 646.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6.6. Плавание на маломерных судах.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6.6.1. Использование водных объектов общего пользования для плавания и причаливания на маломерных судах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и других технических средств допускается с соблюдением требований Правил пользования водными объектами, расположенными на территории Томской области, для плавания на маломерных судах, утвержденных постановлением Администрации Томской области от 06.04.2011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№96а. </w:t>
      </w:r>
    </w:p>
    <w:p w:rsidR="005D7F89" w:rsidRDefault="005D7F89">
      <w:pPr>
        <w:tabs>
          <w:tab w:val="left" w:pos="283"/>
        </w:tabs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</w:p>
    <w:p w:rsidR="005D7F89" w:rsidRDefault="000859E2">
      <w:pPr>
        <w:tabs>
          <w:tab w:val="left" w:pos="283"/>
        </w:tabs>
        <w:spacing w:after="0" w:line="240" w:lineRule="auto"/>
        <w:ind w:firstLine="567"/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7. Использование водных объектов для обеспечения пожарной безопасности</w:t>
      </w:r>
    </w:p>
    <w:p w:rsidR="005D7F89" w:rsidRDefault="000859E2">
      <w:pPr>
        <w:tabs>
          <w:tab w:val="left" w:pos="283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7.1.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личестве.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7.2. Использование водных объектов, предназначенных для обеспечения                           пожарной безопасности, для иных целей запрещается.</w:t>
      </w:r>
    </w:p>
    <w:p w:rsidR="005D7F89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8. Приостановление или ограничение водопользования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8.1. Водопользование может быть приостановлено ил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и ограничено в случаях: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  <w:t>8.1.1. угрозы причинения вреда жизни или здоровью населения;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8.1.2. возникновения радиационной аварии или иных чрезвычайных ситуаций природного или техногенного характера;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8.1.3. причинения вреда окружающей среде.</w:t>
      </w:r>
    </w:p>
    <w:p w:rsidR="005D7F89" w:rsidRDefault="005D7F89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9. Предоставление информации о правилах использования водных объектов общего пользования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9.1. Представление гражданам информации о правилах использования водными объектами общего пользования осуществляется органами местного самоуправления муниципального об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разования «Александровский район» посредством: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9.1.1. распространения информации через средства массовой информации (районная газета «Северянка»), официальный сайт органов местного самоуправления </w:t>
      </w:r>
      <w:r>
        <w:rPr>
          <w:rFonts w:ascii="Times New Roman" w:eastAsia="PT Astra Serif" w:hAnsi="Times New Roman" w:cs="Times New Roman"/>
          <w:sz w:val="24"/>
          <w:lang w:bidi="en-US"/>
        </w:rPr>
        <w:t>Александровского района Томской области (http://www.alsadm.r</w:t>
      </w:r>
      <w:r>
        <w:rPr>
          <w:rFonts w:ascii="Times New Roman" w:eastAsia="PT Astra Serif" w:hAnsi="Times New Roman" w:cs="Times New Roman"/>
          <w:sz w:val="24"/>
          <w:lang w:bidi="en-US"/>
        </w:rPr>
        <w:t>u/)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9.1.2. установки специальных информационных знаков вдоль берегов водных объектов общего пользования.</w:t>
      </w:r>
    </w:p>
    <w:p w:rsidR="005D7F89" w:rsidRDefault="000859E2">
      <w:pPr>
        <w:tabs>
          <w:tab w:val="left" w:pos="283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lastRenderedPageBreak/>
        <w:t>9.2. Информационные знаки устанавливаются в соответствии с требованиями, предусмотренными Правилами охраны жизни людей на водных объектах  в Томской о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бласти, утвержденных постановлением Администрации Томской области от 12.11.2010 №223а.</w:t>
      </w:r>
    </w:p>
    <w:p w:rsidR="005D7F89" w:rsidRDefault="005D7F89">
      <w:pPr>
        <w:tabs>
          <w:tab w:val="left" w:pos="283"/>
        </w:tabs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7F89" w:rsidRDefault="005D7F89">
      <w:pPr>
        <w:rPr>
          <w:rFonts w:ascii="Times New Roman" w:hAnsi="Times New Roman" w:cs="Times New Roman"/>
        </w:rPr>
      </w:pPr>
    </w:p>
    <w:sectPr w:rsidR="005D7F89">
      <w:headerReference w:type="default" r:id="rId9"/>
      <w:pgSz w:w="11906" w:h="16838"/>
      <w:pgMar w:top="56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59E2">
      <w:pPr>
        <w:spacing w:after="0" w:line="240" w:lineRule="auto"/>
      </w:pPr>
      <w:r>
        <w:separator/>
      </w:r>
    </w:p>
  </w:endnote>
  <w:endnote w:type="continuationSeparator" w:id="0">
    <w:p w:rsidR="00000000" w:rsidRDefault="0008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89" w:rsidRDefault="000859E2">
      <w:pPr>
        <w:spacing w:after="0" w:line="240" w:lineRule="auto"/>
      </w:pPr>
      <w:r>
        <w:separator/>
      </w:r>
    </w:p>
  </w:footnote>
  <w:footnote w:type="continuationSeparator" w:id="0">
    <w:p w:rsidR="005D7F89" w:rsidRDefault="0008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728256"/>
      <w:docPartObj>
        <w:docPartGallery w:val="Page Numbers (Top of Page)"/>
        <w:docPartUnique/>
      </w:docPartObj>
    </w:sdtPr>
    <w:sdtEndPr/>
    <w:sdtContent>
      <w:p w:rsidR="005D7F89" w:rsidRDefault="000859E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D7F89" w:rsidRDefault="005D7F89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89"/>
    <w:rsid w:val="000859E2"/>
    <w:rsid w:val="005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PC71</cp:lastModifiedBy>
  <cp:revision>2</cp:revision>
  <dcterms:created xsi:type="dcterms:W3CDTF">2022-09-26T09:22:00Z</dcterms:created>
  <dcterms:modified xsi:type="dcterms:W3CDTF">2022-09-26T09:22:00Z</dcterms:modified>
</cp:coreProperties>
</file>