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D9" w:rsidRPr="004B0CD9" w:rsidRDefault="000678BB" w:rsidP="000678BB">
      <w:pPr>
        <w:tabs>
          <w:tab w:val="center" w:pos="4535"/>
        </w:tabs>
        <w:spacing w:before="600" w:after="80" w:line="240" w:lineRule="auto"/>
        <w:outlineLvl w:val="0"/>
        <w:rPr>
          <w:rFonts w:ascii="Cambria" w:eastAsia="Times New Roman" w:hAnsi="Cambria" w:cs="Times New Roman"/>
          <w:b/>
          <w:bCs/>
          <w:sz w:val="24"/>
          <w:szCs w:val="24"/>
          <w:lang w:eastAsia="ru-RU"/>
        </w:rPr>
      </w:pPr>
      <w:bookmarkStart w:id="0" w:name="_GoBack"/>
      <w:bookmarkEnd w:id="0"/>
      <w:r>
        <w:rPr>
          <w:rFonts w:ascii="Cambria" w:eastAsia="Times New Roman" w:hAnsi="Cambria" w:cs="Times New Roman"/>
          <w:b/>
          <w:bCs/>
          <w:sz w:val="24"/>
          <w:szCs w:val="24"/>
          <w:lang w:eastAsia="ru-RU"/>
        </w:rPr>
        <w:tab/>
      </w:r>
      <w:r w:rsidR="004B0CD9" w:rsidRPr="004B0CD9">
        <w:rPr>
          <w:rFonts w:ascii="Cambria" w:eastAsia="Times New Roman" w:hAnsi="Cambria" w:cs="Times New Roman"/>
          <w:b/>
          <w:noProof/>
          <w:sz w:val="24"/>
          <w:szCs w:val="24"/>
          <w:lang w:eastAsia="ru-RU"/>
        </w:rPr>
        <w:drawing>
          <wp:inline distT="0" distB="0" distL="0" distR="0" wp14:anchorId="2DA1D76D" wp14:editId="34D24904">
            <wp:extent cx="638175" cy="819150"/>
            <wp:effectExtent l="0" t="0" r="9525" b="0"/>
            <wp:docPr id="1" name="Рисунок 2" descr="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r w:rsidR="004B0CD9" w:rsidRPr="004B0CD9">
        <w:rPr>
          <w:rFonts w:ascii="Cambria" w:eastAsia="Times New Roman" w:hAnsi="Cambria" w:cs="Times New Roman"/>
          <w:b/>
          <w:bCs/>
          <w:sz w:val="24"/>
          <w:szCs w:val="24"/>
          <w:lang w:eastAsia="ru-RU"/>
        </w:rPr>
        <w:t xml:space="preserve"> </w:t>
      </w:r>
    </w:p>
    <w:p w:rsidR="004B0CD9" w:rsidRPr="004B0CD9" w:rsidRDefault="004B0CD9" w:rsidP="004B0CD9">
      <w:pPr>
        <w:spacing w:after="0" w:line="240" w:lineRule="auto"/>
        <w:jc w:val="center"/>
        <w:outlineLvl w:val="0"/>
        <w:rPr>
          <w:rFonts w:ascii="Times New Roman" w:eastAsia="Times New Roman" w:hAnsi="Times New Roman" w:cs="Times New Roman"/>
          <w:sz w:val="28"/>
          <w:szCs w:val="28"/>
          <w:lang w:eastAsia="ru-RU"/>
        </w:rPr>
      </w:pPr>
      <w:r w:rsidRPr="004B0CD9">
        <w:rPr>
          <w:rFonts w:ascii="Times New Roman" w:eastAsia="Times New Roman" w:hAnsi="Times New Roman" w:cs="Times New Roman"/>
          <w:sz w:val="28"/>
          <w:szCs w:val="28"/>
          <w:lang w:eastAsia="ru-RU"/>
        </w:rPr>
        <w:t>ДУМА АЛЕКСАНДРОВСКОГО РАЙОНА</w:t>
      </w:r>
    </w:p>
    <w:p w:rsidR="004B0CD9" w:rsidRPr="004B0CD9" w:rsidRDefault="004B0CD9" w:rsidP="00976921">
      <w:pPr>
        <w:spacing w:after="0" w:line="240" w:lineRule="auto"/>
        <w:jc w:val="center"/>
        <w:outlineLvl w:val="2"/>
        <w:rPr>
          <w:rFonts w:ascii="Times New Roman" w:eastAsia="Times New Roman" w:hAnsi="Times New Roman" w:cs="Times New Roman"/>
          <w:b/>
          <w:bCs/>
          <w:sz w:val="28"/>
          <w:szCs w:val="28"/>
          <w:lang w:eastAsia="ru-RU"/>
        </w:rPr>
      </w:pPr>
      <w:r w:rsidRPr="004B0CD9">
        <w:rPr>
          <w:rFonts w:ascii="Times New Roman" w:eastAsia="Times New Roman" w:hAnsi="Times New Roman" w:cs="Times New Roman"/>
          <w:sz w:val="28"/>
          <w:szCs w:val="28"/>
          <w:lang w:eastAsia="ru-RU"/>
        </w:rPr>
        <w:t>ТОМСКОЙ ОБЛАСТИ</w:t>
      </w:r>
      <w:r w:rsidR="00976921">
        <w:rPr>
          <w:rFonts w:ascii="Times New Roman" w:eastAsia="Times New Roman" w:hAnsi="Times New Roman" w:cs="Times New Roman"/>
          <w:b/>
          <w:bCs/>
          <w:sz w:val="28"/>
          <w:szCs w:val="28"/>
          <w:lang w:eastAsia="ru-RU"/>
        </w:rPr>
        <w:t xml:space="preserve"> </w:t>
      </w:r>
    </w:p>
    <w:p w:rsidR="004B0CD9" w:rsidRPr="004B0CD9" w:rsidRDefault="004B0CD9" w:rsidP="004B0CD9">
      <w:pPr>
        <w:tabs>
          <w:tab w:val="left" w:pos="0"/>
          <w:tab w:val="left" w:pos="355"/>
        </w:tabs>
        <w:spacing w:after="0" w:line="240" w:lineRule="auto"/>
        <w:ind w:left="355" w:hanging="355"/>
        <w:jc w:val="center"/>
        <w:rPr>
          <w:rFonts w:ascii="Times New Roman" w:eastAsia="Times New Roman" w:hAnsi="Times New Roman" w:cs="Times New Roman"/>
          <w:b/>
          <w:bCs/>
          <w:sz w:val="28"/>
          <w:szCs w:val="28"/>
          <w:lang w:eastAsia="ru-RU"/>
        </w:rPr>
      </w:pPr>
      <w:r w:rsidRPr="004B0CD9">
        <w:rPr>
          <w:rFonts w:ascii="Times New Roman" w:eastAsia="Times New Roman" w:hAnsi="Times New Roman" w:cs="Times New Roman"/>
          <w:b/>
          <w:bCs/>
          <w:sz w:val="32"/>
          <w:szCs w:val="32"/>
          <w:lang w:eastAsia="ru-RU"/>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609"/>
      </w:tblGrid>
      <w:tr w:rsidR="004B0CD9" w:rsidRPr="004B0CD9" w:rsidTr="004B0CD9">
        <w:tc>
          <w:tcPr>
            <w:tcW w:w="4464" w:type="dxa"/>
            <w:tcBorders>
              <w:top w:val="nil"/>
              <w:left w:val="nil"/>
              <w:bottom w:val="nil"/>
              <w:right w:val="nil"/>
            </w:tcBorders>
            <w:hideMark/>
          </w:tcPr>
          <w:p w:rsidR="004B0CD9" w:rsidRPr="004B0CD9" w:rsidRDefault="00976921" w:rsidP="00D1063D">
            <w:pPr>
              <w:tabs>
                <w:tab w:val="left" w:pos="0"/>
                <w:tab w:val="left" w:pos="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B0CD9" w:rsidRPr="004B0CD9">
              <w:rPr>
                <w:rFonts w:ascii="Times New Roman" w:eastAsia="Times New Roman" w:hAnsi="Times New Roman" w:cs="Times New Roman"/>
                <w:sz w:val="24"/>
                <w:szCs w:val="24"/>
                <w:lang w:eastAsia="ru-RU"/>
              </w:rPr>
              <w:t>.</w:t>
            </w:r>
            <w:r w:rsidR="00127C18">
              <w:rPr>
                <w:rFonts w:ascii="Times New Roman" w:eastAsia="Times New Roman" w:hAnsi="Times New Roman" w:cs="Times New Roman"/>
                <w:sz w:val="24"/>
                <w:szCs w:val="24"/>
                <w:lang w:eastAsia="ru-RU"/>
              </w:rPr>
              <w:t>05</w:t>
            </w:r>
            <w:r w:rsidR="004B0CD9" w:rsidRPr="004B0CD9">
              <w:rPr>
                <w:rFonts w:ascii="Times New Roman" w:eastAsia="Times New Roman" w:hAnsi="Times New Roman" w:cs="Times New Roman"/>
                <w:sz w:val="24"/>
                <w:szCs w:val="24"/>
                <w:lang w:eastAsia="ru-RU"/>
              </w:rPr>
              <w:t>.201</w:t>
            </w:r>
            <w:r w:rsidR="00D1063D">
              <w:rPr>
                <w:rFonts w:ascii="Times New Roman" w:eastAsia="Times New Roman" w:hAnsi="Times New Roman" w:cs="Times New Roman"/>
                <w:sz w:val="24"/>
                <w:szCs w:val="24"/>
                <w:lang w:eastAsia="ru-RU"/>
              </w:rPr>
              <w:t>7</w:t>
            </w:r>
          </w:p>
        </w:tc>
        <w:tc>
          <w:tcPr>
            <w:tcW w:w="4609" w:type="dxa"/>
            <w:tcBorders>
              <w:top w:val="nil"/>
              <w:left w:val="nil"/>
              <w:bottom w:val="nil"/>
              <w:right w:val="nil"/>
            </w:tcBorders>
            <w:hideMark/>
          </w:tcPr>
          <w:p w:rsidR="004B0CD9" w:rsidRPr="004B0CD9" w:rsidRDefault="004B0CD9" w:rsidP="004B0CD9">
            <w:pPr>
              <w:tabs>
                <w:tab w:val="left" w:pos="0"/>
                <w:tab w:val="left" w:pos="355"/>
              </w:tabs>
              <w:spacing w:after="0" w:line="240" w:lineRule="auto"/>
              <w:ind w:right="-107"/>
              <w:jc w:val="right"/>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w:t>
            </w:r>
            <w:r w:rsidR="00F3522E">
              <w:rPr>
                <w:rFonts w:ascii="Times New Roman" w:eastAsia="Times New Roman" w:hAnsi="Times New Roman" w:cs="Times New Roman"/>
                <w:sz w:val="24"/>
                <w:szCs w:val="24"/>
                <w:lang w:eastAsia="ru-RU"/>
              </w:rPr>
              <w:t xml:space="preserve"> 113</w:t>
            </w:r>
            <w:r w:rsidRPr="004B0CD9">
              <w:rPr>
                <w:rFonts w:ascii="Times New Roman" w:eastAsia="Times New Roman" w:hAnsi="Times New Roman" w:cs="Times New Roman"/>
                <w:sz w:val="24"/>
                <w:szCs w:val="24"/>
                <w:lang w:eastAsia="ru-RU"/>
              </w:rPr>
              <w:t xml:space="preserve"> </w:t>
            </w:r>
          </w:p>
        </w:tc>
      </w:tr>
      <w:tr w:rsidR="004B0CD9" w:rsidRPr="004B0CD9" w:rsidTr="004B0CD9">
        <w:tc>
          <w:tcPr>
            <w:tcW w:w="9073" w:type="dxa"/>
            <w:gridSpan w:val="2"/>
            <w:tcBorders>
              <w:top w:val="nil"/>
              <w:left w:val="nil"/>
              <w:bottom w:val="nil"/>
              <w:right w:val="nil"/>
            </w:tcBorders>
            <w:hideMark/>
          </w:tcPr>
          <w:p w:rsidR="004B0CD9" w:rsidRPr="004B0CD9" w:rsidRDefault="004B0CD9" w:rsidP="004B0CD9">
            <w:pPr>
              <w:tabs>
                <w:tab w:val="left" w:pos="0"/>
                <w:tab w:val="left" w:pos="355"/>
              </w:tabs>
              <w:spacing w:after="0" w:line="240" w:lineRule="auto"/>
              <w:jc w:val="center"/>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с. Александровское</w:t>
            </w:r>
          </w:p>
        </w:tc>
      </w:tr>
    </w:tbl>
    <w:p w:rsidR="004B0CD9" w:rsidRPr="004B0CD9" w:rsidRDefault="004B0CD9" w:rsidP="00F3522E">
      <w:pPr>
        <w:spacing w:after="0" w:line="240" w:lineRule="auto"/>
        <w:ind w:right="4535"/>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 xml:space="preserve">Об </w:t>
      </w:r>
      <w:r w:rsidR="00FD2A4E">
        <w:rPr>
          <w:rFonts w:ascii="Times New Roman" w:eastAsia="Times New Roman" w:hAnsi="Times New Roman" w:cs="Times New Roman"/>
          <w:sz w:val="24"/>
          <w:szCs w:val="24"/>
          <w:lang w:eastAsia="ru-RU"/>
        </w:rPr>
        <w:t xml:space="preserve">утверждении </w:t>
      </w:r>
      <w:r w:rsidRPr="004B0CD9">
        <w:rPr>
          <w:rFonts w:ascii="Times New Roman" w:eastAsia="Times New Roman" w:hAnsi="Times New Roman" w:cs="Times New Roman"/>
          <w:sz w:val="24"/>
          <w:szCs w:val="24"/>
          <w:lang w:eastAsia="ru-RU"/>
        </w:rPr>
        <w:t>отч</w:t>
      </w:r>
      <w:r w:rsidR="00FD2A4E">
        <w:rPr>
          <w:rFonts w:ascii="Times New Roman" w:eastAsia="Times New Roman" w:hAnsi="Times New Roman" w:cs="Times New Roman"/>
          <w:sz w:val="24"/>
          <w:szCs w:val="24"/>
          <w:lang w:eastAsia="ru-RU"/>
        </w:rPr>
        <w:t>ёта</w:t>
      </w:r>
      <w:r w:rsidRPr="004B0CD9">
        <w:rPr>
          <w:rFonts w:ascii="Times New Roman" w:eastAsia="Times New Roman" w:hAnsi="Times New Roman" w:cs="Times New Roman"/>
          <w:sz w:val="24"/>
          <w:szCs w:val="24"/>
          <w:lang w:eastAsia="ru-RU"/>
        </w:rPr>
        <w:t xml:space="preserve">  о</w:t>
      </w:r>
      <w:r w:rsidR="00FD2A4E">
        <w:rPr>
          <w:rFonts w:ascii="Times New Roman" w:eastAsia="Times New Roman" w:hAnsi="Times New Roman" w:cs="Times New Roman"/>
          <w:sz w:val="24"/>
          <w:szCs w:val="24"/>
          <w:lang w:eastAsia="ru-RU"/>
        </w:rPr>
        <w:t>б исполнении</w:t>
      </w:r>
    </w:p>
    <w:p w:rsidR="004B0CD9" w:rsidRPr="004B0CD9" w:rsidRDefault="004B0CD9" w:rsidP="00F3522E">
      <w:pPr>
        <w:spacing w:after="0" w:line="240" w:lineRule="auto"/>
        <w:ind w:right="4535"/>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бюджета муниципального образования</w:t>
      </w:r>
    </w:p>
    <w:p w:rsidR="000B236F" w:rsidRDefault="004B0CD9" w:rsidP="00F3522E">
      <w:pPr>
        <w:spacing w:after="0" w:line="240" w:lineRule="auto"/>
        <w:ind w:right="4535"/>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«Але</w:t>
      </w:r>
      <w:r w:rsidR="004226B4">
        <w:rPr>
          <w:rFonts w:ascii="Times New Roman" w:eastAsia="Times New Roman" w:hAnsi="Times New Roman" w:cs="Times New Roman"/>
          <w:sz w:val="24"/>
          <w:szCs w:val="24"/>
          <w:lang w:eastAsia="ru-RU"/>
        </w:rPr>
        <w:t>ксандровский район»</w:t>
      </w:r>
    </w:p>
    <w:p w:rsidR="004B0CD9" w:rsidRPr="004B0CD9" w:rsidRDefault="004226B4" w:rsidP="00F3522E">
      <w:pPr>
        <w:spacing w:after="0" w:line="240" w:lineRule="auto"/>
        <w:ind w:right="45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0B236F">
        <w:rPr>
          <w:rFonts w:ascii="Times New Roman" w:eastAsia="Times New Roman" w:hAnsi="Times New Roman" w:cs="Times New Roman"/>
          <w:sz w:val="24"/>
          <w:szCs w:val="24"/>
          <w:lang w:eastAsia="ru-RU"/>
        </w:rPr>
        <w:t xml:space="preserve">1 квартал </w:t>
      </w:r>
      <w:r w:rsidR="004B0CD9" w:rsidRPr="004B0CD9">
        <w:rPr>
          <w:rFonts w:ascii="Times New Roman" w:eastAsia="Times New Roman" w:hAnsi="Times New Roman" w:cs="Times New Roman"/>
          <w:sz w:val="24"/>
          <w:szCs w:val="24"/>
          <w:lang w:eastAsia="ru-RU"/>
        </w:rPr>
        <w:t>201</w:t>
      </w:r>
      <w:r w:rsidR="000B236F">
        <w:rPr>
          <w:rFonts w:ascii="Times New Roman" w:eastAsia="Times New Roman" w:hAnsi="Times New Roman" w:cs="Times New Roman"/>
          <w:sz w:val="24"/>
          <w:szCs w:val="24"/>
          <w:lang w:eastAsia="ru-RU"/>
        </w:rPr>
        <w:t>7</w:t>
      </w:r>
      <w:r w:rsidR="00D1063D">
        <w:rPr>
          <w:rFonts w:ascii="Times New Roman" w:eastAsia="Times New Roman" w:hAnsi="Times New Roman" w:cs="Times New Roman"/>
          <w:sz w:val="24"/>
          <w:szCs w:val="24"/>
          <w:lang w:eastAsia="ru-RU"/>
        </w:rPr>
        <w:t xml:space="preserve"> год</w:t>
      </w:r>
      <w:r w:rsidR="000B236F">
        <w:rPr>
          <w:rFonts w:ascii="Times New Roman" w:eastAsia="Times New Roman" w:hAnsi="Times New Roman" w:cs="Times New Roman"/>
          <w:sz w:val="24"/>
          <w:szCs w:val="24"/>
          <w:lang w:eastAsia="ru-RU"/>
        </w:rPr>
        <w:t>а</w:t>
      </w:r>
    </w:p>
    <w:p w:rsidR="004B0CD9" w:rsidRPr="004B0CD9" w:rsidRDefault="004B0CD9" w:rsidP="004B0CD9">
      <w:pPr>
        <w:spacing w:after="0" w:line="240" w:lineRule="auto"/>
        <w:rPr>
          <w:rFonts w:ascii="Times New Roman" w:eastAsia="Times New Roman" w:hAnsi="Times New Roman" w:cs="Times New Roman"/>
          <w:sz w:val="24"/>
          <w:szCs w:val="24"/>
          <w:lang w:eastAsia="ru-RU"/>
        </w:rPr>
      </w:pPr>
    </w:p>
    <w:p w:rsidR="004B0CD9" w:rsidRDefault="004B0CD9" w:rsidP="004B0CD9">
      <w:pPr>
        <w:spacing w:after="0" w:line="240" w:lineRule="auto"/>
        <w:ind w:firstLine="567"/>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Рассмотрев представленный Администрацией Александровского района отч</w:t>
      </w:r>
      <w:r w:rsidR="00FD2A4E">
        <w:rPr>
          <w:rFonts w:ascii="Times New Roman" w:eastAsia="Times New Roman" w:hAnsi="Times New Roman" w:cs="Times New Roman"/>
          <w:sz w:val="24"/>
          <w:szCs w:val="24"/>
          <w:lang w:eastAsia="ru-RU"/>
        </w:rPr>
        <w:t>ё</w:t>
      </w:r>
      <w:r w:rsidRPr="004B0CD9">
        <w:rPr>
          <w:rFonts w:ascii="Times New Roman" w:eastAsia="Times New Roman" w:hAnsi="Times New Roman" w:cs="Times New Roman"/>
          <w:sz w:val="24"/>
          <w:szCs w:val="24"/>
          <w:lang w:eastAsia="ru-RU"/>
        </w:rPr>
        <w:t>т об исполнении бюджета муниципального образования «Але</w:t>
      </w:r>
      <w:r w:rsidR="004226B4">
        <w:rPr>
          <w:rFonts w:ascii="Times New Roman" w:eastAsia="Times New Roman" w:hAnsi="Times New Roman" w:cs="Times New Roman"/>
          <w:sz w:val="24"/>
          <w:szCs w:val="24"/>
          <w:lang w:eastAsia="ru-RU"/>
        </w:rPr>
        <w:t xml:space="preserve">ксандровский район» за </w:t>
      </w:r>
      <w:r w:rsidR="000B236F">
        <w:rPr>
          <w:rFonts w:ascii="Times New Roman" w:eastAsia="Times New Roman" w:hAnsi="Times New Roman" w:cs="Times New Roman"/>
          <w:sz w:val="24"/>
          <w:szCs w:val="24"/>
          <w:lang w:eastAsia="ru-RU"/>
        </w:rPr>
        <w:t xml:space="preserve">1 квартал </w:t>
      </w:r>
      <w:r w:rsidRPr="004B0CD9">
        <w:rPr>
          <w:rFonts w:ascii="Times New Roman" w:eastAsia="Times New Roman" w:hAnsi="Times New Roman" w:cs="Times New Roman"/>
          <w:sz w:val="24"/>
          <w:szCs w:val="24"/>
          <w:lang w:eastAsia="ru-RU"/>
        </w:rPr>
        <w:t>201</w:t>
      </w:r>
      <w:r w:rsidR="000B236F">
        <w:rPr>
          <w:rFonts w:ascii="Times New Roman" w:eastAsia="Times New Roman" w:hAnsi="Times New Roman" w:cs="Times New Roman"/>
          <w:sz w:val="24"/>
          <w:szCs w:val="24"/>
          <w:lang w:eastAsia="ru-RU"/>
        </w:rPr>
        <w:t>7</w:t>
      </w:r>
      <w:r w:rsidR="00D1063D">
        <w:rPr>
          <w:rFonts w:ascii="Times New Roman" w:eastAsia="Times New Roman" w:hAnsi="Times New Roman" w:cs="Times New Roman"/>
          <w:sz w:val="24"/>
          <w:szCs w:val="24"/>
          <w:lang w:eastAsia="ru-RU"/>
        </w:rPr>
        <w:t xml:space="preserve"> год</w:t>
      </w:r>
      <w:r w:rsidR="000B236F">
        <w:rPr>
          <w:rFonts w:ascii="Times New Roman" w:eastAsia="Times New Roman" w:hAnsi="Times New Roman" w:cs="Times New Roman"/>
          <w:sz w:val="24"/>
          <w:szCs w:val="24"/>
          <w:lang w:eastAsia="ru-RU"/>
        </w:rPr>
        <w:t>а</w:t>
      </w:r>
      <w:r w:rsidRPr="004B0CD9">
        <w:rPr>
          <w:rFonts w:ascii="Times New Roman" w:eastAsia="Times New Roman" w:hAnsi="Times New Roman" w:cs="Times New Roman"/>
          <w:sz w:val="24"/>
          <w:szCs w:val="24"/>
          <w:lang w:eastAsia="ru-RU"/>
        </w:rPr>
        <w:t>, руководствуясь статьей 3</w:t>
      </w:r>
      <w:r w:rsidR="00AA5A72">
        <w:rPr>
          <w:rFonts w:ascii="Times New Roman" w:eastAsia="Times New Roman" w:hAnsi="Times New Roman" w:cs="Times New Roman"/>
          <w:sz w:val="24"/>
          <w:szCs w:val="24"/>
          <w:lang w:eastAsia="ru-RU"/>
        </w:rPr>
        <w:t>5</w:t>
      </w:r>
      <w:r w:rsidRPr="004B0CD9">
        <w:rPr>
          <w:rFonts w:ascii="Times New Roman" w:eastAsia="Times New Roman" w:hAnsi="Times New Roman" w:cs="Times New Roman"/>
          <w:sz w:val="24"/>
          <w:szCs w:val="24"/>
          <w:lang w:eastAsia="ru-RU"/>
        </w:rPr>
        <w:t xml:space="preserve"> Положения «О бюджетном процессе в муниципальном образовании «Александровский район»», утвержденного решением Думы Александровского района от 22.03.2012 № 150,</w:t>
      </w:r>
    </w:p>
    <w:p w:rsidR="002C2F7C" w:rsidRPr="004B0CD9" w:rsidRDefault="002C2F7C" w:rsidP="004B0CD9">
      <w:pPr>
        <w:spacing w:after="0" w:line="240" w:lineRule="auto"/>
        <w:ind w:firstLine="567"/>
        <w:jc w:val="both"/>
        <w:rPr>
          <w:rFonts w:ascii="Times New Roman" w:eastAsia="Times New Roman" w:hAnsi="Times New Roman" w:cs="Times New Roman"/>
          <w:sz w:val="24"/>
          <w:szCs w:val="24"/>
          <w:lang w:eastAsia="ru-RU"/>
        </w:rPr>
      </w:pPr>
    </w:p>
    <w:p w:rsidR="004B0CD9" w:rsidRPr="004B0CD9" w:rsidRDefault="004B0CD9" w:rsidP="004B0CD9">
      <w:pPr>
        <w:spacing w:after="0" w:line="240" w:lineRule="auto"/>
        <w:ind w:firstLine="567"/>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Дума Александровского района РЕШИЛА:</w:t>
      </w:r>
    </w:p>
    <w:p w:rsidR="0017723C" w:rsidRDefault="00AA5A72" w:rsidP="001772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72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Принять к сведению</w:t>
      </w:r>
      <w:r w:rsidR="0017723C" w:rsidRPr="004B0CD9">
        <w:rPr>
          <w:rFonts w:ascii="Times New Roman" w:eastAsia="Times New Roman" w:hAnsi="Times New Roman" w:cs="Times New Roman"/>
          <w:sz w:val="24"/>
          <w:szCs w:val="24"/>
          <w:lang w:eastAsia="ru-RU"/>
        </w:rPr>
        <w:t xml:space="preserve"> отч</w:t>
      </w:r>
      <w:r w:rsidR="0017723C">
        <w:rPr>
          <w:rFonts w:ascii="Times New Roman" w:eastAsia="Times New Roman" w:hAnsi="Times New Roman" w:cs="Times New Roman"/>
          <w:sz w:val="24"/>
          <w:szCs w:val="24"/>
          <w:lang w:eastAsia="ru-RU"/>
        </w:rPr>
        <w:t>ё</w:t>
      </w:r>
      <w:r w:rsidR="0017723C" w:rsidRPr="004B0CD9">
        <w:rPr>
          <w:rFonts w:ascii="Times New Roman" w:eastAsia="Times New Roman" w:hAnsi="Times New Roman" w:cs="Times New Roman"/>
          <w:sz w:val="24"/>
          <w:szCs w:val="24"/>
          <w:lang w:eastAsia="ru-RU"/>
        </w:rPr>
        <w:t>т об</w:t>
      </w:r>
      <w:r w:rsidR="00F3522E">
        <w:rPr>
          <w:rFonts w:ascii="Times New Roman" w:eastAsia="Times New Roman" w:hAnsi="Times New Roman" w:cs="Times New Roman"/>
          <w:sz w:val="24"/>
          <w:szCs w:val="24"/>
          <w:lang w:eastAsia="ru-RU"/>
        </w:rPr>
        <w:t xml:space="preserve"> исполнении</w:t>
      </w:r>
      <w:r w:rsidR="001772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бюджета муниципального образования «</w:t>
      </w:r>
      <w:r w:rsidR="0017723C">
        <w:rPr>
          <w:rFonts w:ascii="Times New Roman" w:eastAsia="Times New Roman" w:hAnsi="Times New Roman" w:cs="Times New Roman"/>
          <w:sz w:val="24"/>
          <w:szCs w:val="24"/>
          <w:lang w:eastAsia="ru-RU"/>
        </w:rPr>
        <w:t>Александровск</w:t>
      </w:r>
      <w:r>
        <w:rPr>
          <w:rFonts w:ascii="Times New Roman" w:eastAsia="Times New Roman" w:hAnsi="Times New Roman" w:cs="Times New Roman"/>
          <w:sz w:val="24"/>
          <w:szCs w:val="24"/>
          <w:lang w:eastAsia="ru-RU"/>
        </w:rPr>
        <w:t xml:space="preserve">ий </w:t>
      </w:r>
      <w:r w:rsidR="0017723C">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sidR="0017723C">
        <w:rPr>
          <w:rFonts w:ascii="Times New Roman" w:eastAsia="Times New Roman" w:hAnsi="Times New Roman" w:cs="Times New Roman"/>
          <w:sz w:val="24"/>
          <w:szCs w:val="24"/>
          <w:lang w:eastAsia="ru-RU"/>
        </w:rPr>
        <w:t xml:space="preserve"> за </w:t>
      </w:r>
      <w:r w:rsidR="000B236F">
        <w:rPr>
          <w:rFonts w:ascii="Times New Roman" w:eastAsia="Times New Roman" w:hAnsi="Times New Roman" w:cs="Times New Roman"/>
          <w:sz w:val="24"/>
          <w:szCs w:val="24"/>
          <w:lang w:eastAsia="ru-RU"/>
        </w:rPr>
        <w:t xml:space="preserve"> 1 квартал 2</w:t>
      </w:r>
      <w:r w:rsidR="000B236F" w:rsidRPr="004B0CD9">
        <w:rPr>
          <w:rFonts w:ascii="Times New Roman" w:eastAsia="Times New Roman" w:hAnsi="Times New Roman" w:cs="Times New Roman"/>
          <w:sz w:val="24"/>
          <w:szCs w:val="24"/>
          <w:lang w:eastAsia="ru-RU"/>
        </w:rPr>
        <w:t>01</w:t>
      </w:r>
      <w:r w:rsidR="000B236F">
        <w:rPr>
          <w:rFonts w:ascii="Times New Roman" w:eastAsia="Times New Roman" w:hAnsi="Times New Roman" w:cs="Times New Roman"/>
          <w:sz w:val="24"/>
          <w:szCs w:val="24"/>
          <w:lang w:eastAsia="ru-RU"/>
        </w:rPr>
        <w:t xml:space="preserve">7 года </w:t>
      </w:r>
      <w:r w:rsidR="0017723C">
        <w:rPr>
          <w:rFonts w:ascii="Times New Roman" w:eastAsia="Times New Roman" w:hAnsi="Times New Roman" w:cs="Times New Roman"/>
          <w:sz w:val="24"/>
          <w:szCs w:val="24"/>
          <w:lang w:eastAsia="ru-RU"/>
        </w:rPr>
        <w:t>согласно приложени</w:t>
      </w:r>
      <w:r>
        <w:rPr>
          <w:rFonts w:ascii="Times New Roman" w:eastAsia="Times New Roman" w:hAnsi="Times New Roman" w:cs="Times New Roman"/>
          <w:sz w:val="24"/>
          <w:szCs w:val="24"/>
          <w:lang w:eastAsia="ru-RU"/>
        </w:rPr>
        <w:t>ям 1-7</w:t>
      </w:r>
      <w:r w:rsidR="0017723C">
        <w:rPr>
          <w:rFonts w:ascii="Times New Roman" w:eastAsia="Times New Roman" w:hAnsi="Times New Roman" w:cs="Times New Roman"/>
          <w:sz w:val="24"/>
          <w:szCs w:val="24"/>
          <w:lang w:eastAsia="ru-RU"/>
        </w:rPr>
        <w:t>.</w:t>
      </w:r>
    </w:p>
    <w:p w:rsidR="005A13BB" w:rsidRDefault="00AA5A72" w:rsidP="005A13B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A13BB">
        <w:rPr>
          <w:rFonts w:ascii="Times New Roman" w:eastAsia="Times New Roman" w:hAnsi="Times New Roman" w:cs="Times New Roman"/>
          <w:sz w:val="24"/>
          <w:szCs w:val="24"/>
          <w:lang w:eastAsia="ru-RU"/>
        </w:rPr>
        <w:t>.</w:t>
      </w:r>
      <w:r w:rsidRPr="00AA5A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Принять к сведению</w:t>
      </w:r>
      <w:r w:rsidR="005A13BB">
        <w:rPr>
          <w:rFonts w:ascii="Times New Roman" w:eastAsia="Times New Roman" w:hAnsi="Times New Roman" w:cs="Times New Roman"/>
          <w:sz w:val="24"/>
          <w:szCs w:val="24"/>
          <w:lang w:eastAsia="ru-RU"/>
        </w:rPr>
        <w:t xml:space="preserve"> </w:t>
      </w:r>
      <w:r w:rsidR="005A13BB" w:rsidRPr="004B0CD9">
        <w:rPr>
          <w:rFonts w:ascii="Times New Roman" w:eastAsia="Times New Roman" w:hAnsi="Times New Roman" w:cs="Times New Roman"/>
          <w:sz w:val="24"/>
          <w:szCs w:val="24"/>
          <w:lang w:eastAsia="ru-RU"/>
        </w:rPr>
        <w:t>отч</w:t>
      </w:r>
      <w:r w:rsidR="005A13BB">
        <w:rPr>
          <w:rFonts w:ascii="Times New Roman" w:eastAsia="Times New Roman" w:hAnsi="Times New Roman" w:cs="Times New Roman"/>
          <w:sz w:val="24"/>
          <w:szCs w:val="24"/>
          <w:lang w:eastAsia="ru-RU"/>
        </w:rPr>
        <w:t>ё</w:t>
      </w:r>
      <w:r w:rsidR="005A13BB" w:rsidRPr="004B0CD9">
        <w:rPr>
          <w:rFonts w:ascii="Times New Roman" w:eastAsia="Times New Roman" w:hAnsi="Times New Roman" w:cs="Times New Roman"/>
          <w:sz w:val="24"/>
          <w:szCs w:val="24"/>
          <w:lang w:eastAsia="ru-RU"/>
        </w:rPr>
        <w:t>т</w:t>
      </w:r>
      <w:r w:rsidR="005A13BB">
        <w:rPr>
          <w:rFonts w:ascii="Times New Roman" w:eastAsia="Times New Roman" w:hAnsi="Times New Roman" w:cs="Times New Roman"/>
          <w:sz w:val="24"/>
          <w:szCs w:val="24"/>
          <w:lang w:eastAsia="ru-RU"/>
        </w:rPr>
        <w:t xml:space="preserve"> об исполнении Дорожного фонда </w:t>
      </w:r>
      <w:r w:rsidR="005A13BB" w:rsidRPr="004B0CD9">
        <w:rPr>
          <w:rFonts w:ascii="Times New Roman" w:eastAsia="Times New Roman" w:hAnsi="Times New Roman" w:cs="Times New Roman"/>
          <w:sz w:val="24"/>
          <w:szCs w:val="24"/>
          <w:lang w:eastAsia="ru-RU"/>
        </w:rPr>
        <w:t>муниципального образования «Алек</w:t>
      </w:r>
      <w:r w:rsidR="005A13BB">
        <w:rPr>
          <w:rFonts w:ascii="Times New Roman" w:eastAsia="Times New Roman" w:hAnsi="Times New Roman" w:cs="Times New Roman"/>
          <w:sz w:val="24"/>
          <w:szCs w:val="24"/>
          <w:lang w:eastAsia="ru-RU"/>
        </w:rPr>
        <w:t xml:space="preserve">сандровский район» за </w:t>
      </w:r>
      <w:r w:rsidR="000B236F">
        <w:rPr>
          <w:rFonts w:ascii="Times New Roman" w:eastAsia="Times New Roman" w:hAnsi="Times New Roman" w:cs="Times New Roman"/>
          <w:sz w:val="24"/>
          <w:szCs w:val="24"/>
          <w:lang w:eastAsia="ru-RU"/>
        </w:rPr>
        <w:t xml:space="preserve"> 1 квартал 2</w:t>
      </w:r>
      <w:r w:rsidR="000B236F" w:rsidRPr="004B0CD9">
        <w:rPr>
          <w:rFonts w:ascii="Times New Roman" w:eastAsia="Times New Roman" w:hAnsi="Times New Roman" w:cs="Times New Roman"/>
          <w:sz w:val="24"/>
          <w:szCs w:val="24"/>
          <w:lang w:eastAsia="ru-RU"/>
        </w:rPr>
        <w:t>01</w:t>
      </w:r>
      <w:r w:rsidR="000B236F">
        <w:rPr>
          <w:rFonts w:ascii="Times New Roman" w:eastAsia="Times New Roman" w:hAnsi="Times New Roman" w:cs="Times New Roman"/>
          <w:sz w:val="24"/>
          <w:szCs w:val="24"/>
          <w:lang w:eastAsia="ru-RU"/>
        </w:rPr>
        <w:t xml:space="preserve">7 года </w:t>
      </w:r>
      <w:r w:rsidR="005A13BB" w:rsidRPr="004B0CD9">
        <w:rPr>
          <w:rFonts w:ascii="Times New Roman" w:eastAsia="Times New Roman" w:hAnsi="Times New Roman" w:cs="Times New Roman"/>
          <w:sz w:val="24"/>
          <w:szCs w:val="24"/>
          <w:lang w:eastAsia="ru-RU"/>
        </w:rPr>
        <w:t xml:space="preserve">согласно приложению </w:t>
      </w:r>
      <w:r>
        <w:rPr>
          <w:rFonts w:ascii="Times New Roman" w:eastAsia="Times New Roman" w:hAnsi="Times New Roman" w:cs="Times New Roman"/>
          <w:sz w:val="24"/>
          <w:szCs w:val="24"/>
          <w:lang w:eastAsia="ru-RU"/>
        </w:rPr>
        <w:t>8</w:t>
      </w:r>
      <w:r w:rsidR="005A13BB">
        <w:rPr>
          <w:rFonts w:ascii="Times New Roman" w:eastAsia="Times New Roman" w:hAnsi="Times New Roman" w:cs="Times New Roman"/>
          <w:sz w:val="24"/>
          <w:szCs w:val="24"/>
          <w:lang w:eastAsia="ru-RU"/>
        </w:rPr>
        <w:t>.</w:t>
      </w:r>
    </w:p>
    <w:p w:rsidR="0017723C" w:rsidRDefault="0017723C" w:rsidP="0017723C">
      <w:pPr>
        <w:spacing w:after="0" w:line="240" w:lineRule="auto"/>
        <w:ind w:firstLine="567"/>
        <w:jc w:val="both"/>
        <w:rPr>
          <w:rFonts w:ascii="Times New Roman" w:eastAsia="Times New Roman" w:hAnsi="Times New Roman" w:cs="Times New Roman"/>
          <w:sz w:val="24"/>
          <w:szCs w:val="24"/>
          <w:lang w:eastAsia="ru-RU"/>
        </w:rPr>
      </w:pPr>
    </w:p>
    <w:p w:rsidR="0017723C" w:rsidRDefault="0017723C" w:rsidP="0017723C">
      <w:pPr>
        <w:spacing w:after="0" w:line="240" w:lineRule="auto"/>
        <w:ind w:firstLine="567"/>
        <w:jc w:val="both"/>
        <w:rPr>
          <w:rFonts w:ascii="Times New Roman" w:eastAsia="Times New Roman" w:hAnsi="Times New Roman" w:cs="Times New Roman"/>
          <w:sz w:val="24"/>
          <w:szCs w:val="24"/>
          <w:lang w:eastAsia="ru-RU"/>
        </w:rPr>
      </w:pPr>
    </w:p>
    <w:p w:rsidR="00272363" w:rsidRPr="004B0CD9" w:rsidRDefault="00272363" w:rsidP="00F3522E">
      <w:pPr>
        <w:spacing w:after="0" w:line="240" w:lineRule="auto"/>
        <w:jc w:val="both"/>
        <w:rPr>
          <w:rFonts w:ascii="Times New Roman" w:eastAsia="Times New Roman" w:hAnsi="Times New Roman" w:cs="Times New Roman"/>
          <w:sz w:val="24"/>
          <w:szCs w:val="24"/>
          <w:lang w:eastAsia="ru-RU"/>
        </w:rPr>
      </w:pPr>
    </w:p>
    <w:p w:rsidR="004B0CD9" w:rsidRPr="004B0CD9" w:rsidRDefault="004B0CD9" w:rsidP="004B0CD9">
      <w:pPr>
        <w:spacing w:after="0" w:line="240" w:lineRule="auto"/>
        <w:jc w:val="both"/>
        <w:rPr>
          <w:rFonts w:ascii="Times New Roman" w:eastAsia="Times New Roman" w:hAnsi="Times New Roman" w:cs="Times New Roman"/>
          <w:sz w:val="24"/>
          <w:szCs w:val="24"/>
          <w:lang w:eastAsia="ru-RU"/>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59"/>
      </w:tblGrid>
      <w:tr w:rsidR="004B0CD9" w:rsidRPr="004B0CD9" w:rsidTr="004B0CD9">
        <w:tc>
          <w:tcPr>
            <w:tcW w:w="4819" w:type="dxa"/>
            <w:tcBorders>
              <w:top w:val="nil"/>
              <w:left w:val="nil"/>
              <w:bottom w:val="nil"/>
              <w:right w:val="nil"/>
            </w:tcBorders>
            <w:hideMark/>
          </w:tcPr>
          <w:p w:rsidR="00F3522E" w:rsidRDefault="004B0CD9" w:rsidP="004B0CD9">
            <w:pPr>
              <w:spacing w:after="0" w:line="240" w:lineRule="auto"/>
              <w:ind w:left="-108" w:right="-108"/>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Председатель Думы Александровского</w:t>
            </w:r>
          </w:p>
          <w:p w:rsidR="004B0CD9" w:rsidRPr="004B0CD9" w:rsidRDefault="004B0CD9" w:rsidP="004B0CD9">
            <w:pPr>
              <w:spacing w:after="0" w:line="240" w:lineRule="auto"/>
              <w:ind w:left="-108" w:right="-108"/>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 xml:space="preserve"> района</w:t>
            </w:r>
          </w:p>
        </w:tc>
        <w:tc>
          <w:tcPr>
            <w:tcW w:w="4359" w:type="dxa"/>
            <w:tcBorders>
              <w:top w:val="nil"/>
              <w:left w:val="nil"/>
              <w:bottom w:val="nil"/>
              <w:right w:val="nil"/>
            </w:tcBorders>
            <w:hideMark/>
          </w:tcPr>
          <w:p w:rsidR="004B0CD9" w:rsidRPr="004B0CD9" w:rsidRDefault="004B0CD9" w:rsidP="004B0CD9">
            <w:pPr>
              <w:spacing w:after="0" w:line="240" w:lineRule="auto"/>
              <w:jc w:val="right"/>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 xml:space="preserve">Глава Александровского района                                                              </w:t>
            </w:r>
          </w:p>
        </w:tc>
      </w:tr>
      <w:tr w:rsidR="004B0CD9" w:rsidRPr="004B0CD9" w:rsidTr="004B0CD9">
        <w:tc>
          <w:tcPr>
            <w:tcW w:w="4819" w:type="dxa"/>
            <w:tcBorders>
              <w:top w:val="nil"/>
              <w:left w:val="nil"/>
              <w:bottom w:val="nil"/>
              <w:right w:val="nil"/>
            </w:tcBorders>
            <w:hideMark/>
          </w:tcPr>
          <w:p w:rsidR="004B0CD9" w:rsidRPr="004B0CD9" w:rsidRDefault="00F3522E" w:rsidP="00F352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0CD9" w:rsidRPr="004B0CD9">
              <w:rPr>
                <w:rFonts w:ascii="Times New Roman" w:eastAsia="Times New Roman" w:hAnsi="Times New Roman" w:cs="Times New Roman"/>
                <w:sz w:val="24"/>
                <w:szCs w:val="24"/>
                <w:lang w:eastAsia="ru-RU"/>
              </w:rPr>
              <w:t>С.Ф. Панов</w:t>
            </w:r>
          </w:p>
        </w:tc>
        <w:tc>
          <w:tcPr>
            <w:tcW w:w="4359" w:type="dxa"/>
            <w:tcBorders>
              <w:top w:val="nil"/>
              <w:left w:val="nil"/>
              <w:bottom w:val="nil"/>
              <w:right w:val="nil"/>
            </w:tcBorders>
            <w:hideMark/>
          </w:tcPr>
          <w:p w:rsidR="004B0CD9" w:rsidRPr="004B0CD9" w:rsidRDefault="009A4ADC" w:rsidP="004B0CD9">
            <w:pPr>
              <w:spacing w:after="0" w:line="240" w:lineRule="auto"/>
              <w:ind w:firstLine="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w:t>
            </w:r>
            <w:r w:rsidR="00F352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Крылов</w:t>
            </w:r>
          </w:p>
        </w:tc>
      </w:tr>
    </w:tbl>
    <w:p w:rsidR="004B0CD9" w:rsidRPr="004B0CD9" w:rsidRDefault="004B0CD9" w:rsidP="004B0CD9">
      <w:pPr>
        <w:spacing w:after="0" w:line="240" w:lineRule="auto"/>
        <w:ind w:firstLine="142"/>
        <w:rPr>
          <w:rFonts w:ascii="Times New Roman" w:eastAsia="Times New Roman" w:hAnsi="Times New Roman" w:cs="Times New Roman"/>
          <w:sz w:val="24"/>
          <w:szCs w:val="24"/>
          <w:lang w:eastAsia="ru-RU"/>
        </w:rPr>
      </w:pPr>
    </w:p>
    <w:p w:rsidR="004B0CD9" w:rsidRPr="004B0CD9" w:rsidRDefault="004B0CD9" w:rsidP="004B0CD9">
      <w:pPr>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br w:type="page"/>
      </w:r>
    </w:p>
    <w:p w:rsidR="000B236F" w:rsidRPr="00F3522E" w:rsidRDefault="00F3522E" w:rsidP="00F3522E">
      <w:pPr>
        <w:spacing w:after="0" w:line="240" w:lineRule="auto"/>
        <w:ind w:right="-285"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0B236F" w:rsidRPr="00F3522E">
        <w:rPr>
          <w:rFonts w:ascii="Times New Roman" w:eastAsia="Times New Roman" w:hAnsi="Times New Roman" w:cs="Times New Roman"/>
          <w:lang w:eastAsia="ru-RU"/>
        </w:rPr>
        <w:t>Приложение 1</w:t>
      </w:r>
      <w:r>
        <w:rPr>
          <w:rFonts w:ascii="Times New Roman" w:eastAsia="Times New Roman" w:hAnsi="Times New Roman" w:cs="Times New Roman"/>
          <w:lang w:eastAsia="ru-RU"/>
        </w:rPr>
        <w:t xml:space="preserve"> </w:t>
      </w:r>
      <w:r w:rsidR="000B236F" w:rsidRPr="00F3522E">
        <w:rPr>
          <w:rFonts w:ascii="Times New Roman" w:eastAsia="Times New Roman" w:hAnsi="Times New Roman" w:cs="Times New Roman"/>
          <w:lang w:eastAsia="ru-RU"/>
        </w:rPr>
        <w:t xml:space="preserve">к </w:t>
      </w:r>
      <w:r w:rsidR="00C546EB" w:rsidRPr="00F3522E">
        <w:rPr>
          <w:rFonts w:ascii="Times New Roman" w:eastAsia="Times New Roman" w:hAnsi="Times New Roman" w:cs="Times New Roman"/>
          <w:lang w:eastAsia="ru-RU"/>
        </w:rPr>
        <w:t>решению Думы</w:t>
      </w:r>
    </w:p>
    <w:p w:rsidR="000B236F" w:rsidRPr="00F3522E" w:rsidRDefault="00F3522E" w:rsidP="00F3522E">
      <w:pPr>
        <w:spacing w:after="0" w:line="240" w:lineRule="auto"/>
        <w:ind w:right="-285"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B236F" w:rsidRPr="00F3522E">
        <w:rPr>
          <w:rFonts w:ascii="Times New Roman" w:eastAsia="Times New Roman" w:hAnsi="Times New Roman" w:cs="Times New Roman"/>
          <w:lang w:eastAsia="ru-RU"/>
        </w:rPr>
        <w:t>Александровского района</w:t>
      </w:r>
    </w:p>
    <w:p w:rsidR="000B236F" w:rsidRPr="00F3522E" w:rsidRDefault="00F3522E" w:rsidP="00F3522E">
      <w:pPr>
        <w:spacing w:after="0" w:line="240" w:lineRule="auto"/>
        <w:ind w:right="-285"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B236F"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0B236F"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0B236F" w:rsidRPr="00F3522E">
        <w:rPr>
          <w:rFonts w:ascii="Times New Roman" w:eastAsia="Times New Roman" w:hAnsi="Times New Roman" w:cs="Times New Roman"/>
          <w:lang w:eastAsia="ru-RU"/>
        </w:rPr>
        <w:t xml:space="preserve">.2017 № </w:t>
      </w:r>
      <w:r>
        <w:rPr>
          <w:rFonts w:ascii="Times New Roman" w:eastAsia="Times New Roman" w:hAnsi="Times New Roman" w:cs="Times New Roman"/>
          <w:lang w:eastAsia="ru-RU"/>
        </w:rPr>
        <w:t>113</w:t>
      </w:r>
    </w:p>
    <w:p w:rsidR="00F3522E" w:rsidRDefault="00F3522E" w:rsidP="000B236F">
      <w:pPr>
        <w:spacing w:after="0" w:line="240" w:lineRule="auto"/>
        <w:ind w:firstLine="142"/>
        <w:jc w:val="center"/>
        <w:rPr>
          <w:rFonts w:ascii="Times New Roman" w:eastAsia="Times New Roman" w:hAnsi="Times New Roman" w:cs="Times New Roman"/>
          <w:sz w:val="24"/>
          <w:szCs w:val="24"/>
          <w:lang w:eastAsia="ru-RU"/>
        </w:rPr>
      </w:pPr>
    </w:p>
    <w:p w:rsidR="000B236F" w:rsidRPr="000B236F" w:rsidRDefault="00F3522E" w:rsidP="000B236F">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0B236F" w:rsidRPr="000B236F">
        <w:rPr>
          <w:rFonts w:ascii="Times New Roman" w:eastAsia="Times New Roman" w:hAnsi="Times New Roman" w:cs="Times New Roman"/>
          <w:sz w:val="24"/>
          <w:szCs w:val="24"/>
          <w:lang w:eastAsia="ru-RU"/>
        </w:rPr>
        <w:t>т об исполнении бюджета муниципального образования</w:t>
      </w:r>
    </w:p>
    <w:p w:rsidR="000B236F" w:rsidRPr="000B236F" w:rsidRDefault="000B236F" w:rsidP="000B236F">
      <w:pPr>
        <w:spacing w:after="0" w:line="240" w:lineRule="auto"/>
        <w:ind w:firstLine="142"/>
        <w:jc w:val="center"/>
        <w:rPr>
          <w:rFonts w:ascii="Times New Roman" w:eastAsia="Times New Roman" w:hAnsi="Times New Roman" w:cs="Times New Roman"/>
          <w:sz w:val="24"/>
          <w:szCs w:val="24"/>
          <w:lang w:eastAsia="ru-RU"/>
        </w:rPr>
      </w:pPr>
      <w:r w:rsidRPr="000B236F">
        <w:rPr>
          <w:rFonts w:ascii="Times New Roman" w:eastAsia="Times New Roman" w:hAnsi="Times New Roman" w:cs="Times New Roman"/>
          <w:sz w:val="24"/>
          <w:szCs w:val="24"/>
          <w:lang w:eastAsia="ru-RU"/>
        </w:rPr>
        <w:t>«Александровский район» по доходам за 1 квартал 2017 года</w:t>
      </w:r>
    </w:p>
    <w:p w:rsidR="000B236F" w:rsidRPr="000B236F" w:rsidRDefault="000B236F" w:rsidP="000B236F">
      <w:pPr>
        <w:spacing w:after="0" w:line="240" w:lineRule="auto"/>
        <w:ind w:firstLine="142"/>
        <w:rPr>
          <w:rFonts w:ascii="Times New Roman" w:eastAsia="Times New Roman" w:hAnsi="Times New Roman" w:cs="Times New Roman"/>
          <w:sz w:val="24"/>
          <w:szCs w:val="24"/>
          <w:lang w:eastAsia="ru-RU"/>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029"/>
        <w:gridCol w:w="1134"/>
        <w:gridCol w:w="1245"/>
        <w:gridCol w:w="635"/>
      </w:tblGrid>
      <w:tr w:rsidR="000B236F" w:rsidRPr="000B236F" w:rsidTr="00976921">
        <w:trPr>
          <w:trHeight w:val="20"/>
          <w:tblHeader/>
        </w:trPr>
        <w:tc>
          <w:tcPr>
            <w:tcW w:w="4535" w:type="dxa"/>
            <w:shd w:val="clear" w:color="auto" w:fill="auto"/>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Наименование показателя </w:t>
            </w:r>
          </w:p>
        </w:tc>
        <w:tc>
          <w:tcPr>
            <w:tcW w:w="2029" w:type="dxa"/>
            <w:shd w:val="clear" w:color="auto" w:fill="auto"/>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Код дохода по бюджетной классификации</w:t>
            </w:r>
          </w:p>
        </w:tc>
        <w:tc>
          <w:tcPr>
            <w:tcW w:w="1134" w:type="dxa"/>
            <w:shd w:val="clear" w:color="auto" w:fill="auto"/>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Кассовый план</w:t>
            </w:r>
          </w:p>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(тыс. руб.)</w:t>
            </w:r>
          </w:p>
        </w:tc>
        <w:tc>
          <w:tcPr>
            <w:tcW w:w="1245" w:type="dxa"/>
            <w:shd w:val="clear" w:color="auto" w:fill="auto"/>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Исполнение</w:t>
            </w:r>
          </w:p>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(тыс. руб.)</w:t>
            </w:r>
          </w:p>
        </w:tc>
        <w:tc>
          <w:tcPr>
            <w:tcW w:w="597" w:type="dxa"/>
            <w:shd w:val="clear" w:color="auto" w:fill="auto"/>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w:t>
            </w:r>
          </w:p>
        </w:tc>
      </w:tr>
      <w:tr w:rsidR="000B236F" w:rsidRPr="000B236F" w:rsidTr="00976921">
        <w:trPr>
          <w:trHeight w:val="267"/>
        </w:trPr>
        <w:tc>
          <w:tcPr>
            <w:tcW w:w="4535"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w:t>
            </w:r>
          </w:p>
        </w:tc>
        <w:tc>
          <w:tcPr>
            <w:tcW w:w="1134"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w:t>
            </w:r>
          </w:p>
        </w:tc>
        <w:tc>
          <w:tcPr>
            <w:tcW w:w="1245"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w:t>
            </w:r>
          </w:p>
        </w:tc>
        <w:tc>
          <w:tcPr>
            <w:tcW w:w="597"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bCs/>
                <w:lang w:eastAsia="ru-RU"/>
              </w:rPr>
            </w:pPr>
            <w:r w:rsidRPr="00127C18">
              <w:rPr>
                <w:rFonts w:ascii="Times New Roman" w:eastAsia="Times New Roman" w:hAnsi="Times New Roman" w:cs="Times New Roman"/>
                <w:bCs/>
                <w:lang w:eastAsia="ru-RU"/>
              </w:rPr>
              <w:t>Доходы бюджета - ИТОГО</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bCs/>
                <w:lang w:eastAsia="ru-RU"/>
              </w:rPr>
            </w:pP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121364,6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128780,0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106,1</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том числе:</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FFFFFF"/>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FFFFFF"/>
                <w:lang w:eastAsia="ru-RU"/>
              </w:rPr>
            </w:pP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FFFFFF"/>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Налоговые и неналоговые доходы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10000000000000 000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32880,1</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33345,5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101,4</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на прибыль, доходы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10100000000000 000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19724,0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20159,4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10102000010000 110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19724,0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20159,4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10102010010000 110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19701,5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20129,1</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10102020010000 110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4,1</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10102030010000 110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16,8</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112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10102040010000 110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376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10300000000000 000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672,2</w:t>
            </w:r>
          </w:p>
        </w:tc>
        <w:tc>
          <w:tcPr>
            <w:tcW w:w="1245" w:type="dxa"/>
            <w:shd w:val="clear" w:color="auto" w:fill="auto"/>
            <w:noWrap/>
            <w:vAlign w:val="center"/>
          </w:tcPr>
          <w:p w:rsidR="000B236F" w:rsidRPr="00127C18" w:rsidRDefault="000B236F" w:rsidP="00127C18">
            <w:pPr>
              <w:spacing w:after="0" w:line="240" w:lineRule="atLeast"/>
              <w:ind w:left="-57" w:right="-57"/>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 xml:space="preserve">     688,7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10302000010000 110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672,2</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688,7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127C18">
              <w:rPr>
                <w:rFonts w:ascii="Times New Roman" w:eastAsia="Times New Roman" w:hAnsi="Times New Roman" w:cs="Times New Roman"/>
                <w:lang w:eastAsia="ru-RU"/>
              </w:rPr>
              <w:lastRenderedPageBreak/>
              <w:t>нормативов отчислений в местные бюджеты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10302230010000 110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249,6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256,1</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102,6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Доходы от уплаты акцизов на моторные масла для дизельных и (или) карбюраторных (</w:t>
            </w:r>
            <w:proofErr w:type="spellStart"/>
            <w:r w:rsidRPr="00127C18">
              <w:rPr>
                <w:rFonts w:ascii="Times New Roman" w:eastAsia="Times New Roman" w:hAnsi="Times New Roman" w:cs="Times New Roman"/>
                <w:lang w:eastAsia="ru-RU"/>
              </w:rPr>
              <w:t>инжекторных</w:t>
            </w:r>
            <w:proofErr w:type="spellEnd"/>
            <w:r w:rsidRPr="00127C18">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10302240010000 110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2,6</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10302250010000 110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453,0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477,0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lang w:eastAsia="ru-RU"/>
              </w:rPr>
            </w:pPr>
            <w:r w:rsidRPr="00127C18">
              <w:rPr>
                <w:rFonts w:ascii="Times New Roman" w:eastAsiaTheme="minorEastAsia" w:hAnsi="Times New Roman" w:cs="Times New Roman"/>
                <w:bCs/>
                <w:lang w:eastAsia="ru-RU"/>
              </w:rPr>
              <w:t>105,3</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10302260010000 110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-33,0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-47,0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142,4</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на совокупный доход</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10500000000000 000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1858,4</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1686,0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90,7</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10501000000000 110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553,4</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326,7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59</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10501010010000 110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258,2</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175,7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68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10501020010000 110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245,2</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112,6</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45,9</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Минимальный налог, зачисляемый в бюджеты субъектов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10501050010000 110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38,4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76,8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10502000020000 110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1290,0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1344,3</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104,2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10502010020000 110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1288,9</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1342,5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104,2</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налог на вмененный доход для отдельных видов деятельности (за налоговые периоды, истекшие до 1 января 2011 года)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10502020020000 110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1,1</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1,8</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163,6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сельскохозяйственный налог</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10503000010000110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15,0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сельскохозяйственный налог</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10503010010000110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15,0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на имущество</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10600000000000000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- 6,5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межселенных территорий</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10606000000000110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-6,5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сборы и регулярные платежи за пользование природными ресурсами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10700000000000000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добычу полезных ископаемых</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10701000010000110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добычу общераспространенных полезных ископаемых</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10701020010000110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51,4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Государственная пошлина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10800000000000000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86,3</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100,3</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Государственная пошлина по делам, </w:t>
            </w:r>
            <w:r w:rsidRPr="00127C18">
              <w:rPr>
                <w:rFonts w:ascii="Times New Roman" w:eastAsia="Times New Roman" w:hAnsi="Times New Roman" w:cs="Times New Roman"/>
                <w:lang w:eastAsia="ru-RU"/>
              </w:rPr>
              <w:lastRenderedPageBreak/>
              <w:t>рассматриваемым в судах общей юрисдикции, мировыми судьями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10803000010000110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86,3</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100,3</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10803010010000110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86,3</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100,3</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9973,0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9377,4</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94</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11105000000000120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9973,0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9377,4</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94</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11105010000000120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9131,0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8592,4</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94,1</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proofErr w:type="gramStart"/>
            <w:r w:rsidRPr="00127C18">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11105013050000120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41,0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67,0</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163,4</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11105013100000120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9090,0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8525,4</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93,8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proofErr w:type="gramStart"/>
            <w:r w:rsidRPr="00127C18">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11105025050000120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13,0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79,5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611,5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11105035050000120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829,0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705,5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85,1</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Платежи при пользовании природными </w:t>
            </w:r>
            <w:r w:rsidRPr="00127C18">
              <w:rPr>
                <w:rFonts w:ascii="Times New Roman" w:eastAsia="Times New Roman" w:hAnsi="Times New Roman" w:cs="Times New Roman"/>
                <w:lang w:eastAsia="ru-RU"/>
              </w:rPr>
              <w:lastRenderedPageBreak/>
              <w:t>ресурсами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11200000000000000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461,9</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Плата за негативное воздействие на окружающую среду</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11201000010000120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461,9</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11201010010000120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-29,1</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Плата за выбросы загрязняющих веществ в атмосферный воздух передвижными объектами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11201020010000120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0,9</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Плата за сбросы загрязняющих веществ в водные объекты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11201030010000120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73,2</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Плата за размещение отходов производства и потребления</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11201040010000120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45,9</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11201070010000120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371,0</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оказания платных услуг (работ) и компенсации затрат государства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11300000000000000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254,0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265,8</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104,6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оказания платных услуг (работ)</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11301000000000130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254,0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245,1</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96,5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Прочие доходы от оказания платных услуг (работ) получателями средств бюджетов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11301995050000130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254,0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245,1</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96,5</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компенсации затрат государства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11302000000000130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20,7</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11302065050000130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8,7</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color w:val="000000" w:themeColor="text1"/>
                <w:lang w:eastAsia="ru-RU"/>
              </w:rPr>
            </w:pP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Прочие доходы от  компенсации затрат бюджетов муниципальных районов</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lang w:eastAsia="ru-RU"/>
              </w:rPr>
              <w:t>11302995050000130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12,0</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color w:val="000000" w:themeColor="text1"/>
                <w:lang w:eastAsia="ru-RU"/>
              </w:rPr>
            </w:pP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продажи материальных и нематериальных активов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11400000000000000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32,5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354,5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1090,8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11406000000000430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32,5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354,5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1090,8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11406010000000430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32,5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354,5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1090,8</w:t>
            </w: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11406013100000430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32,5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354,5</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1090,8</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Штрафы, санкции, возмещение ущерба</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11600000000000000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229,0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heme="minorEastAsia" w:hAnsi="Times New Roman" w:cs="Times New Roman"/>
                <w:color w:val="000000" w:themeColor="text1"/>
                <w:lang w:eastAsia="ru-RU"/>
              </w:rPr>
            </w:pPr>
            <w:r w:rsidRPr="00127C18">
              <w:rPr>
                <w:rFonts w:ascii="Times New Roman" w:eastAsiaTheme="minorEastAsia" w:hAnsi="Times New Roman" w:cs="Times New Roman"/>
                <w:color w:val="000000" w:themeColor="text1"/>
                <w:lang w:eastAsia="ru-RU"/>
              </w:rPr>
              <w:t>220,6</w:t>
            </w:r>
          </w:p>
        </w:tc>
        <w:tc>
          <w:tcPr>
            <w:tcW w:w="597" w:type="dxa"/>
            <w:shd w:val="clear" w:color="auto" w:fill="auto"/>
            <w:noWrap/>
            <w:vAlign w:val="center"/>
          </w:tcPr>
          <w:p w:rsidR="000B236F" w:rsidRPr="00127C18" w:rsidRDefault="000B236F" w:rsidP="00127C18">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127C18">
              <w:rPr>
                <w:rFonts w:ascii="Times New Roman" w:eastAsiaTheme="minorEastAsia" w:hAnsi="Times New Roman" w:cs="Times New Roman"/>
                <w:bCs/>
                <w:color w:val="000000" w:themeColor="text1"/>
                <w:lang w:eastAsia="ru-RU"/>
              </w:rPr>
              <w:t>96,3</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Безвозмездные поступления</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20000000000000000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88484,5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95434,5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107,9</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20200000000000000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89563,9</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89563,9</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Дотации бюджетам бюджетной системы  Российской Федерации </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20210000000000151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18667,7</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18667,7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Дотации бюджетам муниципальных районов на выравнивание бюджетной обеспеченности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20215001050000151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9813,9</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9813,9</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Дотации бюджетам муниципальных районов на поддержку мер по обеспечению сбалансированности бюджетов</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20215002050000151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8853,8</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8853,8</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Субсидии бюджетам бюджетной системы Российской Федерации (межбюджетные субсидии)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20220000000000151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21004,6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21004,6</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20220077050000151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12455,0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12455,0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Прочие субсидии бюджетам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20229999050000 151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8549,6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8549,6</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Субвенции бюджетам бюджетной системы Российской Федерации </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20230000000000 151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39369,6</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39369,6</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Субвенции бюджетам муниципальных районов  на выполнение передаваемых полномочий субъектов Российской Федерации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20230024050000 151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36887,4</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36887,4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Субвенции бюджетам муниципальных районов на содержание ребенка в семье опекуна и приемной семье, а также вознаграждение, причитающиеся приемному родителю</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20230027050000151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2065,0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2065,0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2029"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20235118050000 151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270,0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270,0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Субвенции бюджетам муниципальных районов выплату единовременного пособия при всех формах устройства детей, лишенных родительского попечения, в семью</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20235260050000 151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147,2</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147,2</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Иные межбюджетные трансферты</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20240000000000 151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10522,1</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10522,1</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20240014050000 151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7752,7</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7752,7</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Прочие межбюджетные трансферты, передаваемые бюджетам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20249999050000 151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2769,4</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2769,4</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Прочие безвозмездные поступления</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20700000000000 000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850,0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7800,0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917,6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Прочие безвозмездные поступления в бюджеты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20705030050000 180</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850,0</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7800,0</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917,6</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21860010050000 151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1401,5</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1401,5</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r w:rsidR="000B236F" w:rsidRPr="000B236F" w:rsidTr="00976921">
        <w:trPr>
          <w:trHeight w:val="20"/>
        </w:trPr>
        <w:tc>
          <w:tcPr>
            <w:tcW w:w="4535" w:type="dxa"/>
            <w:shd w:val="clear" w:color="auto" w:fill="auto"/>
            <w:vAlign w:val="center"/>
            <w:hideMark/>
          </w:tcPr>
          <w:p w:rsidR="000B236F" w:rsidRPr="00127C18" w:rsidRDefault="000B236F"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29" w:type="dxa"/>
            <w:shd w:val="clear" w:color="auto" w:fill="auto"/>
            <w:noWrap/>
            <w:vAlign w:val="center"/>
            <w:hideMark/>
          </w:tcPr>
          <w:p w:rsidR="000B236F" w:rsidRPr="00127C18" w:rsidRDefault="000B236F"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21960010050000 151</w:t>
            </w:r>
          </w:p>
        </w:tc>
        <w:tc>
          <w:tcPr>
            <w:tcW w:w="1134"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-3330,9</w:t>
            </w:r>
          </w:p>
        </w:tc>
        <w:tc>
          <w:tcPr>
            <w:tcW w:w="1245"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color w:val="000000" w:themeColor="text1"/>
                <w:lang w:eastAsia="ru-RU"/>
              </w:rPr>
              <w:t>-3330,9</w:t>
            </w:r>
          </w:p>
        </w:tc>
        <w:tc>
          <w:tcPr>
            <w:tcW w:w="597" w:type="dxa"/>
            <w:shd w:val="clear" w:color="auto" w:fill="auto"/>
            <w:noWrap/>
            <w:vAlign w:val="center"/>
          </w:tcPr>
          <w:p w:rsidR="000B236F" w:rsidRPr="00127C18" w:rsidRDefault="000B236F" w:rsidP="00127C18">
            <w:pPr>
              <w:spacing w:after="0" w:line="240" w:lineRule="atLeast"/>
              <w:ind w:left="-57" w:right="-57"/>
              <w:jc w:val="center"/>
              <w:rPr>
                <w:rFonts w:ascii="Times New Roman" w:eastAsia="Times New Roman" w:hAnsi="Times New Roman" w:cs="Times New Roman"/>
                <w:bCs/>
                <w:color w:val="000000" w:themeColor="text1"/>
                <w:lang w:eastAsia="ru-RU"/>
              </w:rPr>
            </w:pPr>
            <w:r w:rsidRPr="00127C18">
              <w:rPr>
                <w:rFonts w:ascii="Times New Roman" w:eastAsia="Times New Roman" w:hAnsi="Times New Roman" w:cs="Times New Roman"/>
                <w:bCs/>
                <w:color w:val="000000" w:themeColor="text1"/>
                <w:lang w:eastAsia="ru-RU"/>
              </w:rPr>
              <w:t>100</w:t>
            </w:r>
          </w:p>
        </w:tc>
      </w:tr>
    </w:tbl>
    <w:p w:rsidR="00127C18" w:rsidRDefault="00127C18" w:rsidP="00B37E9B">
      <w:pPr>
        <w:spacing w:after="0" w:line="240" w:lineRule="auto"/>
        <w:jc w:val="right"/>
        <w:rPr>
          <w:rFonts w:ascii="Times New Roman" w:eastAsia="Times New Roman" w:hAnsi="Times New Roman" w:cs="Times New Roman"/>
          <w:sz w:val="24"/>
          <w:szCs w:val="24"/>
          <w:lang w:eastAsia="ru-RU"/>
        </w:rPr>
      </w:pPr>
    </w:p>
    <w:p w:rsidR="00127C18" w:rsidRDefault="00127C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CD9" w:rsidRPr="00F3522E" w:rsidRDefault="00F3522E" w:rsidP="00F35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F3522E">
        <w:rPr>
          <w:rFonts w:ascii="Times New Roman" w:eastAsia="Times New Roman" w:hAnsi="Times New Roman" w:cs="Times New Roman"/>
          <w:lang w:eastAsia="ru-RU"/>
        </w:rPr>
        <w:t>Приложение 2</w:t>
      </w: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к решению Думы</w:t>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Александровского района</w:t>
      </w:r>
    </w:p>
    <w:p w:rsidR="00C03805"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4B0CD9"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4B0CD9" w:rsidRPr="00F3522E">
        <w:rPr>
          <w:rFonts w:ascii="Times New Roman" w:eastAsia="Times New Roman" w:hAnsi="Times New Roman" w:cs="Times New Roman"/>
          <w:lang w:eastAsia="ru-RU"/>
        </w:rPr>
        <w:t>.201</w:t>
      </w:r>
      <w:r w:rsidR="00C03805" w:rsidRPr="00F3522E">
        <w:rPr>
          <w:rFonts w:ascii="Times New Roman" w:eastAsia="Times New Roman" w:hAnsi="Times New Roman" w:cs="Times New Roman"/>
          <w:lang w:eastAsia="ru-RU"/>
        </w:rPr>
        <w:t>7</w:t>
      </w:r>
      <w:r w:rsidR="004B0CD9" w:rsidRPr="00F3522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113</w:t>
      </w:r>
    </w:p>
    <w:p w:rsidR="004B0CD9" w:rsidRPr="003B70AB" w:rsidRDefault="004B0CD9" w:rsidP="004B0CD9">
      <w:pPr>
        <w:spacing w:after="0" w:line="240" w:lineRule="auto"/>
        <w:ind w:firstLine="142"/>
        <w:jc w:val="right"/>
        <w:rPr>
          <w:rFonts w:ascii="Times New Roman" w:eastAsia="Times New Roman" w:hAnsi="Times New Roman" w:cs="Times New Roman"/>
          <w:sz w:val="24"/>
          <w:szCs w:val="24"/>
          <w:lang w:eastAsia="ru-RU"/>
        </w:rPr>
      </w:pPr>
      <w:r w:rsidRPr="003B70AB">
        <w:rPr>
          <w:rFonts w:ascii="Times New Roman" w:eastAsia="Times New Roman" w:hAnsi="Times New Roman" w:cs="Times New Roman"/>
          <w:sz w:val="24"/>
          <w:szCs w:val="24"/>
          <w:lang w:eastAsia="ru-RU"/>
        </w:rPr>
        <w:t xml:space="preserve"> </w:t>
      </w:r>
    </w:p>
    <w:p w:rsidR="00FD1EB2" w:rsidRPr="00B37E9B" w:rsidRDefault="00F3522E" w:rsidP="00FD1EB2">
      <w:pPr>
        <w:spacing w:after="0" w:line="240" w:lineRule="auto"/>
        <w:jc w:val="center"/>
        <w:rPr>
          <w:rFonts w:ascii="Times New Roman" w:eastAsia="Calibri" w:hAnsi="Times New Roman" w:cs="Times New Roman"/>
        </w:rPr>
      </w:pPr>
      <w:r>
        <w:rPr>
          <w:rFonts w:ascii="Times New Roman" w:eastAsia="Calibri" w:hAnsi="Times New Roman" w:cs="Times New Roman"/>
        </w:rPr>
        <w:t>Отчё</w:t>
      </w:r>
      <w:r w:rsidR="00FD1EB2" w:rsidRPr="00B37E9B">
        <w:rPr>
          <w:rFonts w:ascii="Times New Roman" w:eastAsia="Calibri" w:hAnsi="Times New Roman" w:cs="Times New Roman"/>
        </w:rPr>
        <w:t xml:space="preserve">т об исполнении расходов бюджета муниципального образования </w:t>
      </w:r>
    </w:p>
    <w:p w:rsidR="00FD1EB2" w:rsidRPr="00F3522E" w:rsidRDefault="00FD1EB2" w:rsidP="00FD1EB2">
      <w:pPr>
        <w:spacing w:after="0" w:line="240" w:lineRule="auto"/>
        <w:jc w:val="center"/>
        <w:rPr>
          <w:rFonts w:ascii="Times New Roman" w:eastAsia="Calibri" w:hAnsi="Times New Roman" w:cs="Times New Roman"/>
          <w:color w:val="000000" w:themeColor="text1"/>
        </w:rPr>
      </w:pPr>
      <w:r w:rsidRPr="00B37E9B">
        <w:rPr>
          <w:rFonts w:ascii="Times New Roman" w:eastAsia="Calibri" w:hAnsi="Times New Roman" w:cs="Times New Roman"/>
        </w:rPr>
        <w:t>«Александровский район» по разделам, подразделам за</w:t>
      </w:r>
      <w:r w:rsidRPr="00F3522E">
        <w:rPr>
          <w:rFonts w:ascii="Times New Roman" w:eastAsia="Calibri" w:hAnsi="Times New Roman" w:cs="Times New Roman"/>
        </w:rPr>
        <w:t xml:space="preserve"> </w:t>
      </w:r>
      <w:r w:rsidRPr="00F3522E">
        <w:rPr>
          <w:rFonts w:ascii="Times New Roman" w:eastAsia="Times New Roman" w:hAnsi="Times New Roman" w:cs="Times New Roman"/>
        </w:rPr>
        <w:t>1 квартал 2017 года</w:t>
      </w:r>
    </w:p>
    <w:p w:rsidR="00FD1EB2" w:rsidRPr="00047E64" w:rsidRDefault="00FD1EB2" w:rsidP="00127C18">
      <w:pPr>
        <w:spacing w:after="0" w:line="240" w:lineRule="atLeast"/>
        <w:ind w:left="-57" w:right="-57"/>
        <w:jc w:val="center"/>
        <w:rPr>
          <w:rFonts w:ascii="Times New Roman" w:eastAsia="Calibri" w:hAnsi="Times New Roman" w:cs="Times New Roman"/>
          <w:color w:val="000000" w:themeColor="text1"/>
        </w:rPr>
      </w:pPr>
      <w:r w:rsidRPr="00047E64">
        <w:rPr>
          <w:rFonts w:ascii="Times New Roman" w:eastAsia="Calibri" w:hAnsi="Times New Roman" w:cs="Times New Roman"/>
          <w:color w:val="000000" w:themeColor="text1"/>
        </w:rPr>
        <w:fldChar w:fldCharType="begin"/>
      </w:r>
      <w:r w:rsidRPr="00047E64">
        <w:rPr>
          <w:rFonts w:ascii="Times New Roman" w:eastAsia="Calibri" w:hAnsi="Times New Roman" w:cs="Times New Roman"/>
          <w:color w:val="000000" w:themeColor="text1"/>
        </w:rPr>
        <w:instrText xml:space="preserve"> LINK Excel.Sheet.8 "UniBudget4" "Бюджет!R11C1:R53C5" \a \f 4 \h  \* MERGEFORMAT </w:instrText>
      </w:r>
      <w:r w:rsidRPr="00047E64">
        <w:rPr>
          <w:rFonts w:ascii="Times New Roman" w:eastAsia="Calibri" w:hAnsi="Times New Roman" w:cs="Times New Roman"/>
          <w:color w:val="000000" w:themeColor="text1"/>
        </w:rPr>
        <w:fldChar w:fldCharType="separate"/>
      </w:r>
    </w:p>
    <w:tbl>
      <w:tblPr>
        <w:tblW w:w="9022" w:type="dxa"/>
        <w:tblInd w:w="108" w:type="dxa"/>
        <w:tblLook w:val="04A0" w:firstRow="1" w:lastRow="0" w:firstColumn="1" w:lastColumn="0" w:noHBand="0" w:noVBand="1"/>
      </w:tblPr>
      <w:tblGrid>
        <w:gridCol w:w="4819"/>
        <w:gridCol w:w="1056"/>
        <w:gridCol w:w="1191"/>
        <w:gridCol w:w="1245"/>
        <w:gridCol w:w="711"/>
      </w:tblGrid>
      <w:tr w:rsidR="00FD1EB2" w:rsidRPr="00047E64" w:rsidTr="00976921">
        <w:trPr>
          <w:trHeight w:val="20"/>
          <w:tblHeader/>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EB2" w:rsidRPr="00047E64" w:rsidRDefault="00FD1EB2" w:rsidP="00127C18">
            <w:pPr>
              <w:spacing w:after="0" w:line="240" w:lineRule="atLeast"/>
              <w:ind w:left="-57" w:right="-57"/>
              <w:jc w:val="center"/>
              <w:rPr>
                <w:rFonts w:ascii="Times New Roman" w:hAnsi="Times New Roman" w:cs="Times New Roman"/>
              </w:rPr>
            </w:pPr>
            <w:r w:rsidRPr="00047E64">
              <w:rPr>
                <w:rFonts w:ascii="Times New Roman" w:hAnsi="Times New Roman" w:cs="Times New Roman"/>
              </w:rPr>
              <w:t>Наименование показателей</w:t>
            </w:r>
          </w:p>
        </w:tc>
        <w:tc>
          <w:tcPr>
            <w:tcW w:w="1056" w:type="dxa"/>
            <w:tcBorders>
              <w:top w:val="single" w:sz="4" w:space="0" w:color="auto"/>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Раздел, подраздел</w:t>
            </w:r>
          </w:p>
        </w:tc>
        <w:tc>
          <w:tcPr>
            <w:tcW w:w="1191" w:type="dxa"/>
            <w:tcBorders>
              <w:top w:val="single" w:sz="4" w:space="0" w:color="auto"/>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Кассовый план</w:t>
            </w:r>
          </w:p>
          <w:p w:rsidR="00FD1EB2" w:rsidRPr="00047E64" w:rsidRDefault="00FD1EB2" w:rsidP="00127C18">
            <w:pPr>
              <w:spacing w:after="0" w:line="240" w:lineRule="atLeast"/>
              <w:ind w:left="-57" w:right="-57"/>
              <w:jc w:val="center"/>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(тыс. руб.)</w:t>
            </w:r>
          </w:p>
        </w:tc>
        <w:tc>
          <w:tcPr>
            <w:tcW w:w="1245" w:type="dxa"/>
            <w:tcBorders>
              <w:top w:val="single" w:sz="4" w:space="0" w:color="auto"/>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Исполнение  (тыс. руб.)</w:t>
            </w:r>
          </w:p>
        </w:tc>
        <w:tc>
          <w:tcPr>
            <w:tcW w:w="711" w:type="dxa"/>
            <w:tcBorders>
              <w:top w:val="single" w:sz="4" w:space="0" w:color="auto"/>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Общегосударственные вопросы</w:t>
            </w:r>
          </w:p>
        </w:tc>
        <w:tc>
          <w:tcPr>
            <w:tcW w:w="1056" w:type="dxa"/>
            <w:tcBorders>
              <w:top w:val="nil"/>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0100</w:t>
            </w:r>
          </w:p>
        </w:tc>
        <w:tc>
          <w:tcPr>
            <w:tcW w:w="1191" w:type="dxa"/>
            <w:tcBorders>
              <w:top w:val="nil"/>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10950,4</w:t>
            </w:r>
          </w:p>
        </w:tc>
        <w:tc>
          <w:tcPr>
            <w:tcW w:w="1245" w:type="dxa"/>
            <w:tcBorders>
              <w:top w:val="nil"/>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9207,4</w:t>
            </w:r>
          </w:p>
        </w:tc>
        <w:tc>
          <w:tcPr>
            <w:tcW w:w="711" w:type="dxa"/>
            <w:tcBorders>
              <w:top w:val="nil"/>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84,1</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Функционирование высшего должностного лица субъекта Российской Федерации и муниципального образования</w:t>
            </w:r>
          </w:p>
        </w:tc>
        <w:tc>
          <w:tcPr>
            <w:tcW w:w="1056" w:type="dxa"/>
            <w:tcBorders>
              <w:top w:val="single" w:sz="4" w:space="0" w:color="auto"/>
              <w:left w:val="nil"/>
              <w:bottom w:val="single" w:sz="4" w:space="0" w:color="auto"/>
              <w:right w:val="single" w:sz="4" w:space="0" w:color="auto"/>
            </w:tcBorders>
            <w:shd w:val="clear" w:color="auto" w:fill="FFFFFF" w:themeFill="background1"/>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0102</w:t>
            </w:r>
          </w:p>
        </w:tc>
        <w:tc>
          <w:tcPr>
            <w:tcW w:w="1191" w:type="dxa"/>
            <w:tcBorders>
              <w:top w:val="single" w:sz="4" w:space="0" w:color="auto"/>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432,5</w:t>
            </w:r>
          </w:p>
        </w:tc>
        <w:tc>
          <w:tcPr>
            <w:tcW w:w="1245" w:type="dxa"/>
            <w:tcBorders>
              <w:top w:val="single" w:sz="4" w:space="0" w:color="auto"/>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360,1</w:t>
            </w:r>
          </w:p>
        </w:tc>
        <w:tc>
          <w:tcPr>
            <w:tcW w:w="711" w:type="dxa"/>
            <w:tcBorders>
              <w:top w:val="nil"/>
              <w:left w:val="nil"/>
              <w:bottom w:val="single" w:sz="4" w:space="0" w:color="auto"/>
              <w:right w:val="single" w:sz="4" w:space="0" w:color="auto"/>
            </w:tcBorders>
            <w:shd w:val="clear" w:color="auto" w:fill="FFFFFF" w:themeFill="background1"/>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83,3</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0103</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260,4</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77,8</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0104</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6838,5</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5606,8</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82,0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Судебная система</w:t>
            </w:r>
          </w:p>
        </w:tc>
        <w:tc>
          <w:tcPr>
            <w:tcW w:w="1056"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0105</w:t>
            </w:r>
          </w:p>
        </w:tc>
        <w:tc>
          <w:tcPr>
            <w:tcW w:w="1191" w:type="dxa"/>
            <w:tcBorders>
              <w:top w:val="nil"/>
              <w:left w:val="nil"/>
              <w:bottom w:val="single" w:sz="4" w:space="0" w:color="auto"/>
              <w:right w:val="single" w:sz="4" w:space="0" w:color="auto"/>
            </w:tcBorders>
            <w:vAlign w:val="center"/>
          </w:tcPr>
          <w:p w:rsidR="00FD1EB2"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Обеспечение деятельности финансовых, налоговых и таможенных органов и органов финансового (финансово-бюджетного) надзора</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0106</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2186,2</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2038,9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93,3</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Другие общегосударственные вопросы</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0113</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1232,8</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999,3</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81,1</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Национальная оборона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0200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270,0</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270,0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Мобилизационная и вневойсковая подготовка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0203</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270,0</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270,0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 xml:space="preserve">Национальная безопасность и правоохранительная деятельность </w:t>
            </w:r>
          </w:p>
        </w:tc>
        <w:tc>
          <w:tcPr>
            <w:tcW w:w="1056"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0300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158,9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158,9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Обеспечение пожарной безопасности</w:t>
            </w:r>
          </w:p>
        </w:tc>
        <w:tc>
          <w:tcPr>
            <w:tcW w:w="1056"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0310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158,9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158,9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Национальная экономика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0400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5292,5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4909,0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92,8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Общеэкономические вопросы</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0401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24,0</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78,8</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Сельское хозяйство и рыболовство</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0405</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150,4</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85,2</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56,6</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Транспорт</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0408</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2586,7</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2492,6</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96,4</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Дорожное хозяйство (дорожные фонды)</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0409</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Другие вопросы в области национальной экономики</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0412</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2381,4</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2162,3</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90,8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Жилищно - коммунальное хозяйство</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0500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5131,9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5131,9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Жилищное хозяйство</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0501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Коммунальное хозяйство</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0502</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5082,0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5082,0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Охрана окружающей среды</w:t>
            </w:r>
          </w:p>
        </w:tc>
        <w:tc>
          <w:tcPr>
            <w:tcW w:w="1056"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0600</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Сбор, удаление отходов и очистка сточных вод</w:t>
            </w:r>
          </w:p>
        </w:tc>
        <w:tc>
          <w:tcPr>
            <w:tcW w:w="1056"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0602</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Образование</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0700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72657,4</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69922,9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96,2</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Дошкольное образование</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0701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27269,5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27002,1</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99,0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Общее образование</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0702</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33533,2</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31677,3</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94,5</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8A56F4">
              <w:rPr>
                <w:rFonts w:ascii="Times New Roman" w:eastAsia="Times New Roman" w:hAnsi="Times New Roman" w:cs="Times New Roman"/>
                <w:color w:val="000000" w:themeColor="text1"/>
              </w:rPr>
              <w:t>Дополнительное образование детей</w:t>
            </w:r>
          </w:p>
        </w:tc>
        <w:tc>
          <w:tcPr>
            <w:tcW w:w="1056"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0703</w:t>
            </w:r>
          </w:p>
        </w:tc>
        <w:tc>
          <w:tcPr>
            <w:tcW w:w="1191" w:type="dxa"/>
            <w:tcBorders>
              <w:top w:val="nil"/>
              <w:left w:val="nil"/>
              <w:bottom w:val="single" w:sz="4" w:space="0" w:color="auto"/>
              <w:right w:val="single" w:sz="4" w:space="0" w:color="auto"/>
            </w:tcBorders>
            <w:vAlign w:val="center"/>
          </w:tcPr>
          <w:p w:rsidR="00FD1EB2"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6940,6</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6940,6</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8A56F4">
              <w:rPr>
                <w:rFonts w:ascii="Times New Roman" w:eastAsia="Times New Roman" w:hAnsi="Times New Roman" w:cs="Times New Roman"/>
                <w:color w:val="000000" w:themeColor="text1"/>
              </w:rPr>
              <w:t>Профессиональная подготовка, переподготовка и повышение квалификации</w:t>
            </w:r>
          </w:p>
        </w:tc>
        <w:tc>
          <w:tcPr>
            <w:tcW w:w="1056" w:type="dxa"/>
            <w:tcBorders>
              <w:top w:val="nil"/>
              <w:left w:val="nil"/>
              <w:bottom w:val="single" w:sz="4" w:space="0" w:color="auto"/>
              <w:right w:val="single" w:sz="4" w:space="0" w:color="auto"/>
            </w:tcBorders>
            <w:vAlign w:val="center"/>
          </w:tcPr>
          <w:p w:rsidR="00FD1EB2"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0705</w:t>
            </w:r>
          </w:p>
        </w:tc>
        <w:tc>
          <w:tcPr>
            <w:tcW w:w="1191" w:type="dxa"/>
            <w:tcBorders>
              <w:top w:val="nil"/>
              <w:left w:val="nil"/>
              <w:bottom w:val="single" w:sz="4" w:space="0" w:color="auto"/>
              <w:right w:val="single" w:sz="4" w:space="0" w:color="auto"/>
            </w:tcBorders>
            <w:vAlign w:val="center"/>
          </w:tcPr>
          <w:p w:rsidR="00FD1EB2"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Молодежная политика и оздоровление детей</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0707</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114,4</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114,4</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Другие вопросы в области образования</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0709</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4790,2</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4179,0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87,2</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Культура и кинематография</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0800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9655,3</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9360,8</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96,9</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Культура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0801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9618,7</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9324,3</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96,9</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 xml:space="preserve">Другие вопросы в области культуры, </w:t>
            </w:r>
            <w:r w:rsidRPr="00047E64">
              <w:rPr>
                <w:rFonts w:ascii="Times New Roman" w:eastAsia="Times New Roman" w:hAnsi="Times New Roman" w:cs="Times New Roman"/>
                <w:color w:val="000000" w:themeColor="text1"/>
              </w:rPr>
              <w:lastRenderedPageBreak/>
              <w:t>кинематографии</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lastRenderedPageBreak/>
              <w:t>0804</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36,6</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99,7</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lastRenderedPageBreak/>
              <w:t>Здравоохранение</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0900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695,5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485,5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69,8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Другие вопросы в области здравоохранения</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0909</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695,5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485,5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69,8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Социальная политика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1000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2237,2</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1687,5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75,4</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Социальное обеспечение населения</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1003</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Охрана семьи и детства</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1004</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2212,2</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1677,5</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75,8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Физическая культура и спорт</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1100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2854,1</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2457,7</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86,1</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Физическая культура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1101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1883,7</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1812,6</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96,2</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Спорт высших достижений</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1103</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970,4</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645,1</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66,5</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Средства массовой информации</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1200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511,5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443,0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86,6</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Телевидение и радиовещание</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1201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66,5</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Периодическая печать и издательства</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1202</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445,0</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443,0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99,6</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Обслуживание государственного и муниципального долга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1300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145,9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145,8</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99,9</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Обслуживание внутреннего государственного и муниципального долга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1301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145,9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145,8</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99,9</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Межбюджетные трансферты бюджетам субъектов Российской Федерации и муниципальных образований общего характера</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1400</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11418,0</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11418,0</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Дотации на выравнивание бюджетной обеспеченности субъектов Российской Федерации и муниципальных образований</w:t>
            </w:r>
          </w:p>
        </w:tc>
        <w:tc>
          <w:tcPr>
            <w:tcW w:w="1056" w:type="dxa"/>
            <w:tcBorders>
              <w:top w:val="single" w:sz="4" w:space="0" w:color="auto"/>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1401</w:t>
            </w:r>
          </w:p>
        </w:tc>
        <w:tc>
          <w:tcPr>
            <w:tcW w:w="119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5228,9</w:t>
            </w:r>
          </w:p>
        </w:tc>
        <w:tc>
          <w:tcPr>
            <w:tcW w:w="1245"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5228,9</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nil"/>
              <w:left w:val="single" w:sz="4" w:space="0" w:color="auto"/>
              <w:bottom w:val="single" w:sz="4" w:space="0" w:color="auto"/>
              <w:right w:val="single" w:sz="4" w:space="0" w:color="auto"/>
            </w:tcBorders>
            <w:vAlign w:val="center"/>
            <w:hideMark/>
          </w:tcPr>
          <w:p w:rsidR="00FD1EB2" w:rsidRPr="00047E64" w:rsidRDefault="00FD1EB2" w:rsidP="00127C18">
            <w:pPr>
              <w:spacing w:after="0" w:line="240" w:lineRule="atLeast"/>
              <w:ind w:left="-57" w:right="-57"/>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Прочие межбюджетные трансферты бюджетам субъектов Российской Федерации и муниципальных образований общего характера</w:t>
            </w:r>
          </w:p>
        </w:tc>
        <w:tc>
          <w:tcPr>
            <w:tcW w:w="1056" w:type="dxa"/>
            <w:tcBorders>
              <w:top w:val="nil"/>
              <w:left w:val="nil"/>
              <w:bottom w:val="single" w:sz="4" w:space="0" w:color="auto"/>
              <w:right w:val="single" w:sz="4" w:space="0" w:color="auto"/>
            </w:tcBorders>
            <w:vAlign w:val="center"/>
            <w:hideMark/>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sidRPr="00047E64">
              <w:rPr>
                <w:rFonts w:ascii="Times New Roman" w:eastAsia="Times New Roman" w:hAnsi="Times New Roman" w:cs="Times New Roman"/>
                <w:color w:val="000000" w:themeColor="text1"/>
              </w:rPr>
              <w:t>1403</w:t>
            </w:r>
          </w:p>
        </w:tc>
        <w:tc>
          <w:tcPr>
            <w:tcW w:w="119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6189,1</w:t>
            </w:r>
          </w:p>
        </w:tc>
        <w:tc>
          <w:tcPr>
            <w:tcW w:w="1245"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6189,1</w:t>
            </w:r>
          </w:p>
        </w:tc>
        <w:tc>
          <w:tcPr>
            <w:tcW w:w="711" w:type="dxa"/>
            <w:tcBorders>
              <w:top w:val="nil"/>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100,0</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noWrap/>
            <w:vAlign w:val="center"/>
            <w:hideMark/>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 Всего расходы бюджета</w:t>
            </w:r>
          </w:p>
        </w:tc>
        <w:tc>
          <w:tcPr>
            <w:tcW w:w="1056"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rPr>
                <w:rFonts w:ascii="Times New Roman" w:eastAsia="Calibri" w:hAnsi="Times New Roman" w:cs="Times New Roman"/>
                <w:color w:val="000000" w:themeColor="text1"/>
              </w:rPr>
            </w:pPr>
          </w:p>
        </w:tc>
        <w:tc>
          <w:tcPr>
            <w:tcW w:w="1191"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121978,6</w:t>
            </w:r>
          </w:p>
        </w:tc>
        <w:tc>
          <w:tcPr>
            <w:tcW w:w="1245"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115598,7</w:t>
            </w:r>
          </w:p>
        </w:tc>
        <w:tc>
          <w:tcPr>
            <w:tcW w:w="71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94,8</w:t>
            </w:r>
          </w:p>
        </w:tc>
      </w:tr>
      <w:tr w:rsidR="00FD1EB2" w:rsidRPr="00047E64" w:rsidTr="00976921">
        <w:trPr>
          <w:trHeight w:val="20"/>
        </w:trPr>
        <w:tc>
          <w:tcPr>
            <w:tcW w:w="4819" w:type="dxa"/>
            <w:tcBorders>
              <w:top w:val="single" w:sz="4" w:space="0" w:color="auto"/>
              <w:left w:val="single" w:sz="4" w:space="0" w:color="auto"/>
              <w:bottom w:val="single" w:sz="4" w:space="0" w:color="auto"/>
              <w:right w:val="single" w:sz="4" w:space="0" w:color="auto"/>
            </w:tcBorders>
            <w:noWrap/>
            <w:vAlign w:val="center"/>
          </w:tcPr>
          <w:p w:rsidR="00FD1EB2" w:rsidRPr="00047E64" w:rsidRDefault="00FD1EB2" w:rsidP="00127C18">
            <w:pPr>
              <w:spacing w:after="0" w:line="240" w:lineRule="atLeast"/>
              <w:ind w:left="-57" w:right="-57"/>
              <w:rPr>
                <w:rFonts w:ascii="Times New Roman" w:eastAsia="Times New Roman" w:hAnsi="Times New Roman" w:cs="Times New Roman"/>
                <w:bCs/>
                <w:color w:val="000000" w:themeColor="text1"/>
              </w:rPr>
            </w:pPr>
            <w:r w:rsidRPr="00047E64">
              <w:rPr>
                <w:rFonts w:ascii="Times New Roman" w:eastAsia="Times New Roman" w:hAnsi="Times New Roman" w:cs="Times New Roman"/>
                <w:bCs/>
                <w:color w:val="000000" w:themeColor="text1"/>
              </w:rPr>
              <w:t>Дефицит бюджета</w:t>
            </w:r>
          </w:p>
        </w:tc>
        <w:tc>
          <w:tcPr>
            <w:tcW w:w="1056"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rPr>
                <w:rFonts w:ascii="Times New Roman" w:eastAsia="Calibri" w:hAnsi="Times New Roman" w:cs="Times New Roman"/>
                <w:color w:val="000000" w:themeColor="text1"/>
              </w:rPr>
            </w:pPr>
          </w:p>
        </w:tc>
        <w:tc>
          <w:tcPr>
            <w:tcW w:w="1191"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-614,0</w:t>
            </w:r>
          </w:p>
        </w:tc>
        <w:tc>
          <w:tcPr>
            <w:tcW w:w="1245" w:type="dxa"/>
            <w:tcBorders>
              <w:top w:val="single" w:sz="4" w:space="0" w:color="auto"/>
              <w:left w:val="nil"/>
              <w:bottom w:val="single" w:sz="4" w:space="0" w:color="auto"/>
              <w:right w:val="single" w:sz="4" w:space="0" w:color="auto"/>
            </w:tcBorders>
            <w:noWrap/>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13181,3</w:t>
            </w:r>
          </w:p>
        </w:tc>
        <w:tc>
          <w:tcPr>
            <w:tcW w:w="711" w:type="dxa"/>
            <w:tcBorders>
              <w:top w:val="single" w:sz="4" w:space="0" w:color="auto"/>
              <w:left w:val="nil"/>
              <w:bottom w:val="single" w:sz="4" w:space="0" w:color="auto"/>
              <w:right w:val="single" w:sz="4" w:space="0" w:color="auto"/>
            </w:tcBorders>
            <w:vAlign w:val="center"/>
          </w:tcPr>
          <w:p w:rsidR="00FD1EB2" w:rsidRPr="00047E64" w:rsidRDefault="00FD1EB2" w:rsidP="00127C18">
            <w:pPr>
              <w:spacing w:after="0" w:line="24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2146,8</w:t>
            </w:r>
          </w:p>
        </w:tc>
      </w:tr>
    </w:tbl>
    <w:p w:rsidR="00B37E9B" w:rsidRPr="00B36B77" w:rsidRDefault="00FD1EB2" w:rsidP="00127C18">
      <w:pPr>
        <w:spacing w:after="0" w:line="240" w:lineRule="atLeast"/>
        <w:ind w:left="-57" w:right="-57"/>
        <w:rPr>
          <w:rFonts w:ascii="Times New Roman" w:eastAsia="Times New Roman" w:hAnsi="Times New Roman" w:cs="Times New Roman"/>
          <w:color w:val="000000" w:themeColor="text1"/>
          <w:lang w:eastAsia="ru-RU"/>
        </w:rPr>
      </w:pPr>
      <w:r w:rsidRPr="00047E64">
        <w:rPr>
          <w:rFonts w:ascii="Times New Roman" w:eastAsia="Times New Roman" w:hAnsi="Times New Roman" w:cs="Times New Roman"/>
          <w:color w:val="000000" w:themeColor="text1"/>
        </w:rPr>
        <w:fldChar w:fldCharType="end"/>
      </w:r>
    </w:p>
    <w:p w:rsidR="00B37E9B" w:rsidRPr="00B36B77" w:rsidRDefault="00B37E9B" w:rsidP="00B37E9B">
      <w:pPr>
        <w:rPr>
          <w:rFonts w:ascii="Times New Roman" w:eastAsia="Times New Roman" w:hAnsi="Times New Roman" w:cs="Times New Roman"/>
          <w:color w:val="000000" w:themeColor="text1"/>
          <w:lang w:eastAsia="ru-RU"/>
        </w:rPr>
      </w:pPr>
      <w:r w:rsidRPr="00B36B77">
        <w:rPr>
          <w:rFonts w:ascii="Times New Roman" w:eastAsia="Times New Roman" w:hAnsi="Times New Roman" w:cs="Times New Roman"/>
          <w:color w:val="000000" w:themeColor="text1"/>
          <w:lang w:eastAsia="ru-RU"/>
        </w:rPr>
        <w:br w:type="page"/>
      </w:r>
    </w:p>
    <w:p w:rsidR="004B0CD9" w:rsidRPr="00F3522E" w:rsidRDefault="00F3522E" w:rsidP="00F3522E">
      <w:pPr>
        <w:spacing w:after="0" w:line="240" w:lineRule="auto"/>
        <w:ind w:right="-285"/>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F3522E">
        <w:rPr>
          <w:rFonts w:ascii="Times New Roman" w:eastAsia="Times New Roman" w:hAnsi="Times New Roman" w:cs="Times New Roman"/>
          <w:lang w:eastAsia="ru-RU"/>
        </w:rPr>
        <w:t>Приложение 3</w:t>
      </w: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к решению Думы</w:t>
      </w:r>
    </w:p>
    <w:p w:rsidR="004B0CD9" w:rsidRPr="00F3522E" w:rsidRDefault="00F3522E" w:rsidP="00F3522E">
      <w:pPr>
        <w:spacing w:after="0" w:line="240" w:lineRule="auto"/>
        <w:ind w:right="-285"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Александровского района</w:t>
      </w:r>
    </w:p>
    <w:p w:rsidR="004B0CD9" w:rsidRPr="00F3522E" w:rsidRDefault="00F3522E" w:rsidP="00F3522E">
      <w:pPr>
        <w:spacing w:after="0" w:line="240" w:lineRule="auto"/>
        <w:ind w:right="-285"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4B0CD9"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4B0CD9" w:rsidRPr="00F3522E">
        <w:rPr>
          <w:rFonts w:ascii="Times New Roman" w:eastAsia="Times New Roman" w:hAnsi="Times New Roman" w:cs="Times New Roman"/>
          <w:lang w:eastAsia="ru-RU"/>
        </w:rPr>
        <w:t>.201</w:t>
      </w:r>
      <w:r w:rsidR="006F611B" w:rsidRPr="00F3522E">
        <w:rPr>
          <w:rFonts w:ascii="Times New Roman" w:eastAsia="Times New Roman" w:hAnsi="Times New Roman" w:cs="Times New Roman"/>
          <w:lang w:eastAsia="ru-RU"/>
        </w:rPr>
        <w:t>7</w:t>
      </w:r>
      <w:r w:rsidR="004B0CD9" w:rsidRPr="00F3522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113</w:t>
      </w:r>
    </w:p>
    <w:p w:rsidR="00013F75" w:rsidRDefault="00013F75" w:rsidP="003402F0">
      <w:pPr>
        <w:spacing w:after="0" w:line="240" w:lineRule="atLeast"/>
        <w:jc w:val="center"/>
        <w:rPr>
          <w:rFonts w:ascii="Times New Roman" w:eastAsia="Calibri" w:hAnsi="Times New Roman" w:cs="Times New Roman"/>
        </w:rPr>
      </w:pPr>
    </w:p>
    <w:p w:rsidR="002A45AD" w:rsidRPr="00B37E9B" w:rsidRDefault="00F3522E" w:rsidP="002A45AD">
      <w:pPr>
        <w:spacing w:after="0" w:line="240" w:lineRule="atLeast"/>
        <w:jc w:val="center"/>
        <w:rPr>
          <w:rFonts w:ascii="Times New Roman" w:eastAsia="Calibri" w:hAnsi="Times New Roman" w:cs="Times New Roman"/>
        </w:rPr>
      </w:pPr>
      <w:r>
        <w:rPr>
          <w:rFonts w:ascii="Times New Roman" w:eastAsia="Calibri" w:hAnsi="Times New Roman" w:cs="Times New Roman"/>
        </w:rPr>
        <w:t>Отчё</w:t>
      </w:r>
      <w:r w:rsidR="002A45AD" w:rsidRPr="00B37E9B">
        <w:rPr>
          <w:rFonts w:ascii="Times New Roman" w:eastAsia="Calibri" w:hAnsi="Times New Roman" w:cs="Times New Roman"/>
        </w:rPr>
        <w:t>т об исполнении бюджета муниципального образования «Александровский район»</w:t>
      </w:r>
    </w:p>
    <w:p w:rsidR="002A45AD" w:rsidRPr="00B37E9B" w:rsidRDefault="002A45AD" w:rsidP="002A45AD">
      <w:pPr>
        <w:spacing w:after="0" w:line="240" w:lineRule="atLeast"/>
        <w:jc w:val="center"/>
        <w:rPr>
          <w:rFonts w:ascii="Times New Roman" w:eastAsia="Calibri" w:hAnsi="Times New Roman" w:cs="Times New Roman"/>
        </w:rPr>
      </w:pPr>
      <w:r w:rsidRPr="00B37E9B">
        <w:rPr>
          <w:rFonts w:ascii="Times New Roman" w:eastAsia="Calibri" w:hAnsi="Times New Roman" w:cs="Times New Roman"/>
        </w:rPr>
        <w:t>в ведомственной структуре расходов бюджета бюджетных ассигнований по разделам,</w:t>
      </w:r>
    </w:p>
    <w:p w:rsidR="002A45AD" w:rsidRPr="00B37E9B" w:rsidRDefault="002A45AD" w:rsidP="002A45AD">
      <w:pPr>
        <w:spacing w:after="0" w:line="240" w:lineRule="atLeast"/>
        <w:jc w:val="center"/>
        <w:rPr>
          <w:rFonts w:ascii="Times New Roman" w:eastAsia="Calibri" w:hAnsi="Times New Roman" w:cs="Times New Roman"/>
        </w:rPr>
      </w:pPr>
      <w:r w:rsidRPr="00B37E9B">
        <w:rPr>
          <w:rFonts w:ascii="Times New Roman" w:eastAsia="Calibri" w:hAnsi="Times New Roman" w:cs="Times New Roman"/>
        </w:rPr>
        <w:t>подразделам, целевым статьям и видам расходов классификации расходов</w:t>
      </w:r>
    </w:p>
    <w:p w:rsidR="002A45AD" w:rsidRDefault="002A45AD" w:rsidP="002A45AD">
      <w:pPr>
        <w:spacing w:after="0" w:line="240" w:lineRule="atLeast"/>
        <w:jc w:val="center"/>
        <w:rPr>
          <w:rFonts w:ascii="Times New Roman" w:eastAsia="Calibri" w:hAnsi="Times New Roman" w:cs="Times New Roman"/>
        </w:rPr>
      </w:pPr>
      <w:r w:rsidRPr="00B37E9B">
        <w:rPr>
          <w:rFonts w:ascii="Times New Roman" w:eastAsia="Calibri" w:hAnsi="Times New Roman" w:cs="Times New Roman"/>
        </w:rPr>
        <w:t xml:space="preserve">за </w:t>
      </w:r>
      <w:r>
        <w:rPr>
          <w:rFonts w:ascii="Times New Roman" w:eastAsia="Calibri" w:hAnsi="Times New Roman" w:cs="Times New Roman"/>
        </w:rPr>
        <w:t>1 квартал 2017</w:t>
      </w:r>
      <w:r w:rsidRPr="00B37E9B">
        <w:rPr>
          <w:rFonts w:ascii="Times New Roman" w:eastAsia="Calibri" w:hAnsi="Times New Roman" w:cs="Times New Roman"/>
        </w:rPr>
        <w:t xml:space="preserve"> года</w:t>
      </w:r>
    </w:p>
    <w:p w:rsidR="002A45AD" w:rsidRDefault="002A45AD" w:rsidP="002A45AD">
      <w:pPr>
        <w:spacing w:after="0" w:line="240" w:lineRule="atLeast"/>
        <w:jc w:val="center"/>
        <w:rPr>
          <w:rFonts w:ascii="Times New Roman" w:eastAsia="Calibri" w:hAnsi="Times New Roman" w:cs="Times New Roman"/>
        </w:rPr>
      </w:pPr>
    </w:p>
    <w:tbl>
      <w:tblPr>
        <w:tblW w:w="9579" w:type="dxa"/>
        <w:jc w:val="center"/>
        <w:tblLayout w:type="fixed"/>
        <w:tblLook w:val="04A0" w:firstRow="1" w:lastRow="0" w:firstColumn="1" w:lastColumn="0" w:noHBand="0" w:noVBand="1"/>
      </w:tblPr>
      <w:tblGrid>
        <w:gridCol w:w="3572"/>
        <w:gridCol w:w="567"/>
        <w:gridCol w:w="709"/>
        <w:gridCol w:w="1247"/>
        <w:gridCol w:w="454"/>
        <w:gridCol w:w="1077"/>
        <w:gridCol w:w="1077"/>
        <w:gridCol w:w="852"/>
        <w:gridCol w:w="24"/>
      </w:tblGrid>
      <w:tr w:rsidR="002A45AD" w:rsidRPr="00CE1944" w:rsidTr="00127C18">
        <w:trPr>
          <w:gridAfter w:val="1"/>
          <w:wAfter w:w="24" w:type="dxa"/>
          <w:trHeight w:val="20"/>
          <w:tblHeader/>
          <w:jc w:val="center"/>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Calibri" w:hAnsi="Times New Roman" w:cs="Times New Roman"/>
                <w:sz w:val="20"/>
                <w:szCs w:val="20"/>
              </w:rPr>
              <w:br w:type="page"/>
            </w:r>
            <w:r w:rsidRPr="00127C18">
              <w:rPr>
                <w:rFonts w:ascii="Times New Roman" w:eastAsia="Times New Roman" w:hAnsi="Times New Roman" w:cs="Times New Roman"/>
                <w:sz w:val="20"/>
                <w:szCs w:val="20"/>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КВСР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КФСР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КЦСР</w:t>
            </w:r>
          </w:p>
        </w:tc>
        <w:tc>
          <w:tcPr>
            <w:tcW w:w="454"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КВР</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Кассовый план</w:t>
            </w:r>
          </w:p>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Исполнение</w:t>
            </w:r>
          </w:p>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(тыс. руб.)</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2A45AD" w:rsidRPr="00127C18" w:rsidRDefault="002A45AD" w:rsidP="00127C18">
            <w:pPr>
              <w:spacing w:after="0" w:line="240" w:lineRule="atLeast"/>
              <w:ind w:left="-57" w:right="-57"/>
              <w:jc w:val="center"/>
              <w:rPr>
                <w:rFonts w:ascii="Times New Roman" w:eastAsia="Times New Roman" w:hAnsi="Times New Roman" w:cs="Times New Roman"/>
                <w:sz w:val="20"/>
                <w:szCs w:val="20"/>
              </w:rPr>
            </w:pPr>
            <w:r w:rsidRPr="00127C18">
              <w:rPr>
                <w:rFonts w:ascii="Times New Roman" w:eastAsia="Times New Roman" w:hAnsi="Times New Roman" w:cs="Times New Roman"/>
                <w:sz w:val="20"/>
                <w:szCs w:val="20"/>
              </w:rPr>
              <w:t>% исполнения</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Администрации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35 281,8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32 207,5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91,3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8 427,8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6 890,6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bookmarkStart w:id="1" w:name="RANGE!F19"/>
            <w:r w:rsidRPr="00127C18">
              <w:rPr>
                <w:rFonts w:ascii="Times New Roman" w:hAnsi="Times New Roman" w:cs="Times New Roman"/>
              </w:rPr>
              <w:t>432,5</w:t>
            </w:r>
            <w:bookmarkEnd w:id="1"/>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6 838,5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5 606,8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1 038,7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843,1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127C18">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повышения инвестиционной привлекательности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программы по учету арендной платы по заключенным договорам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государственных полномочий по поддержке дете</w:t>
            </w:r>
            <w:proofErr w:type="gramStart"/>
            <w:r w:rsidRPr="00127C18">
              <w:rPr>
                <w:rFonts w:ascii="Times New Roman" w:hAnsi="Times New Roman" w:cs="Times New Roman"/>
              </w:rPr>
              <w:t>й-</w:t>
            </w:r>
            <w:proofErr w:type="gramEnd"/>
            <w:r w:rsidRPr="00127C18">
              <w:rPr>
                <w:rFonts w:ascii="Times New Roman" w:hAnsi="Times New Roman" w:cs="Times New Roman"/>
              </w:rPr>
              <w:t xml:space="preserve"> 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843,1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5730640730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5730640730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5730640730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5730640730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5730640730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5730740780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692,5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Расходы на выплаты персоналу в целях обеспечения выполнения </w:t>
            </w:r>
            <w:r w:rsidRPr="00127C18">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5730740780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5730740780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5730740780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5730740780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5 799,8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4 763,7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5 799,8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4 763,7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Заместители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5 000,5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4 231,9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2 572,8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2 140,9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2 572,8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2 140,9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2 572,8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2 140,9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прочих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1 271,2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1 051,7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127C1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1 271,2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1 051,7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1 271,2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1 051,7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обеспечение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1 156,5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1 039,2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1 130,9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1 022,0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1 130,9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1 022,0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9900140640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9900140640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9900140640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9900140820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9900140820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9900140820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9900140820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9900140820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9900140940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9900140940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9900140940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9900140940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9900140940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1 156,8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Муниципальная программа </w:t>
            </w:r>
            <w:r w:rsidRPr="00127C18">
              <w:rPr>
                <w:rFonts w:ascii="Times New Roman" w:hAnsi="Times New Roman" w:cs="Times New Roman"/>
              </w:rPr>
              <w:lastRenderedPageBreak/>
              <w:t>"Социальная поддержка населения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Финансовая поддержка общественных организаций (Совет ветеранов, Общество инвалидов)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428,4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342,4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дежурной диспетчерской службы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5502000000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304,1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5502000000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5502000000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5502000000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5502000000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424,8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424,8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Членский взнос в ассоциацию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5710800000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5710800000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5710800000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182,6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156,4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182,6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156,4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82,6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82,6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"Пожарная безопасность на объектах бюджетной сферы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пожарных машин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5820300000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5820300000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0310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5820300000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5 292,6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4 909,0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переданных отдельных государственных полномочий по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9900140140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"Социальное развитие сел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помощи в развитии личного подсобного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5220340200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5220340200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5220340200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52205L5430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52205L5430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Субсидии юридическим лицам (кроме некоммерческих </w:t>
            </w:r>
            <w:r w:rsidRPr="00127C18">
              <w:rPr>
                <w:rFonts w:ascii="Times New Roman" w:hAnsi="Times New Roman" w:cs="Times New Roman"/>
              </w:rPr>
              <w:lastRenderedPageBreak/>
              <w:t>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52205L5430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9900140210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9900140210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9900140210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9900140210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9900140210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2 586,7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2 492,6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"Социальное развитие сел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2 586,7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2 492,6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2 586,7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2 492,6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убытков, связанных с перевозкой пассажиров воздушным транспортом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2 451,7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2 391,0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2 451,7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2 391,0</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2 451,7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2 391,0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Создание условий для обеспечения </w:t>
            </w:r>
            <w:r w:rsidRPr="00127C18">
              <w:rPr>
                <w:rFonts w:ascii="Times New Roman" w:hAnsi="Times New Roman" w:cs="Times New Roman"/>
              </w:rPr>
              <w:lastRenderedPageBreak/>
              <w:t>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0408</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"Социальное развитие сел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Улучшение жилищных условий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 на содержание зимника б. н. п. Медведево - п. Северный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5230200000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5230200000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5230200000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2 381,4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2 162,3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"Социальное развитие сел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2 162,3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2 162,3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2 162,3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2 162,3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независимой оценки линий электропередач</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Выполнение работ по развитию сетей сотовой связи стандарта GSM </w:t>
            </w:r>
            <w:proofErr w:type="gramStart"/>
            <w:r w:rsidRPr="00127C18">
              <w:rPr>
                <w:rFonts w:ascii="Times New Roman" w:hAnsi="Times New Roman" w:cs="Times New Roman"/>
              </w:rPr>
              <w:lastRenderedPageBreak/>
              <w:t>в</w:t>
            </w:r>
            <w:proofErr w:type="gramEnd"/>
            <w:r w:rsidRPr="00127C18">
              <w:rPr>
                <w:rFonts w:ascii="Times New Roman" w:hAnsi="Times New Roman" w:cs="Times New Roman"/>
              </w:rPr>
              <w:t xml:space="preserve"> с. Назино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5211600000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малого и среднего предпринимательства на территории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Развитие инфраструктуры поддержки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Финансовая помощь Центру поддержки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151,6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помещения для размещения отделения почтовой связи в районе рыбокомбината с. Александровское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5710900000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5710900000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5710900000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повышения инвестиционной привлекательности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по землеустройству</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0412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5 131,9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5 131,9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5 082,0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5 082,0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"Социальное развитие сел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Компенсация местным бюджетам расходов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52109S0120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52109S0120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52109S0120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0502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12 464,5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12 464,5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Представление общедоступного, бесплатного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Приобретение зданий для размещения дошкольных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64202SИ590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64202SИ590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64202SИ590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410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5710700000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5710700000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0705</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5710700000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"Социальная поддержка населения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"Социальная поддержка населения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Меры по укреплению здоровья малообеспеченных слоев населения, </w:t>
            </w:r>
            <w:r w:rsidRPr="00127C18">
              <w:rPr>
                <w:rFonts w:ascii="Times New Roman" w:hAnsi="Times New Roman" w:cs="Times New Roman"/>
              </w:rPr>
              <w:lastRenderedPageBreak/>
              <w:t>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5120140300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5120140300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5120140300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0909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2 237,2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1 687,5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"Социальная поддержка населения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Меры по укреплению здоровья малообеспеченных слоев населения,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малообеспеченной группе населения на оплату лечения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5120200000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помощи и услуг гражданам и инвалидам, малообеспеченным слоям населения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2 212,2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1 677,5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2 212,2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1 677,5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государственных полномочий по поддержке дете</w:t>
            </w:r>
            <w:proofErr w:type="gramStart"/>
            <w:r w:rsidRPr="00127C18">
              <w:rPr>
                <w:rFonts w:ascii="Times New Roman" w:hAnsi="Times New Roman" w:cs="Times New Roman"/>
              </w:rPr>
              <w:t>й-</w:t>
            </w:r>
            <w:proofErr w:type="gramEnd"/>
            <w:r w:rsidRPr="00127C18">
              <w:rPr>
                <w:rFonts w:ascii="Times New Roman" w:hAnsi="Times New Roman" w:cs="Times New Roman"/>
              </w:rPr>
              <w:t xml:space="preserve"> 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2 212,2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1 677,5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5730240760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5730240760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5730240760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w:t>
            </w:r>
            <w:r w:rsidRPr="00127C18">
              <w:rPr>
                <w:rFonts w:ascii="Times New Roman" w:hAnsi="Times New Roman" w:cs="Times New Roman"/>
              </w:rPr>
              <w:lastRenderedPageBreak/>
              <w:t>родителям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5730340770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1 266,9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5730340770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1 266,9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5730340770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518,4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5730340770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748,5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5730852600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5730852600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1004</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5730852600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участия сборных команд в официальных региональных спортивных, физкультурных мероприятиях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Иные закупки товаров, работ и услуг для обеспечения государственных (муниципальных) </w:t>
            </w:r>
            <w:r w:rsidRPr="00127C18">
              <w:rPr>
                <w:rFonts w:ascii="Times New Roman" w:hAnsi="Times New Roman" w:cs="Times New Roman"/>
              </w:rPr>
              <w:lastRenderedPageBreak/>
              <w:t>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Информационные услуги: изготовление сюжетов по актуальным социально - значимым вопросам на телевидении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5710500000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5710500000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5710500000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901</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Финансовый отдел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13 721,8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13 692,1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1 888,0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1 858,4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Муниципальная программа </w:t>
            </w:r>
            <w:r w:rsidRPr="00127C18">
              <w:rPr>
                <w:rFonts w:ascii="Times New Roman" w:hAnsi="Times New Roman" w:cs="Times New Roman"/>
              </w:rPr>
              <w:lastRenderedPageBreak/>
              <w:t>"Эффективное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исполнительных органов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1 555,7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1 536,7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1 555,7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1 536,7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1 555,7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1 536,7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5641020000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5641020000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5641020000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закупку товаров,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Расходы на содержание органов местного самоуправления и обеспечение их функций за счет </w:t>
            </w:r>
            <w:r w:rsidRPr="00127C18">
              <w:rPr>
                <w:rFonts w:ascii="Times New Roman" w:hAnsi="Times New Roman" w:cs="Times New Roman"/>
              </w:rPr>
              <w:lastRenderedPageBreak/>
              <w:t>средств межбюджетных трансфертов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5641099130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5641099130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5641099130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5641099130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5641099130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"Повышение эффективности бюджетных расходов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автоматизации бюджетного процесса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Муниципальная программа "Эффективное управление муниципальными финансами и совершенствование межбюджетных отношений в муниципальном </w:t>
            </w:r>
            <w:r w:rsidRPr="00127C18">
              <w:rPr>
                <w:rFonts w:ascii="Times New Roman" w:hAnsi="Times New Roman" w:cs="Times New Roman"/>
              </w:rPr>
              <w:lastRenderedPageBreak/>
              <w:t>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Подпрограмма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5620351180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5620351180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Субвенции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5620351180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"Обеспечение долговой устойчивости бюджета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Эффективное управление муниципальным долгом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730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11 418,0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11 418,0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Подпрограмма "Совершенствование межбюджетных отношений в муниципальном образовании </w:t>
            </w:r>
            <w:r w:rsidRPr="00127C18">
              <w:rPr>
                <w:rFonts w:ascii="Times New Roman" w:hAnsi="Times New Roman" w:cs="Times New Roman"/>
              </w:rPr>
              <w:lastRenderedPageBreak/>
              <w:t>"Александровский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5 228,9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2 862,2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5620240М70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5620240М70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5620240М70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902</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1403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6 189,1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Отдел образования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58 587,7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55 853,2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58 401,2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55 666,7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14 814,5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14 547,1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Закупка товаров, работ и услуг для </w:t>
            </w:r>
            <w:r w:rsidRPr="00127C18">
              <w:rPr>
                <w:rFonts w:ascii="Times New Roman" w:hAnsi="Times New Roman" w:cs="Times New Roman"/>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Техническое обслуживание системы контроля доступа (домофоны)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"Пожарная безопасность на объектах бюджетной сферы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Монтаж и обслуживание системы оповещения на единый пульт Государственного пожарного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Энергосбережение и повышение </w:t>
            </w:r>
            <w:r w:rsidRPr="00127C18">
              <w:rPr>
                <w:rFonts w:ascii="Times New Roman" w:hAnsi="Times New Roman" w:cs="Times New Roman"/>
              </w:rPr>
              <w:lastRenderedPageBreak/>
              <w:t>энергетической эффективности в бюджетных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Техническое обслуживание узлов учета энергоресурсов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14 678,8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14 433,3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236,1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proofErr w:type="gramStart"/>
            <w:r w:rsidRPr="00127C18">
              <w:rPr>
                <w:rFonts w:ascii="Times New Roman" w:hAnsi="Times New Roman" w:cs="Times New Roman"/>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w:t>
            </w:r>
            <w:r w:rsidRPr="00127C18">
              <w:rPr>
                <w:rFonts w:ascii="Times New Roman" w:hAnsi="Times New Roman" w:cs="Times New Roman"/>
              </w:rPr>
              <w:lastRenderedPageBreak/>
              <w:t>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236,1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Представление общедоступного, бесплатного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14 440,9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14 197,2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5 800,9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5 575,7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489,2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428,1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489,2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428,1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781,6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618,5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781,6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618,5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4 529,2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4 529,2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2 327,3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2 327,3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дошкольного </w:t>
            </w:r>
            <w:r w:rsidRPr="00127C18">
              <w:rPr>
                <w:rFonts w:ascii="Times New Roman" w:hAnsi="Times New Roman" w:cs="Times New Roman"/>
              </w:rPr>
              <w:lastRenderedPageBreak/>
              <w:t>образования в муниципальных дошкольных 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7 176,1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7 160,3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683,8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683,8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6 433,9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6 433,9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3 573,4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3 573,4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6420440370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2 860,5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2 860,5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1 463,9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1 461,2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1 384,4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1 384,4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739,2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739,2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6420540390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645,2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645,2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33 533,2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31 677,3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Муниципальная программа "Социальная поддержка населения </w:t>
            </w:r>
            <w:r w:rsidRPr="00127C18">
              <w:rPr>
                <w:rFonts w:ascii="Times New Roman" w:hAnsi="Times New Roman" w:cs="Times New Roman"/>
              </w:rPr>
              <w:lastRenderedPageBreak/>
              <w:t>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Меры по обеспечению социальной защищенности, улучшению социального положения малообеспеченных слоев населения, пожилых людей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Питание детей из малообеспеченных семей в общеобразовательных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715,8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питания детей, проживающих в интернате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5110400000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Оснащение и годовое обслуживание </w:t>
            </w:r>
            <w:r w:rsidRPr="00127C18">
              <w:rPr>
                <w:rFonts w:ascii="Times New Roman" w:hAnsi="Times New Roman" w:cs="Times New Roman"/>
              </w:rPr>
              <w:lastRenderedPageBreak/>
              <w:t>школьного автобуса комплексной системой безопасности по спутниковым каналам передачи данных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444,2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444,2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444,2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"Пожарная безопасность на объектах бюджетной сферы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Монтаж и обслуживание системы оповещения на единый пульт Государственного пожарного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Иные закупки товаров, работ и </w:t>
            </w:r>
            <w:r w:rsidRPr="00127C18">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бюджетных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Техническое обслуживание узлов учета энергоресурсов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Участие в межрегиональном молодежном фестивале гражданских инициатив "Россия - </w:t>
            </w:r>
            <w:r w:rsidRPr="00127C18">
              <w:rPr>
                <w:rFonts w:ascii="Times New Roman" w:hAnsi="Times New Roman" w:cs="Times New Roman"/>
              </w:rPr>
              <w:lastRenderedPageBreak/>
              <w:t>это мы!"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31 968,1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30 236,8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31 968,1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30 236,8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5 052,3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4 655,3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425,2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425,2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2 389,3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2 123,2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2 389,3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2 123,2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2 235,3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2 235,3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2 235,3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2 235,3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Предоставление субсидий бюджетным, автономным учреждениям и иным </w:t>
            </w:r>
            <w:r w:rsidRPr="00127C18">
              <w:rPr>
                <w:rFonts w:ascii="Times New Roman" w:hAnsi="Times New Roman" w:cs="Times New Roman"/>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25 003,2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23 714,7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6 336,8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5 208,8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6 336,8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5 208,8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263,1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263,1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18 403,3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18 403,3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6410840420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18 403,3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18 403,3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6410940440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6410940440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6410940440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Предоставление субсидий </w:t>
            </w:r>
            <w:r w:rsidRPr="00127C18">
              <w:rPr>
                <w:rFonts w:ascii="Times New Roman" w:hAnsi="Times New Roman" w:cs="Times New Roman"/>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6410940440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6410940440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proofErr w:type="gramStart"/>
            <w:r w:rsidRPr="00127C18">
              <w:rPr>
                <w:rFonts w:ascii="Times New Roman" w:hAnsi="Times New Roman" w:cs="Times New Roman"/>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779,9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691,4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6411040470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691,4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691,4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6411140520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6411140520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6411140520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Предоставление субсидий </w:t>
            </w:r>
            <w:r w:rsidRPr="00127C18">
              <w:rPr>
                <w:rFonts w:ascii="Times New Roman" w:hAnsi="Times New Roman" w:cs="Times New Roman"/>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6411140520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6411140520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6411240530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6411240530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6411240530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6411240530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6411240530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Стимулирующие выплаты за высокие результаты и качество выполняемых работ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6411440450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702,7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6411440450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248,1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6411440450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253,6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248,1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6411440450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6411440450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Стипендии Губернатора Томской области лучшим учителям муниципальных образовательных организаций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6411540510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Предоставление субсидий бюджетным, автономным учреждениям и иным </w:t>
            </w:r>
            <w:r w:rsidRPr="00127C18">
              <w:rPr>
                <w:rFonts w:ascii="Times New Roman" w:hAnsi="Times New Roman" w:cs="Times New Roman"/>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6411540510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6411540510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Ежемесячные стипендии Губернатора Томской области </w:t>
            </w:r>
            <w:proofErr w:type="gramStart"/>
            <w:r w:rsidRPr="00127C18">
              <w:rPr>
                <w:rFonts w:ascii="Times New Roman" w:hAnsi="Times New Roman" w:cs="Times New Roman"/>
              </w:rPr>
              <w:t>обучающимся</w:t>
            </w:r>
            <w:proofErr w:type="gramEnd"/>
            <w:r w:rsidRPr="00127C18">
              <w:rPr>
                <w:rFonts w:ascii="Times New Roman" w:hAnsi="Times New Roman" w:cs="Times New Roman"/>
              </w:rPr>
              <w:t xml:space="preserve"> муниципальных образовательных организаций Томской области, реализующих общеобразовательные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6411640950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6411640950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6411640950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6411740460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146,3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6411740460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6411740460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6411740460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109,3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109,3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0702</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6411740460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109,3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109,3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5 148,9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5 148,9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5501000000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"Пожарная безопасность на объектах бюджетной сферы Александровского района на 2017-2021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Монтаж и обслуживание системы оповещения на единый пульт Государственного пожарного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5810300000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бюджетных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Техническое обслуживание узлов учета энергоресурсов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6010300000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физической культуры и спорта в Александровском районе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2 022,1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2 022,1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и проведение спортивных мероприятий среди подростков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6208000000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6208000000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6208000000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3 000,7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3 000,7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3 000,7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3 000,7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дополнительных общеобразовательных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6430440410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6430440410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6430440410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0707</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0707</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спортивного патриотического клуба "Феникс"</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0707</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0707</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0707</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6103000000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4 790,2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4 179,0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374,9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374,9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415,4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374,9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127,1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288,3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288,3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237,3</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4 374,8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3 804,1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4 374,8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3 804,1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616,7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закупку товаров,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централизованного управления общеобразовательными учреждениями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3 697,6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3 208,1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2 941,0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2 767,3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2 941,0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2 767,3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6440300000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89,7</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мероприятий экологической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0709</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6440400000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участия сборных команд в официальных региональных спортивных, физкультурных мероприятиях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903</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186,6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Дума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268,4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210,5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268,4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210,5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260,4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260,4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260,4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260,4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обеспечение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обеспечение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905</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0113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360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Муниципальное учреждение </w:t>
            </w:r>
            <w:r w:rsidRPr="00127C18">
              <w:rPr>
                <w:rFonts w:ascii="Times New Roman" w:hAnsi="Times New Roman" w:cs="Times New Roman"/>
              </w:rPr>
              <w:lastRenderedPageBreak/>
              <w:t>"Контрольно - ревизионная комиссия"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исполнительных органов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5641010000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294,6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195,1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закупку товаров,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39,5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68,5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5641030000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9900100000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9900100030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lastRenderedPageBreak/>
              <w:t>Расходы на содержание прочих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bCs/>
              </w:rPr>
            </w:pPr>
            <w:r w:rsidRPr="00127C18">
              <w:rPr>
                <w:rFonts w:ascii="Times New Roman" w:hAnsi="Times New Roman" w:cs="Times New Roman"/>
                <w:bCs/>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906</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0106</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9900100032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Отдел культуры спорта 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13 752,7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13 387,1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64302S0400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дополнительного образования в культуре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Создание условий для обеспечения доступа дополнительного образования. Обеспечение деятельности учреждений дополнительного образования в </w:t>
            </w:r>
            <w:r w:rsidRPr="00127C18">
              <w:rPr>
                <w:rFonts w:ascii="Times New Roman" w:hAnsi="Times New Roman" w:cs="Times New Roman"/>
              </w:rPr>
              <w:lastRenderedPageBreak/>
              <w:t>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66301S0670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66301S0670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66301S0670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0703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9 618,7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9 324,3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9 618,7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9 324,3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Исполнение договора о взаимном сотрудничестве по социально экономическому развитию Александровского района в 2017 году заключенного с ООО "Стимул </w:t>
            </w:r>
            <w:proofErr w:type="gramStart"/>
            <w:r w:rsidRPr="00127C18">
              <w:rPr>
                <w:rFonts w:ascii="Times New Roman" w:hAnsi="Times New Roman" w:cs="Times New Roman"/>
              </w:rPr>
              <w:t>-Т</w:t>
            </w:r>
            <w:proofErr w:type="gramEnd"/>
            <w:r w:rsidRPr="00127C18">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На устройство покрытия сцены зрительного зала в доме культуры с. Александровское,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5741000000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5741000000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5741000000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Муниципальная программа "Развитие культуры, спорта и молодежной политики в Александровском районе на 2016 - </w:t>
            </w:r>
            <w:r w:rsidRPr="00127C18">
              <w:rPr>
                <w:rFonts w:ascii="Times New Roman" w:hAnsi="Times New Roman" w:cs="Times New Roman"/>
              </w:rPr>
              <w:lastRenderedPageBreak/>
              <w:t>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9 320,7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9 026,3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Мероприятия, направленные на предоставление услуг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7 329,2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7 034,8</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отдела культуры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1 353,0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отдела культуры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1 397,5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1 279,6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1 028,3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1 279,6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1 028,3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114,9</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850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66101S0660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249,7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66101S0660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66101S0660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11,8</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66101S0660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66101S0660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238,2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238,2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МБУ КСК</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5 681,7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5 681,7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6610271163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6610271163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6610271163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Представление культурно-досуговых услуг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6610299163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6610299163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6610299163</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предоставление услуг в сфере библиотечного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6620000000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Библиотечное обслуживание населения на территории Александровского района. Обеспечение деятельности библиотечного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6620100000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предоставление услуг в сфере музейного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6650000000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Музейное обслуживание населения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6650171164</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6650171164</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6650171164</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6660000000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населения в сфере молодежной политики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6660171162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6660171162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6660171162</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Мероприятия, направленные на экологическое воспитание молодежи на территории Александровского сельского </w:t>
            </w:r>
            <w:r w:rsidRPr="00127C18">
              <w:rPr>
                <w:rFonts w:ascii="Times New Roman" w:hAnsi="Times New Roman" w:cs="Times New Roman"/>
              </w:rPr>
              <w:lastRenderedPageBreak/>
              <w:t>поселения на 2016-2018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 xml:space="preserve">Цикл мероприятий, направленных на улучшение внешнего вида поселения </w:t>
            </w:r>
            <w:proofErr w:type="gramStart"/>
            <w:r w:rsidRPr="00127C18">
              <w:rPr>
                <w:rFonts w:ascii="Times New Roman" w:hAnsi="Times New Roman" w:cs="Times New Roman"/>
              </w:rPr>
              <w:t xml:space="preserve">( </w:t>
            </w:r>
            <w:proofErr w:type="gramEnd"/>
            <w:r w:rsidRPr="00127C18">
              <w:rPr>
                <w:rFonts w:ascii="Times New Roman" w:hAnsi="Times New Roman" w:cs="Times New Roman"/>
              </w:rPr>
              <w:t>"Зелёный листок", экологический десант)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6670189167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6670189167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6670189167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6670389167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6670389167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6670389167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Мероприятия, направленные на патриотическое воспитание молодых граждан на территории Александровского сельского поселения на 2016-2018 </w:t>
            </w:r>
            <w:proofErr w:type="spellStart"/>
            <w:r w:rsidRPr="00127C18">
              <w:rPr>
                <w:rFonts w:ascii="Times New Roman" w:hAnsi="Times New Roman" w:cs="Times New Roman"/>
              </w:rPr>
              <w:t>г.</w:t>
            </w:r>
            <w:proofErr w:type="gramStart"/>
            <w:r w:rsidRPr="00127C18">
              <w:rPr>
                <w:rFonts w:ascii="Times New Roman" w:hAnsi="Times New Roman" w:cs="Times New Roman"/>
              </w:rPr>
              <w:t>г</w:t>
            </w:r>
            <w:proofErr w:type="spellEnd"/>
            <w:proofErr w:type="gramEnd"/>
            <w:r w:rsidRPr="00127C18">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посвящённых памяти землякам В. Кауфман и С. Коршунова (Герои современных войн)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6680390167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6680390167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6680390167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6680590167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6680590167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6680590167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w:t>
            </w:r>
            <w:r w:rsidRPr="00127C18">
              <w:rPr>
                <w:rFonts w:ascii="Times New Roman" w:hAnsi="Times New Roman" w:cs="Times New Roman"/>
              </w:rPr>
              <w:lastRenderedPageBreak/>
              <w:t>и обмундирование для курсантов)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6680690167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6680690167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6680690167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направленных на улучшение качества и условий жизни ветеранов (Ежегодная молодёжная акция "Забота")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6680790167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6680790167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6680790167</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0801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1100</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2 342,2</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2 271,2</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1 883,7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1 812,6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96,2</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мотоклуба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113,0</w:t>
            </w:r>
          </w:p>
        </w:tc>
        <w:tc>
          <w:tcPr>
            <w:tcW w:w="852" w:type="dxa"/>
            <w:tcBorders>
              <w:top w:val="nil"/>
              <w:left w:val="nil"/>
              <w:bottom w:val="single" w:sz="4" w:space="0" w:color="auto"/>
              <w:right w:val="single" w:sz="4" w:space="0" w:color="auto"/>
            </w:tcBorders>
            <w:shd w:val="clear" w:color="auto" w:fill="auto"/>
            <w:noWrap/>
            <w:vAlign w:val="bottom"/>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физической культуры и спорта в Александровском районе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199,6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85,3</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районного спортивного мероприятия "Лыжня зовет"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6204000000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50,4</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Организация участия в выездных </w:t>
            </w:r>
            <w:r w:rsidRPr="00127C18">
              <w:rPr>
                <w:rFonts w:ascii="Times New Roman" w:hAnsi="Times New Roman" w:cs="Times New Roman"/>
              </w:rPr>
              <w:lastRenderedPageBreak/>
              <w:t>соревнованиях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105,9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105,9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6207000000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105,9</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проката коньков на стадионе "Геолог"</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6209000000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6209000000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6209000000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1 533,7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1 533,7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развития физической культуры и спорта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412,0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92,5</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развития физической культуры и спорта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159,0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125,3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124,0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90,8</w:t>
            </w:r>
          </w:p>
        </w:tc>
      </w:tr>
      <w:tr w:rsidR="002A45AD" w:rsidRPr="00CE1944" w:rsidTr="00127C18">
        <w:trPr>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136,5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124,0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22,5</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развития физической культуры и массового спорта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Предоставление субсидий </w:t>
            </w:r>
            <w:r w:rsidRPr="00127C18">
              <w:rPr>
                <w:rFonts w:ascii="Times New Roman" w:hAnsi="Times New Roman" w:cs="Times New Roman"/>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66401S0310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66401S0310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66401S0310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6640371161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6640371161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6640371161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6640399161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6640399161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6640399161</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1101</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9910000000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240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6600000000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6640000000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Создание условий для участия сборных команд в официальных </w:t>
            </w:r>
            <w:r w:rsidRPr="00127C18">
              <w:rPr>
                <w:rFonts w:ascii="Times New Roman" w:hAnsi="Times New Roman" w:cs="Times New Roman"/>
              </w:rPr>
              <w:lastRenderedPageBreak/>
              <w:t>региональных спортивных, физкультурных мероприятиях</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6640200000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600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907</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1103</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66402S0320</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610</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107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458,6</w:t>
            </w:r>
          </w:p>
        </w:tc>
        <w:tc>
          <w:tcPr>
            <w:tcW w:w="852" w:type="dxa"/>
            <w:tcBorders>
              <w:top w:val="nil"/>
              <w:left w:val="nil"/>
              <w:bottom w:val="single" w:sz="4" w:space="0" w:color="auto"/>
              <w:right w:val="single" w:sz="4" w:space="0" w:color="auto"/>
            </w:tcBorders>
            <w:shd w:val="clear" w:color="auto" w:fill="auto"/>
            <w:noWrap/>
            <w:vAlign w:val="center"/>
            <w:hideMark/>
          </w:tcPr>
          <w:p w:rsidR="002A45AD" w:rsidRPr="00127C18" w:rsidRDefault="002A45AD"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2A45AD" w:rsidRPr="00CE1944" w:rsidTr="00127C18">
        <w:trPr>
          <w:gridAfter w:val="1"/>
          <w:wAfter w:w="24" w:type="dxa"/>
          <w:trHeight w:val="20"/>
          <w:jc w:val="center"/>
        </w:trPr>
        <w:tc>
          <w:tcPr>
            <w:tcW w:w="3572" w:type="dxa"/>
            <w:tcBorders>
              <w:top w:val="nil"/>
              <w:left w:val="single" w:sz="4" w:space="0" w:color="auto"/>
              <w:bottom w:val="single" w:sz="4" w:space="0" w:color="auto"/>
              <w:right w:val="single" w:sz="4" w:space="0" w:color="auto"/>
            </w:tcBorders>
            <w:shd w:val="clear" w:color="auto" w:fill="auto"/>
            <w:hideMark/>
          </w:tcPr>
          <w:p w:rsidR="002A45AD" w:rsidRPr="00127C18" w:rsidRDefault="002A45AD" w:rsidP="00127C18">
            <w:pPr>
              <w:spacing w:after="0" w:line="240" w:lineRule="atLeast"/>
              <w:ind w:left="-57" w:right="-57"/>
              <w:outlineLvl w:val="6"/>
              <w:rPr>
                <w:rFonts w:ascii="Times New Roman" w:eastAsia="Times New Roman" w:hAnsi="Times New Roman" w:cs="Times New Roman"/>
              </w:rPr>
            </w:pPr>
            <w:r w:rsidRPr="00127C18">
              <w:rPr>
                <w:rFonts w:ascii="Times New Roman" w:eastAsia="Times New Roman" w:hAnsi="Times New Roman" w:cs="Times New Roman"/>
              </w:rPr>
              <w:t>Итого</w:t>
            </w:r>
          </w:p>
        </w:tc>
        <w:tc>
          <w:tcPr>
            <w:tcW w:w="56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 </w:t>
            </w:r>
          </w:p>
        </w:tc>
        <w:tc>
          <w:tcPr>
            <w:tcW w:w="1247"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 </w:t>
            </w:r>
          </w:p>
        </w:tc>
        <w:tc>
          <w:tcPr>
            <w:tcW w:w="454" w:type="dxa"/>
            <w:tcBorders>
              <w:top w:val="nil"/>
              <w:left w:val="nil"/>
              <w:bottom w:val="single" w:sz="4" w:space="0" w:color="auto"/>
              <w:right w:val="single" w:sz="4" w:space="0" w:color="auto"/>
            </w:tcBorders>
            <w:shd w:val="clear" w:color="auto" w:fill="auto"/>
            <w:vAlign w:val="center"/>
            <w:hideMark/>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 </w:t>
            </w:r>
          </w:p>
        </w:tc>
        <w:tc>
          <w:tcPr>
            <w:tcW w:w="1077" w:type="dxa"/>
            <w:tcBorders>
              <w:top w:val="nil"/>
              <w:left w:val="nil"/>
              <w:bottom w:val="single" w:sz="4" w:space="0" w:color="auto"/>
              <w:right w:val="single" w:sz="4" w:space="0" w:color="auto"/>
            </w:tcBorders>
            <w:shd w:val="clear" w:color="auto" w:fill="auto"/>
            <w:vAlign w:val="center"/>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121978,6</w:t>
            </w:r>
          </w:p>
        </w:tc>
        <w:tc>
          <w:tcPr>
            <w:tcW w:w="1077" w:type="dxa"/>
            <w:tcBorders>
              <w:top w:val="nil"/>
              <w:left w:val="nil"/>
              <w:bottom w:val="single" w:sz="4" w:space="0" w:color="auto"/>
              <w:right w:val="single" w:sz="4" w:space="0" w:color="auto"/>
            </w:tcBorders>
            <w:shd w:val="clear" w:color="auto" w:fill="auto"/>
            <w:vAlign w:val="center"/>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115598,7</w:t>
            </w:r>
          </w:p>
        </w:tc>
        <w:tc>
          <w:tcPr>
            <w:tcW w:w="852" w:type="dxa"/>
            <w:tcBorders>
              <w:top w:val="nil"/>
              <w:left w:val="nil"/>
              <w:bottom w:val="single" w:sz="4" w:space="0" w:color="auto"/>
              <w:right w:val="single" w:sz="4" w:space="0" w:color="auto"/>
            </w:tcBorders>
            <w:shd w:val="clear" w:color="auto" w:fill="auto"/>
            <w:noWrap/>
            <w:vAlign w:val="center"/>
          </w:tcPr>
          <w:p w:rsidR="002A45AD" w:rsidRPr="00127C18" w:rsidRDefault="002A45AD" w:rsidP="00127C18">
            <w:pPr>
              <w:spacing w:after="0" w:line="240" w:lineRule="atLeast"/>
              <w:ind w:left="-57" w:right="-57"/>
              <w:jc w:val="center"/>
              <w:outlineLvl w:val="6"/>
              <w:rPr>
                <w:rFonts w:ascii="Times New Roman" w:eastAsia="Times New Roman" w:hAnsi="Times New Roman" w:cs="Times New Roman"/>
              </w:rPr>
            </w:pPr>
            <w:r w:rsidRPr="00127C18">
              <w:rPr>
                <w:rFonts w:ascii="Times New Roman" w:eastAsia="Times New Roman" w:hAnsi="Times New Roman" w:cs="Times New Roman"/>
              </w:rPr>
              <w:t>94,8</w:t>
            </w:r>
          </w:p>
        </w:tc>
      </w:tr>
    </w:tbl>
    <w:p w:rsidR="00B37E9B" w:rsidRDefault="00B37E9B" w:rsidP="00B37E9B">
      <w:pPr>
        <w:spacing w:after="0" w:line="240" w:lineRule="atLeast"/>
        <w:jc w:val="center"/>
        <w:rPr>
          <w:rFonts w:ascii="Times New Roman" w:eastAsia="Calibri" w:hAnsi="Times New Roman" w:cs="Times New Roman"/>
        </w:rPr>
      </w:pPr>
    </w:p>
    <w:p w:rsidR="003A3D26" w:rsidRDefault="003A3D26">
      <w:pPr>
        <w:rPr>
          <w:rFonts w:ascii="Times New Roman" w:eastAsia="Calibri" w:hAnsi="Times New Roman" w:cs="Times New Roman"/>
        </w:rPr>
      </w:pPr>
      <w:bookmarkStart w:id="2" w:name="RANGE!A19:H20"/>
      <w:bookmarkEnd w:id="2"/>
      <w:r>
        <w:rPr>
          <w:rFonts w:ascii="Times New Roman" w:eastAsia="Calibri" w:hAnsi="Times New Roman" w:cs="Times New Roman"/>
        </w:rPr>
        <w:br w:type="page"/>
      </w:r>
    </w:p>
    <w:p w:rsidR="00A74F55" w:rsidRPr="00F3522E" w:rsidRDefault="00F3522E" w:rsidP="00F3522E">
      <w:pPr>
        <w:spacing w:after="0" w:line="240" w:lineRule="atLeast"/>
        <w:ind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A74F55" w:rsidRPr="00F3522E">
        <w:rPr>
          <w:rFonts w:ascii="Times New Roman" w:eastAsia="Times New Roman" w:hAnsi="Times New Roman" w:cs="Times New Roman"/>
          <w:lang w:eastAsia="ru-RU"/>
        </w:rPr>
        <w:t>Приложение 4</w:t>
      </w:r>
      <w:r>
        <w:rPr>
          <w:rFonts w:ascii="Times New Roman" w:eastAsia="Times New Roman" w:hAnsi="Times New Roman" w:cs="Times New Roman"/>
          <w:lang w:eastAsia="ru-RU"/>
        </w:rPr>
        <w:t xml:space="preserve"> </w:t>
      </w:r>
      <w:r w:rsidR="00A74F55" w:rsidRPr="00F3522E">
        <w:rPr>
          <w:rFonts w:ascii="Times New Roman" w:eastAsia="Times New Roman" w:hAnsi="Times New Roman" w:cs="Times New Roman"/>
          <w:lang w:eastAsia="ru-RU"/>
        </w:rPr>
        <w:t>к решению Думы</w:t>
      </w:r>
    </w:p>
    <w:p w:rsidR="00A74F55"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74F55" w:rsidRPr="00F3522E">
        <w:rPr>
          <w:rFonts w:ascii="Times New Roman" w:eastAsia="Times New Roman" w:hAnsi="Times New Roman" w:cs="Times New Roman"/>
          <w:lang w:eastAsia="ru-RU"/>
        </w:rPr>
        <w:t>Александровского района</w:t>
      </w:r>
    </w:p>
    <w:p w:rsidR="00A74F55"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74F55"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A74F55"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A74F55" w:rsidRPr="00F3522E">
        <w:rPr>
          <w:rFonts w:ascii="Times New Roman" w:eastAsia="Times New Roman" w:hAnsi="Times New Roman" w:cs="Times New Roman"/>
          <w:lang w:eastAsia="ru-RU"/>
        </w:rPr>
        <w:t xml:space="preserve">.2017 № </w:t>
      </w:r>
      <w:r>
        <w:rPr>
          <w:rFonts w:ascii="Times New Roman" w:eastAsia="Times New Roman" w:hAnsi="Times New Roman" w:cs="Times New Roman"/>
          <w:lang w:eastAsia="ru-RU"/>
        </w:rPr>
        <w:t>113</w:t>
      </w:r>
    </w:p>
    <w:p w:rsidR="00F3522E" w:rsidRDefault="00F3522E" w:rsidP="006B195F">
      <w:pPr>
        <w:spacing w:after="0" w:line="240" w:lineRule="auto"/>
        <w:jc w:val="center"/>
        <w:rPr>
          <w:rFonts w:ascii="Times New Roman" w:eastAsia="Times New Roman" w:hAnsi="Times New Roman" w:cs="Times New Roman"/>
          <w:sz w:val="24"/>
          <w:szCs w:val="24"/>
        </w:rPr>
      </w:pPr>
    </w:p>
    <w:p w:rsidR="006B195F" w:rsidRPr="00B37E9B" w:rsidRDefault="00F3522E" w:rsidP="006B19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w:t>
      </w:r>
      <w:r w:rsidR="006B195F" w:rsidRPr="00B37E9B">
        <w:rPr>
          <w:rFonts w:ascii="Times New Roman" w:eastAsia="Times New Roman" w:hAnsi="Times New Roman" w:cs="Times New Roman"/>
          <w:sz w:val="24"/>
          <w:szCs w:val="24"/>
        </w:rPr>
        <w:t>т по источникам  внутреннего финансирования</w:t>
      </w:r>
    </w:p>
    <w:p w:rsidR="006B195F" w:rsidRPr="00B37E9B" w:rsidRDefault="006B195F" w:rsidP="006B195F">
      <w:pPr>
        <w:spacing w:after="0" w:line="240" w:lineRule="auto"/>
        <w:jc w:val="center"/>
        <w:rPr>
          <w:rFonts w:ascii="Times New Roman" w:eastAsia="Times New Roman" w:hAnsi="Times New Roman" w:cs="Times New Roman"/>
          <w:sz w:val="24"/>
          <w:szCs w:val="24"/>
        </w:rPr>
      </w:pPr>
      <w:r w:rsidRPr="00B37E9B">
        <w:rPr>
          <w:rFonts w:ascii="Times New Roman" w:eastAsia="Times New Roman" w:hAnsi="Times New Roman" w:cs="Times New Roman"/>
          <w:sz w:val="24"/>
          <w:szCs w:val="24"/>
        </w:rPr>
        <w:t>дефицита бюджета муниципального образования «Александровский район»</w:t>
      </w:r>
    </w:p>
    <w:p w:rsidR="006B195F" w:rsidRDefault="006B195F" w:rsidP="006B195F">
      <w:pPr>
        <w:spacing w:after="0" w:line="240" w:lineRule="auto"/>
        <w:jc w:val="center"/>
        <w:rPr>
          <w:rFonts w:ascii="Times New Roman" w:eastAsia="Times New Roman" w:hAnsi="Times New Roman" w:cs="Times New Roman"/>
          <w:sz w:val="24"/>
          <w:szCs w:val="24"/>
        </w:rPr>
      </w:pPr>
      <w:r w:rsidRPr="00B37E9B">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1 квартал </w:t>
      </w:r>
      <w:r w:rsidRPr="00B37E9B">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B37E9B">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а</w:t>
      </w:r>
    </w:p>
    <w:p w:rsidR="006B195F" w:rsidRPr="00B37E9B" w:rsidRDefault="006B195F" w:rsidP="006B195F">
      <w:pPr>
        <w:spacing w:after="0" w:line="240" w:lineRule="auto"/>
        <w:jc w:val="center"/>
        <w:rPr>
          <w:rFonts w:ascii="Times New Roman" w:eastAsia="Times New Roman" w:hAnsi="Times New Roman" w:cs="Times New Roman"/>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1390"/>
        <w:gridCol w:w="1275"/>
        <w:gridCol w:w="993"/>
      </w:tblGrid>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before="200" w:after="80" w:line="0" w:lineRule="atLeast"/>
              <w:jc w:val="center"/>
              <w:outlineLvl w:val="1"/>
              <w:rPr>
                <w:rFonts w:ascii="Times New Roman" w:eastAsia="Times New Roman" w:hAnsi="Times New Roman" w:cs="Times New Roman"/>
              </w:rPr>
            </w:pPr>
            <w:r w:rsidRPr="00B37E9B">
              <w:rPr>
                <w:rFonts w:ascii="Times New Roman" w:eastAsia="Times New Roman" w:hAnsi="Times New Roman" w:cs="Times New Roman"/>
              </w:rPr>
              <w:t>Источники внутреннего финансирования дефицита бюджет</w:t>
            </w:r>
          </w:p>
        </w:tc>
        <w:tc>
          <w:tcPr>
            <w:tcW w:w="1390"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240" w:lineRule="auto"/>
              <w:ind w:right="-136"/>
              <w:jc w:val="center"/>
              <w:rPr>
                <w:rFonts w:ascii="Times New Roman" w:eastAsia="Times New Roman" w:hAnsi="Times New Roman" w:cs="Times New Roman"/>
              </w:rPr>
            </w:pPr>
            <w:r w:rsidRPr="00B37E9B">
              <w:rPr>
                <w:rFonts w:ascii="Times New Roman" w:eastAsia="Times New Roman" w:hAnsi="Times New Roman" w:cs="Times New Roman"/>
              </w:rPr>
              <w:t xml:space="preserve">Кассовый план  </w:t>
            </w:r>
          </w:p>
          <w:p w:rsidR="006B195F" w:rsidRPr="00B37E9B" w:rsidRDefault="006B195F" w:rsidP="00976921">
            <w:pPr>
              <w:spacing w:after="0" w:line="240" w:lineRule="auto"/>
              <w:ind w:right="-136"/>
              <w:jc w:val="center"/>
              <w:rPr>
                <w:rFonts w:ascii="Times New Roman" w:eastAsia="Times New Roman" w:hAnsi="Times New Roman" w:cs="Times New Roman"/>
              </w:rPr>
            </w:pPr>
            <w:r w:rsidRPr="00B37E9B">
              <w:rPr>
                <w:rFonts w:ascii="Times New Roman" w:eastAsia="Times New Roman" w:hAnsi="Times New Roman" w:cs="Times New Roman"/>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240" w:lineRule="auto"/>
              <w:ind w:right="-137"/>
              <w:jc w:val="center"/>
              <w:rPr>
                <w:rFonts w:ascii="Times New Roman" w:eastAsia="Times New Roman" w:hAnsi="Times New Roman" w:cs="Times New Roman"/>
              </w:rPr>
            </w:pPr>
            <w:r w:rsidRPr="00B37E9B">
              <w:rPr>
                <w:rFonts w:ascii="Times New Roman" w:eastAsia="Times New Roman" w:hAnsi="Times New Roman" w:cs="Times New Roman"/>
              </w:rPr>
              <w:t>Исполнено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0" w:lineRule="atLeast"/>
              <w:jc w:val="center"/>
              <w:outlineLvl w:val="2"/>
              <w:rPr>
                <w:rFonts w:ascii="Times New Roman" w:eastAsia="Times New Roman" w:hAnsi="Times New Roman" w:cs="Times New Roman"/>
              </w:rPr>
            </w:pPr>
            <w:r w:rsidRPr="00B37E9B">
              <w:rPr>
                <w:rFonts w:ascii="Times New Roman" w:eastAsia="Times New Roman" w:hAnsi="Times New Roman" w:cs="Times New Roman"/>
              </w:rPr>
              <w:t>1</w:t>
            </w:r>
          </w:p>
        </w:tc>
        <w:tc>
          <w:tcPr>
            <w:tcW w:w="1390"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4</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spacing w:after="0" w:line="0" w:lineRule="atLeast"/>
              <w:outlineLvl w:val="2"/>
              <w:rPr>
                <w:rFonts w:ascii="Times New Roman" w:eastAsia="Times New Roman" w:hAnsi="Times New Roman" w:cs="Times New Roman"/>
              </w:rPr>
            </w:pPr>
            <w:r w:rsidRPr="00B37E9B">
              <w:rPr>
                <w:rFonts w:ascii="Times New Roman" w:eastAsia="Times New Roman" w:hAnsi="Times New Roman" w:cs="Times New Roman"/>
              </w:rPr>
              <w:t>Кредиты,</w:t>
            </w:r>
          </w:p>
          <w:p w:rsidR="006B195F" w:rsidRPr="00B37E9B" w:rsidRDefault="006B195F" w:rsidP="00976921">
            <w:pPr>
              <w:spacing w:after="0" w:line="0" w:lineRule="atLeast"/>
              <w:rPr>
                <w:rFonts w:ascii="Times New Roman" w:eastAsia="Times New Roman" w:hAnsi="Times New Roman" w:cs="Times New Roman"/>
              </w:rPr>
            </w:pPr>
            <w:r w:rsidRPr="00B37E9B">
              <w:rPr>
                <w:rFonts w:ascii="Times New Roman" w:eastAsia="Times New Roman" w:hAnsi="Times New Roman" w:cs="Times New Roman"/>
              </w:rPr>
              <w:t>в том числе:</w:t>
            </w:r>
          </w:p>
        </w:tc>
        <w:tc>
          <w:tcPr>
            <w:tcW w:w="1390"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spacing w:after="0" w:line="0" w:lineRule="atLeast"/>
              <w:jc w:val="right"/>
              <w:rPr>
                <w:rFonts w:ascii="Times New Roman" w:eastAsia="Times New Roman" w:hAnsi="Times New Roman" w:cs="Times New Roman"/>
              </w:rPr>
            </w:pPr>
            <w:r w:rsidRPr="00B37E9B">
              <w:rPr>
                <w:rFonts w:ascii="Times New Roman" w:eastAsia="Times New Roman" w:hAnsi="Times New Roman" w:cs="Times New Roman"/>
              </w:rPr>
              <w:t>-</w:t>
            </w:r>
            <w:r>
              <w:rPr>
                <w:rFonts w:ascii="Times New Roman" w:eastAsia="Times New Roman" w:hAnsi="Times New Roman" w:cs="Times New Roman"/>
              </w:rPr>
              <w:t>5 000</w:t>
            </w:r>
            <w:r w:rsidRPr="00B37E9B">
              <w:rPr>
                <w:rFonts w:ascii="Times New Roman" w:eastAsia="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spacing w:after="0" w:line="0" w:lineRule="atLeast"/>
              <w:jc w:val="right"/>
              <w:rPr>
                <w:rFonts w:ascii="Times New Roman" w:eastAsia="Times New Roman" w:hAnsi="Times New Roman" w:cs="Times New Roman"/>
              </w:rPr>
            </w:pPr>
            <w:r w:rsidRPr="00B37E9B">
              <w:rPr>
                <w:rFonts w:ascii="Times New Roman" w:eastAsia="Times New Roman" w:hAnsi="Times New Roman" w:cs="Times New Roman"/>
              </w:rPr>
              <w:t>-</w:t>
            </w:r>
            <w:r>
              <w:rPr>
                <w:rFonts w:ascii="Times New Roman" w:eastAsia="Times New Roman" w:hAnsi="Times New Roman" w:cs="Times New Roman"/>
              </w:rPr>
              <w:t>5 000</w:t>
            </w:r>
            <w:r w:rsidRPr="00B37E9B">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spacing w:after="0" w:line="0" w:lineRule="atLeast"/>
              <w:jc w:val="right"/>
              <w:rPr>
                <w:rFonts w:ascii="Times New Roman" w:eastAsia="Times New Roman" w:hAnsi="Times New Roman" w:cs="Times New Roman"/>
              </w:rPr>
            </w:pPr>
            <w:r w:rsidRPr="00B37E9B">
              <w:rPr>
                <w:rFonts w:ascii="Times New Roman" w:eastAsia="Times New Roman" w:hAnsi="Times New Roman" w:cs="Times New Roman"/>
              </w:rPr>
              <w:t>100,0</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spacing w:after="0" w:line="240" w:lineRule="auto"/>
              <w:rPr>
                <w:rFonts w:ascii="Times New Roman" w:eastAsia="Times New Roman" w:hAnsi="Times New Roman" w:cs="Times New Roman"/>
              </w:rPr>
            </w:pPr>
            <w:r w:rsidRPr="00B37E9B">
              <w:rPr>
                <w:rFonts w:ascii="Times New Roman" w:eastAsia="Times New Roman" w:hAnsi="Times New Roman" w:cs="Times New Roman"/>
              </w:rPr>
              <w:t>Кредиты, привлекаемые от кредитных организаций:</w:t>
            </w:r>
          </w:p>
          <w:p w:rsidR="006B195F" w:rsidRPr="00B37E9B" w:rsidRDefault="006B195F" w:rsidP="00F10C2F">
            <w:pPr>
              <w:numPr>
                <w:ilvl w:val="0"/>
                <w:numId w:val="4"/>
              </w:numPr>
              <w:spacing w:after="0" w:line="240" w:lineRule="atLeast"/>
              <w:rPr>
                <w:rFonts w:ascii="Times New Roman" w:eastAsia="Times New Roman" w:hAnsi="Times New Roman" w:cs="Times New Roman"/>
              </w:rPr>
            </w:pPr>
            <w:r w:rsidRPr="00B37E9B">
              <w:rPr>
                <w:rFonts w:ascii="Times New Roman" w:eastAsia="Times New Roman" w:hAnsi="Times New Roman" w:cs="Times New Roman"/>
              </w:rPr>
              <w:t>объем привлечения</w:t>
            </w:r>
          </w:p>
          <w:p w:rsidR="006B195F" w:rsidRPr="00B37E9B" w:rsidRDefault="006B195F" w:rsidP="00F10C2F">
            <w:pPr>
              <w:numPr>
                <w:ilvl w:val="0"/>
                <w:numId w:val="4"/>
              </w:numPr>
              <w:spacing w:after="0" w:line="240" w:lineRule="atLeast"/>
              <w:rPr>
                <w:rFonts w:ascii="Times New Roman" w:eastAsia="Times New Roman" w:hAnsi="Times New Roman" w:cs="Times New Roman"/>
                <w:vertAlign w:val="superscript"/>
              </w:rPr>
            </w:pPr>
            <w:r w:rsidRPr="00B37E9B">
              <w:rPr>
                <w:rFonts w:ascii="Times New Roman" w:eastAsia="Times New Roman" w:hAnsi="Times New Roman" w:cs="Times New Roman"/>
              </w:rPr>
              <w:t>объем средств, направляемых на погашение основной суммы долга</w:t>
            </w:r>
          </w:p>
        </w:tc>
        <w:tc>
          <w:tcPr>
            <w:tcW w:w="1390"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autoSpaceDE w:val="0"/>
              <w:autoSpaceDN w:val="0"/>
              <w:adjustRightInd w:val="0"/>
              <w:spacing w:after="0" w:line="240" w:lineRule="auto"/>
              <w:rPr>
                <w:rFonts w:ascii="Times New Roman" w:eastAsia="Times New Roman" w:hAnsi="Times New Roman" w:cs="Times New Roman"/>
                <w:bCs/>
              </w:rPr>
            </w:pPr>
            <w:r w:rsidRPr="00B37E9B">
              <w:rPr>
                <w:rFonts w:ascii="Times New Roman" w:eastAsia="Times New Roman" w:hAnsi="Times New Roman" w:cs="Times New Roman"/>
                <w:bCs/>
              </w:rPr>
              <w:t>Кредиты, привлекаемые от других бюджетов бюджетной системы Российской Федерации:</w:t>
            </w:r>
          </w:p>
          <w:p w:rsidR="006B195F" w:rsidRPr="00B37E9B" w:rsidRDefault="006B195F" w:rsidP="00F10C2F">
            <w:pPr>
              <w:numPr>
                <w:ilvl w:val="0"/>
                <w:numId w:val="5"/>
              </w:numPr>
              <w:spacing w:after="0" w:line="240" w:lineRule="atLeast"/>
              <w:rPr>
                <w:rFonts w:ascii="Times New Roman" w:eastAsia="Times New Roman" w:hAnsi="Times New Roman" w:cs="Times New Roman"/>
              </w:rPr>
            </w:pPr>
            <w:r w:rsidRPr="00B37E9B">
              <w:rPr>
                <w:rFonts w:ascii="Times New Roman" w:eastAsia="Times New Roman" w:hAnsi="Times New Roman" w:cs="Times New Roman"/>
              </w:rPr>
              <w:t>объем привлечения</w:t>
            </w:r>
            <w:r w:rsidRPr="00B37E9B">
              <w:rPr>
                <w:rFonts w:ascii="Times New Roman" w:eastAsia="Times New Roman" w:hAnsi="Times New Roman" w:cs="Times New Roman"/>
              </w:rPr>
              <w:tab/>
            </w:r>
          </w:p>
          <w:p w:rsidR="006B195F" w:rsidRPr="00B37E9B" w:rsidRDefault="006B195F" w:rsidP="00F10C2F">
            <w:pPr>
              <w:numPr>
                <w:ilvl w:val="0"/>
                <w:numId w:val="5"/>
              </w:numPr>
              <w:spacing w:after="0" w:line="240" w:lineRule="atLeast"/>
              <w:rPr>
                <w:rFonts w:ascii="Times New Roman" w:eastAsia="Times New Roman" w:hAnsi="Times New Roman" w:cs="Times New Roman"/>
                <w:vertAlign w:val="superscript"/>
              </w:rPr>
            </w:pPr>
            <w:r w:rsidRPr="00B37E9B">
              <w:rPr>
                <w:rFonts w:ascii="Times New Roman" w:eastAsia="Times New Roman" w:hAnsi="Times New Roman" w:cs="Times New Roman"/>
              </w:rPr>
              <w:t>объем средств, направляемых на погашение основной суммы долга</w:t>
            </w:r>
          </w:p>
        </w:tc>
        <w:tc>
          <w:tcPr>
            <w:tcW w:w="1390"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highlight w:val="yellow"/>
              </w:rPr>
            </w:pPr>
          </w:p>
          <w:p w:rsidR="006B195F" w:rsidRPr="00B37E9B" w:rsidRDefault="006B195F" w:rsidP="0097692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- 5 000</w:t>
            </w:r>
            <w:r w:rsidRPr="00B37E9B">
              <w:rPr>
                <w:rFonts w:ascii="Times New Roman" w:eastAsia="Times New Roman" w:hAnsi="Times New Roman" w:cs="Times New Roman"/>
              </w:rPr>
              <w:t>,0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highlight w:val="yellow"/>
              </w:rPr>
            </w:pPr>
            <w:r>
              <w:rPr>
                <w:rFonts w:ascii="Times New Roman" w:eastAsia="Times New Roman" w:hAnsi="Times New Roman" w:cs="Times New Roman"/>
              </w:rPr>
              <w:t>- 5 000</w:t>
            </w:r>
            <w:r w:rsidRPr="00B37E9B">
              <w:rPr>
                <w:rFonts w:ascii="Times New Roman" w:eastAsia="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- 5 000</w:t>
            </w:r>
            <w:r w:rsidRPr="00B37E9B">
              <w:rPr>
                <w:rFonts w:ascii="Times New Roman" w:eastAsia="Times New Roman" w:hAnsi="Times New Roman" w:cs="Times New Roman"/>
              </w:rPr>
              <w:t>,0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highlight w:val="yellow"/>
              </w:rPr>
            </w:pPr>
            <w:r>
              <w:rPr>
                <w:rFonts w:ascii="Times New Roman" w:eastAsia="Times New Roman" w:hAnsi="Times New Roman" w:cs="Times New Roman"/>
              </w:rPr>
              <w:t>- 5 000</w:t>
            </w:r>
            <w:r w:rsidRPr="00B37E9B">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100,0</w:t>
            </w:r>
          </w:p>
          <w:p w:rsidR="006B195F" w:rsidRPr="00B37E9B" w:rsidRDefault="006B195F" w:rsidP="00976921">
            <w:pPr>
              <w:spacing w:after="0" w:line="240" w:lineRule="auto"/>
              <w:jc w:val="right"/>
              <w:rPr>
                <w:rFonts w:ascii="Times New Roman" w:eastAsia="Times New Roman" w:hAnsi="Times New Roman" w:cs="Times New Roman"/>
              </w:rPr>
            </w:pPr>
            <w:r w:rsidRPr="00B37E9B">
              <w:rPr>
                <w:rFonts w:ascii="Times New Roman" w:eastAsia="Times New Roman" w:hAnsi="Times New Roman" w:cs="Times New Roman"/>
              </w:rPr>
              <w:t>0,0</w:t>
            </w:r>
          </w:p>
          <w:p w:rsidR="006B195F" w:rsidRPr="00B37E9B" w:rsidRDefault="006B195F" w:rsidP="00976921">
            <w:pPr>
              <w:spacing w:after="0" w:line="240" w:lineRule="auto"/>
              <w:jc w:val="right"/>
              <w:rPr>
                <w:rFonts w:ascii="Times New Roman" w:eastAsia="Times New Roman" w:hAnsi="Times New Roman" w:cs="Times New Roman"/>
              </w:rPr>
            </w:pPr>
          </w:p>
          <w:p w:rsidR="006B195F" w:rsidRPr="00B37E9B" w:rsidRDefault="006B195F" w:rsidP="00976921">
            <w:pPr>
              <w:spacing w:after="0" w:line="240" w:lineRule="auto"/>
              <w:jc w:val="right"/>
              <w:rPr>
                <w:rFonts w:ascii="Times New Roman" w:eastAsia="Times New Roman" w:hAnsi="Times New Roman" w:cs="Times New Roman"/>
                <w:highlight w:val="yellow"/>
              </w:rPr>
            </w:pPr>
            <w:r w:rsidRPr="00B37E9B">
              <w:rPr>
                <w:rFonts w:ascii="Times New Roman" w:eastAsia="Times New Roman" w:hAnsi="Times New Roman" w:cs="Times New Roman"/>
              </w:rPr>
              <w:t>100,0</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autoSpaceDE w:val="0"/>
              <w:autoSpaceDN w:val="0"/>
              <w:adjustRightInd w:val="0"/>
              <w:spacing w:after="0" w:line="240" w:lineRule="auto"/>
              <w:rPr>
                <w:rFonts w:ascii="Times New Roman" w:eastAsia="Times New Roman" w:hAnsi="Times New Roman" w:cs="Times New Roman"/>
                <w:bCs/>
              </w:rPr>
            </w:pPr>
            <w:r w:rsidRPr="00B37E9B">
              <w:rPr>
                <w:rFonts w:ascii="Times New Roman" w:eastAsia="Times New Roman" w:hAnsi="Times New Roman" w:cs="Times New Roman"/>
                <w:bCs/>
              </w:rPr>
              <w:t>Изменение остатков средств на счетах по учету средств бюджета района в течение финансового года</w:t>
            </w:r>
          </w:p>
          <w:p w:rsidR="006B195F" w:rsidRPr="00B37E9B" w:rsidRDefault="006B195F" w:rsidP="00F10C2F">
            <w:pPr>
              <w:numPr>
                <w:ilvl w:val="0"/>
                <w:numId w:val="6"/>
              </w:numPr>
              <w:spacing w:after="0" w:line="240" w:lineRule="atLeast"/>
              <w:ind w:firstLine="176"/>
              <w:rPr>
                <w:rFonts w:ascii="Times New Roman" w:eastAsia="Times New Roman" w:hAnsi="Times New Roman" w:cs="Times New Roman"/>
              </w:rPr>
            </w:pPr>
            <w:r w:rsidRPr="00B37E9B">
              <w:rPr>
                <w:rFonts w:ascii="Times New Roman" w:eastAsia="Times New Roman" w:hAnsi="Times New Roman" w:cs="Times New Roman"/>
              </w:rPr>
              <w:t>увеличение прочих остатков денежных средств бюджетов муниципальных районов</w:t>
            </w:r>
          </w:p>
          <w:p w:rsidR="006B195F" w:rsidRPr="00B37E9B" w:rsidRDefault="006B195F" w:rsidP="00F10C2F">
            <w:pPr>
              <w:numPr>
                <w:ilvl w:val="0"/>
                <w:numId w:val="6"/>
              </w:numPr>
              <w:autoSpaceDE w:val="0"/>
              <w:autoSpaceDN w:val="0"/>
              <w:adjustRightInd w:val="0"/>
              <w:spacing w:after="0" w:line="240" w:lineRule="auto"/>
              <w:ind w:firstLine="176"/>
              <w:rPr>
                <w:rFonts w:ascii="Times New Roman" w:eastAsia="Times New Roman" w:hAnsi="Times New Roman" w:cs="Times New Roman"/>
                <w:bCs/>
              </w:rPr>
            </w:pPr>
            <w:r w:rsidRPr="00B37E9B">
              <w:rPr>
                <w:rFonts w:ascii="Times New Roman" w:eastAsia="Times New Roman" w:hAnsi="Times New Roman" w:cs="Times New Roman"/>
                <w:bCs/>
              </w:rPr>
              <w:t>уменьшение прочих остатков денежных средств бюджетов муниципальных районов</w:t>
            </w:r>
          </w:p>
        </w:tc>
        <w:tc>
          <w:tcPr>
            <w:tcW w:w="1390" w:type="dxa"/>
            <w:tcBorders>
              <w:top w:val="single" w:sz="4" w:space="0" w:color="auto"/>
              <w:left w:val="single" w:sz="4" w:space="0" w:color="auto"/>
              <w:bottom w:val="single" w:sz="4" w:space="0" w:color="auto"/>
              <w:right w:val="single" w:sz="4" w:space="0" w:color="auto"/>
            </w:tcBorders>
            <w:vAlign w:val="center"/>
          </w:tcPr>
          <w:p w:rsidR="006B195F" w:rsidRPr="00B37E9B" w:rsidRDefault="006B195F" w:rsidP="00976921">
            <w:pPr>
              <w:spacing w:after="0" w:line="240" w:lineRule="auto"/>
              <w:ind w:right="34"/>
              <w:jc w:val="center"/>
              <w:rPr>
                <w:rFonts w:ascii="Times New Roman" w:eastAsia="Times New Roman" w:hAnsi="Times New Roman" w:cs="Times New Roman"/>
              </w:rPr>
            </w:pPr>
            <w:r w:rsidRPr="00E077AD">
              <w:rPr>
                <w:rFonts w:ascii="Times New Roman" w:eastAsia="Times New Roman" w:hAnsi="Times New Roman" w:cs="Times New Roman"/>
              </w:rPr>
              <w:t>5 614,0</w:t>
            </w:r>
          </w:p>
          <w:p w:rsidR="006B195F" w:rsidRPr="00B37E9B" w:rsidRDefault="006B195F" w:rsidP="00976921">
            <w:pPr>
              <w:spacing w:after="0" w:line="240" w:lineRule="auto"/>
              <w:ind w:right="34"/>
              <w:jc w:val="center"/>
              <w:rPr>
                <w:rFonts w:ascii="Times New Roman" w:eastAsia="Times New Roman" w:hAnsi="Times New Roman" w:cs="Times New Roman"/>
              </w:rPr>
            </w:pPr>
            <w:r>
              <w:rPr>
                <w:rFonts w:ascii="Times New Roman" w:eastAsia="Times New Roman" w:hAnsi="Times New Roman" w:cs="Times New Roman"/>
              </w:rPr>
              <w:t>121 364,6</w:t>
            </w:r>
          </w:p>
          <w:p w:rsidR="006B195F" w:rsidRPr="00B37E9B" w:rsidRDefault="006B195F" w:rsidP="00976921">
            <w:pPr>
              <w:spacing w:after="0" w:line="240" w:lineRule="auto"/>
              <w:ind w:right="34"/>
              <w:jc w:val="center"/>
              <w:rPr>
                <w:rFonts w:ascii="Times New Roman" w:eastAsia="Times New Roman" w:hAnsi="Times New Roman" w:cs="Times New Roman"/>
              </w:rPr>
            </w:pPr>
          </w:p>
          <w:p w:rsidR="006B195F" w:rsidRPr="00B37E9B" w:rsidRDefault="006B195F" w:rsidP="00976921">
            <w:pPr>
              <w:spacing w:after="0" w:line="240" w:lineRule="auto"/>
              <w:ind w:right="34"/>
              <w:jc w:val="center"/>
              <w:rPr>
                <w:rFonts w:ascii="Times New Roman" w:eastAsia="Times New Roman" w:hAnsi="Times New Roman" w:cs="Times New Roman"/>
              </w:rPr>
            </w:pPr>
            <w:r>
              <w:rPr>
                <w:rFonts w:ascii="Times New Roman" w:eastAsia="Times New Roman" w:hAnsi="Times New Roman" w:cs="Times New Roman"/>
              </w:rPr>
              <w:t>126 978,6</w:t>
            </w:r>
          </w:p>
        </w:tc>
        <w:tc>
          <w:tcPr>
            <w:tcW w:w="1275" w:type="dxa"/>
            <w:tcBorders>
              <w:top w:val="single" w:sz="4" w:space="0" w:color="auto"/>
              <w:left w:val="single" w:sz="4" w:space="0" w:color="auto"/>
              <w:bottom w:val="single" w:sz="4" w:space="0" w:color="auto"/>
              <w:right w:val="single" w:sz="4" w:space="0" w:color="auto"/>
            </w:tcBorders>
          </w:tcPr>
          <w:p w:rsidR="006B195F" w:rsidRDefault="006B195F" w:rsidP="00976921">
            <w:pPr>
              <w:spacing w:after="0" w:line="240" w:lineRule="auto"/>
              <w:ind w:right="5"/>
              <w:jc w:val="right"/>
              <w:rPr>
                <w:rFonts w:ascii="Times New Roman" w:eastAsia="Times New Roman" w:hAnsi="Times New Roman" w:cs="Times New Roman"/>
              </w:rPr>
            </w:pPr>
          </w:p>
          <w:p w:rsidR="006B195F" w:rsidRPr="00B37E9B" w:rsidRDefault="006B195F" w:rsidP="00976921">
            <w:pPr>
              <w:spacing w:after="0" w:line="240" w:lineRule="auto"/>
              <w:ind w:right="5"/>
              <w:jc w:val="right"/>
              <w:rPr>
                <w:rFonts w:ascii="Times New Roman" w:eastAsia="Times New Roman" w:hAnsi="Times New Roman" w:cs="Times New Roman"/>
              </w:rPr>
            </w:pPr>
            <w:r>
              <w:rPr>
                <w:rFonts w:ascii="Times New Roman" w:eastAsia="Times New Roman" w:hAnsi="Times New Roman" w:cs="Times New Roman"/>
              </w:rPr>
              <w:t>-8 181,3</w:t>
            </w:r>
          </w:p>
          <w:p w:rsidR="006B195F" w:rsidRPr="00B37E9B" w:rsidRDefault="006B195F" w:rsidP="00976921">
            <w:pPr>
              <w:spacing w:after="0" w:line="240" w:lineRule="auto"/>
              <w:ind w:right="5"/>
              <w:jc w:val="right"/>
              <w:rPr>
                <w:rFonts w:ascii="Times New Roman" w:eastAsia="Times New Roman" w:hAnsi="Times New Roman" w:cs="Times New Roman"/>
                <w:lang w:val="en-US"/>
              </w:rPr>
            </w:pPr>
            <w:r>
              <w:rPr>
                <w:rFonts w:ascii="Times New Roman" w:eastAsia="Times New Roman" w:hAnsi="Times New Roman" w:cs="Times New Roman"/>
              </w:rPr>
              <w:t>128 780,0</w:t>
            </w:r>
          </w:p>
          <w:p w:rsidR="006B195F" w:rsidRPr="00B37E9B" w:rsidRDefault="006B195F" w:rsidP="00976921">
            <w:pPr>
              <w:spacing w:after="0" w:line="240" w:lineRule="auto"/>
              <w:ind w:right="5"/>
              <w:jc w:val="right"/>
              <w:rPr>
                <w:rFonts w:ascii="Times New Roman" w:eastAsia="Times New Roman" w:hAnsi="Times New Roman" w:cs="Times New Roman"/>
              </w:rPr>
            </w:pPr>
          </w:p>
          <w:p w:rsidR="006B195F" w:rsidRPr="00B37E9B" w:rsidRDefault="006B195F" w:rsidP="00976921">
            <w:pPr>
              <w:spacing w:after="0" w:line="240" w:lineRule="auto"/>
              <w:ind w:right="5"/>
              <w:jc w:val="right"/>
              <w:rPr>
                <w:rFonts w:ascii="Times New Roman" w:eastAsia="Times New Roman" w:hAnsi="Times New Roman" w:cs="Times New Roman"/>
              </w:rPr>
            </w:pPr>
            <w:r>
              <w:rPr>
                <w:rFonts w:ascii="Times New Roman" w:eastAsia="Times New Roman" w:hAnsi="Times New Roman" w:cs="Times New Roman"/>
              </w:rPr>
              <w:t>120 598,7</w:t>
            </w:r>
          </w:p>
        </w:tc>
        <w:tc>
          <w:tcPr>
            <w:tcW w:w="993" w:type="dxa"/>
            <w:tcBorders>
              <w:top w:val="single" w:sz="4" w:space="0" w:color="auto"/>
              <w:left w:val="single" w:sz="4" w:space="0" w:color="auto"/>
              <w:bottom w:val="single" w:sz="4" w:space="0" w:color="auto"/>
              <w:right w:val="single" w:sz="4" w:space="0" w:color="auto"/>
            </w:tcBorders>
          </w:tcPr>
          <w:p w:rsidR="006B195F" w:rsidRPr="00B37E9B" w:rsidRDefault="006B195F" w:rsidP="00976921">
            <w:pPr>
              <w:spacing w:after="0" w:line="240" w:lineRule="auto"/>
              <w:ind w:right="34"/>
              <w:jc w:val="right"/>
              <w:rPr>
                <w:rFonts w:ascii="Times New Roman" w:eastAsia="Times New Roman" w:hAnsi="Times New Roman" w:cs="Times New Roman"/>
              </w:rPr>
            </w:pPr>
          </w:p>
          <w:p w:rsidR="006B195F" w:rsidRPr="00B37E9B" w:rsidRDefault="006B195F" w:rsidP="00976921">
            <w:pPr>
              <w:spacing w:after="0" w:line="240" w:lineRule="auto"/>
              <w:ind w:right="34"/>
              <w:jc w:val="right"/>
              <w:rPr>
                <w:rFonts w:ascii="Times New Roman" w:eastAsia="Times New Roman" w:hAnsi="Times New Roman" w:cs="Times New Roman"/>
              </w:rPr>
            </w:pPr>
            <w:r>
              <w:rPr>
                <w:rFonts w:ascii="Times New Roman" w:eastAsia="Times New Roman" w:hAnsi="Times New Roman" w:cs="Times New Roman"/>
              </w:rPr>
              <w:t>145,7</w:t>
            </w:r>
          </w:p>
          <w:p w:rsidR="006B195F" w:rsidRPr="00B37E9B" w:rsidRDefault="006B195F" w:rsidP="00976921">
            <w:pPr>
              <w:spacing w:after="0" w:line="240" w:lineRule="auto"/>
              <w:ind w:right="34"/>
              <w:jc w:val="right"/>
              <w:rPr>
                <w:rFonts w:ascii="Times New Roman" w:eastAsia="Times New Roman" w:hAnsi="Times New Roman" w:cs="Times New Roman"/>
              </w:rPr>
            </w:pPr>
            <w:r>
              <w:rPr>
                <w:rFonts w:ascii="Times New Roman" w:eastAsia="Times New Roman" w:hAnsi="Times New Roman" w:cs="Times New Roman"/>
              </w:rPr>
              <w:t>106,1</w:t>
            </w:r>
          </w:p>
          <w:p w:rsidR="006B195F" w:rsidRPr="00B37E9B" w:rsidRDefault="006B195F" w:rsidP="00976921">
            <w:pPr>
              <w:spacing w:after="0" w:line="240" w:lineRule="auto"/>
              <w:ind w:right="34"/>
              <w:jc w:val="right"/>
              <w:rPr>
                <w:rFonts w:ascii="Times New Roman" w:eastAsia="Times New Roman" w:hAnsi="Times New Roman" w:cs="Times New Roman"/>
              </w:rPr>
            </w:pPr>
          </w:p>
          <w:p w:rsidR="006B195F" w:rsidRPr="00B37E9B" w:rsidRDefault="006B195F" w:rsidP="00976921">
            <w:pPr>
              <w:spacing w:after="0" w:line="240" w:lineRule="auto"/>
              <w:ind w:right="34"/>
              <w:jc w:val="right"/>
              <w:rPr>
                <w:rFonts w:ascii="Times New Roman" w:eastAsia="Times New Roman" w:hAnsi="Times New Roman" w:cs="Times New Roman"/>
              </w:rPr>
            </w:pPr>
            <w:r>
              <w:rPr>
                <w:rFonts w:ascii="Times New Roman" w:eastAsia="Times New Roman" w:hAnsi="Times New Roman" w:cs="Times New Roman"/>
              </w:rPr>
              <w:t>95,0</w:t>
            </w:r>
          </w:p>
        </w:tc>
      </w:tr>
      <w:tr w:rsidR="006B195F" w:rsidRPr="00B37E9B" w:rsidTr="00976921">
        <w:trPr>
          <w:trHeight w:val="20"/>
        </w:trPr>
        <w:tc>
          <w:tcPr>
            <w:tcW w:w="5443" w:type="dxa"/>
            <w:tcBorders>
              <w:top w:val="single" w:sz="4" w:space="0" w:color="auto"/>
              <w:left w:val="single" w:sz="4" w:space="0" w:color="auto"/>
              <w:bottom w:val="single" w:sz="4" w:space="0" w:color="auto"/>
              <w:right w:val="single" w:sz="4" w:space="0" w:color="auto"/>
            </w:tcBorders>
            <w:hideMark/>
          </w:tcPr>
          <w:p w:rsidR="006B195F" w:rsidRPr="00B37E9B" w:rsidRDefault="006B195F" w:rsidP="00976921">
            <w:pPr>
              <w:autoSpaceDE w:val="0"/>
              <w:autoSpaceDN w:val="0"/>
              <w:adjustRightInd w:val="0"/>
              <w:spacing w:after="0" w:line="240" w:lineRule="auto"/>
              <w:rPr>
                <w:rFonts w:ascii="Times New Roman" w:eastAsia="Times New Roman" w:hAnsi="Times New Roman" w:cs="Times New Roman"/>
                <w:bCs/>
              </w:rPr>
            </w:pPr>
            <w:r w:rsidRPr="00B37E9B">
              <w:rPr>
                <w:rFonts w:ascii="Times New Roman" w:eastAsia="Times New Roman" w:hAnsi="Times New Roman" w:cs="Times New Roman"/>
                <w:bCs/>
              </w:rPr>
              <w:t xml:space="preserve">Итого источников внутреннего финансирования дефицита бюджета </w:t>
            </w:r>
          </w:p>
        </w:tc>
        <w:tc>
          <w:tcPr>
            <w:tcW w:w="1390"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-13 181,3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B195F" w:rsidRPr="00B37E9B" w:rsidRDefault="006B195F" w:rsidP="009769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2146,8</w:t>
            </w:r>
          </w:p>
        </w:tc>
      </w:tr>
    </w:tbl>
    <w:p w:rsidR="00A74F55" w:rsidRDefault="00A74F55">
      <w:pPr>
        <w:rPr>
          <w:rFonts w:ascii="Times New Roman" w:eastAsia="Times New Roman" w:hAnsi="Times New Roman" w:cs="Times New Roman"/>
          <w:sz w:val="24"/>
          <w:szCs w:val="24"/>
          <w:lang w:eastAsia="ru-RU"/>
        </w:rPr>
      </w:pPr>
    </w:p>
    <w:p w:rsidR="00A74F55" w:rsidRDefault="00A74F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CD9" w:rsidRPr="00F3522E" w:rsidRDefault="00F3522E" w:rsidP="00F3522E">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F3522E">
        <w:rPr>
          <w:rFonts w:ascii="Times New Roman" w:eastAsia="Times New Roman" w:hAnsi="Times New Roman" w:cs="Times New Roman"/>
          <w:lang w:eastAsia="ru-RU"/>
        </w:rPr>
        <w:t xml:space="preserve">Приложение </w:t>
      </w:r>
      <w:r w:rsidR="00135FE0" w:rsidRPr="00F3522E">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к решению Думы</w:t>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Александровского района</w:t>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4B0CD9"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4B0CD9" w:rsidRPr="00F3522E">
        <w:rPr>
          <w:rFonts w:ascii="Times New Roman" w:eastAsia="Times New Roman" w:hAnsi="Times New Roman" w:cs="Times New Roman"/>
          <w:lang w:eastAsia="ru-RU"/>
        </w:rPr>
        <w:t>.201</w:t>
      </w:r>
      <w:r w:rsidR="00754203" w:rsidRPr="00F3522E">
        <w:rPr>
          <w:rFonts w:ascii="Times New Roman" w:eastAsia="Times New Roman" w:hAnsi="Times New Roman" w:cs="Times New Roman"/>
          <w:lang w:eastAsia="ru-RU"/>
        </w:rPr>
        <w:t>7</w:t>
      </w:r>
      <w:r w:rsidR="004B0CD9" w:rsidRPr="00F3522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113</w:t>
      </w:r>
    </w:p>
    <w:p w:rsidR="00F3522E" w:rsidRDefault="00F3522E" w:rsidP="00F3522E">
      <w:pPr>
        <w:spacing w:after="0" w:line="0" w:lineRule="atLeast"/>
        <w:outlineLvl w:val="1"/>
        <w:rPr>
          <w:rFonts w:ascii="Times New Roman" w:eastAsia="Times New Roman" w:hAnsi="Times New Roman" w:cs="Times New Roman"/>
          <w:sz w:val="24"/>
          <w:szCs w:val="24"/>
        </w:rPr>
      </w:pPr>
    </w:p>
    <w:p w:rsidR="001E5EDF" w:rsidRPr="00B37E9B" w:rsidRDefault="00F3522E" w:rsidP="00F3522E">
      <w:pPr>
        <w:spacing w:after="0" w:line="0" w:lineRule="atLeast"/>
        <w:jc w:val="center"/>
        <w:outlineLvl w:val="1"/>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Отчё</w:t>
      </w:r>
      <w:r w:rsidR="001E5EDF" w:rsidRPr="00B37E9B">
        <w:rPr>
          <w:rFonts w:ascii="Times New Roman" w:eastAsia="Times New Roman" w:hAnsi="Times New Roman" w:cs="Times New Roman"/>
          <w:sz w:val="24"/>
          <w:szCs w:val="24"/>
        </w:rPr>
        <w:t>т по программе муниципальных внутренних заимствований</w:t>
      </w:r>
    </w:p>
    <w:p w:rsidR="001E5EDF" w:rsidRDefault="001E5EDF" w:rsidP="001E5EDF">
      <w:pPr>
        <w:spacing w:after="0" w:line="0" w:lineRule="atLeast"/>
        <w:jc w:val="center"/>
        <w:outlineLvl w:val="1"/>
        <w:rPr>
          <w:rFonts w:ascii="Times New Roman" w:eastAsia="Times New Roman" w:hAnsi="Times New Roman" w:cs="Times New Roman"/>
          <w:sz w:val="24"/>
          <w:szCs w:val="24"/>
        </w:rPr>
      </w:pPr>
      <w:r w:rsidRPr="00B37E9B">
        <w:rPr>
          <w:rFonts w:ascii="Times New Roman" w:eastAsia="Times New Roman" w:hAnsi="Times New Roman" w:cs="Times New Roman"/>
          <w:sz w:val="24"/>
          <w:szCs w:val="24"/>
        </w:rPr>
        <w:t xml:space="preserve">муниципального образования «Александровский район» за </w:t>
      </w:r>
      <w:r>
        <w:rPr>
          <w:rFonts w:ascii="Times New Roman" w:eastAsia="Times New Roman" w:hAnsi="Times New Roman" w:cs="Times New Roman"/>
          <w:sz w:val="24"/>
          <w:szCs w:val="24"/>
        </w:rPr>
        <w:t>1 квартал</w:t>
      </w:r>
      <w:r w:rsidRPr="00B37E9B">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B37E9B">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а</w:t>
      </w:r>
    </w:p>
    <w:p w:rsidR="001E5EDF" w:rsidRPr="00B37E9B" w:rsidRDefault="001E5EDF" w:rsidP="001E5EDF">
      <w:pPr>
        <w:spacing w:after="0" w:line="0" w:lineRule="atLeast"/>
        <w:jc w:val="center"/>
        <w:outlineLvl w:val="1"/>
        <w:rPr>
          <w:rFonts w:ascii="Times New Roman" w:eastAsia="Times New Roman" w:hAnsi="Times New Roman" w:cs="Times New Roman"/>
          <w:b/>
          <w:bCs/>
          <w:i/>
          <w:sz w:val="24"/>
          <w:szCs w:val="24"/>
        </w:rPr>
      </w:pPr>
    </w:p>
    <w:p w:rsidR="001E5EDF" w:rsidRPr="00B37E9B" w:rsidRDefault="001E5EDF" w:rsidP="001E5EDF">
      <w:pPr>
        <w:spacing w:after="0" w:line="0" w:lineRule="atLeast"/>
        <w:jc w:val="right"/>
        <w:rPr>
          <w:rFonts w:ascii="Times New Roman" w:eastAsia="Times New Roman" w:hAnsi="Times New Roman" w:cs="Times New Roman"/>
          <w:sz w:val="24"/>
          <w:szCs w:val="24"/>
        </w:rPr>
      </w:pPr>
      <w:r w:rsidRPr="00B37E9B">
        <w:rPr>
          <w:rFonts w:ascii="Times New Roman" w:eastAsia="Times New Roman" w:hAnsi="Times New Roman" w:cs="Times New Roman"/>
          <w:sz w:val="24"/>
          <w:szCs w:val="24"/>
        </w:rPr>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8"/>
        <w:gridCol w:w="1352"/>
        <w:gridCol w:w="1410"/>
        <w:gridCol w:w="1287"/>
        <w:gridCol w:w="1352"/>
      </w:tblGrid>
      <w:tr w:rsidR="001E5EDF" w:rsidRPr="00B37E9B" w:rsidTr="00976921">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Перечень внутренних заимствований</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На</w:t>
            </w:r>
          </w:p>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01.01.201</w:t>
            </w:r>
            <w:r>
              <w:rPr>
                <w:rFonts w:ascii="Times New Roman" w:eastAsia="Times New Roman" w:hAnsi="Times New Roman" w:cs="Times New Roman"/>
              </w:rPr>
              <w:t>7</w:t>
            </w:r>
            <w:r w:rsidRPr="00B37E9B">
              <w:rPr>
                <w:rFonts w:ascii="Times New Roman" w:eastAsia="Times New Roman" w:hAnsi="Times New Roman" w:cs="Times New Roman"/>
              </w:rPr>
              <w:t>г.</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Привлечено в 201</w:t>
            </w:r>
            <w:r>
              <w:rPr>
                <w:rFonts w:ascii="Times New Roman" w:eastAsia="Times New Roman" w:hAnsi="Times New Roman" w:cs="Times New Roman"/>
              </w:rPr>
              <w:t>7</w:t>
            </w:r>
            <w:r w:rsidRPr="00B37E9B">
              <w:rPr>
                <w:rFonts w:ascii="Times New Roman" w:eastAsia="Times New Roman" w:hAnsi="Times New Roman" w:cs="Times New Roman"/>
              </w:rPr>
              <w:t xml:space="preserve"> г.</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Погашено в 201</w:t>
            </w:r>
            <w:r>
              <w:rPr>
                <w:rFonts w:ascii="Times New Roman" w:eastAsia="Times New Roman" w:hAnsi="Times New Roman" w:cs="Times New Roman"/>
              </w:rPr>
              <w:t>7</w:t>
            </w:r>
            <w:r w:rsidRPr="00B37E9B">
              <w:rPr>
                <w:rFonts w:ascii="Times New Roman" w:eastAsia="Times New Roman" w:hAnsi="Times New Roman" w:cs="Times New Roman"/>
              </w:rPr>
              <w:t xml:space="preserve"> г.</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На 01.</w:t>
            </w:r>
            <w:r>
              <w:rPr>
                <w:rFonts w:ascii="Times New Roman" w:eastAsia="Times New Roman" w:hAnsi="Times New Roman" w:cs="Times New Roman"/>
              </w:rPr>
              <w:t>04</w:t>
            </w:r>
            <w:r w:rsidRPr="00B37E9B">
              <w:rPr>
                <w:rFonts w:ascii="Times New Roman" w:eastAsia="Times New Roman" w:hAnsi="Times New Roman" w:cs="Times New Roman"/>
              </w:rPr>
              <w:t>.201</w:t>
            </w:r>
            <w:r>
              <w:rPr>
                <w:rFonts w:ascii="Times New Roman" w:eastAsia="Times New Roman" w:hAnsi="Times New Roman" w:cs="Times New Roman"/>
              </w:rPr>
              <w:t>7</w:t>
            </w:r>
            <w:r w:rsidRPr="00B37E9B">
              <w:rPr>
                <w:rFonts w:ascii="Times New Roman" w:eastAsia="Times New Roman" w:hAnsi="Times New Roman" w:cs="Times New Roman"/>
              </w:rPr>
              <w:t>г.</w:t>
            </w:r>
          </w:p>
        </w:tc>
      </w:tr>
      <w:tr w:rsidR="001E5EDF" w:rsidRPr="00B37E9B" w:rsidTr="00976921">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rPr>
                <w:rFonts w:ascii="Times New Roman" w:eastAsia="Times New Roman" w:hAnsi="Times New Roman" w:cs="Times New Roman"/>
                <w:bCs/>
              </w:rPr>
            </w:pPr>
            <w:r w:rsidRPr="00B37E9B">
              <w:rPr>
                <w:rFonts w:ascii="Times New Roman" w:eastAsia="Times New Roman" w:hAnsi="Times New Roman" w:cs="Times New Roman"/>
                <w:bCs/>
              </w:rPr>
              <w:t>Кредиты кредитных организаций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410" w:type="dxa"/>
            <w:tcBorders>
              <w:top w:val="single" w:sz="4" w:space="0" w:color="000000"/>
              <w:left w:val="single" w:sz="4" w:space="0" w:color="000000"/>
              <w:bottom w:val="single" w:sz="4" w:space="0" w:color="000000"/>
              <w:right w:val="single" w:sz="4" w:space="0" w:color="000000"/>
            </w:tcBorders>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hideMark/>
          </w:tcPr>
          <w:p w:rsidR="001E5EDF" w:rsidRPr="00B37E9B" w:rsidRDefault="001E5EDF" w:rsidP="00976921">
            <w:pPr>
              <w:spacing w:after="0" w:line="0" w:lineRule="atLeast"/>
              <w:jc w:val="center"/>
              <w:rPr>
                <w:rFonts w:ascii="Times New Roman" w:eastAsia="Times New Roman" w:hAnsi="Times New Roman" w:cs="Times New Roman"/>
              </w:rPr>
            </w:pPr>
            <w:r w:rsidRPr="00B37E9B">
              <w:rPr>
                <w:rFonts w:ascii="Times New Roman" w:eastAsia="Times New Roman" w:hAnsi="Times New Roman" w:cs="Times New Roman"/>
              </w:rPr>
              <w:t>0</w:t>
            </w:r>
          </w:p>
        </w:tc>
        <w:tc>
          <w:tcPr>
            <w:tcW w:w="1352" w:type="dxa"/>
            <w:tcBorders>
              <w:top w:val="single" w:sz="4" w:space="0" w:color="000000"/>
              <w:left w:val="single" w:sz="4" w:space="0" w:color="000000"/>
              <w:bottom w:val="single" w:sz="4" w:space="0" w:color="000000"/>
              <w:right w:val="single" w:sz="4" w:space="0" w:color="000000"/>
            </w:tcBorders>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r>
      <w:tr w:rsidR="001E5EDF" w:rsidRPr="00B37E9B" w:rsidTr="00976921">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rPr>
                <w:rFonts w:ascii="Times New Roman" w:eastAsia="Times New Roman" w:hAnsi="Times New Roman" w:cs="Times New Roman"/>
              </w:rPr>
            </w:pPr>
            <w:r w:rsidRPr="00B37E9B">
              <w:rPr>
                <w:rFonts w:ascii="Times New Roman" w:eastAsia="Times New Roman" w:hAnsi="Times New Roman" w:cs="Times New Roman"/>
              </w:rPr>
              <w:t>Кредиты от кредитных организаций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410" w:type="dxa"/>
            <w:tcBorders>
              <w:top w:val="single" w:sz="4" w:space="0" w:color="000000"/>
              <w:left w:val="single" w:sz="4" w:space="0" w:color="000000"/>
              <w:bottom w:val="single" w:sz="4" w:space="0" w:color="000000"/>
              <w:right w:val="single" w:sz="4" w:space="0" w:color="000000"/>
            </w:tcBorders>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352" w:type="dxa"/>
            <w:tcBorders>
              <w:top w:val="single" w:sz="4" w:space="0" w:color="000000"/>
              <w:left w:val="single" w:sz="4" w:space="0" w:color="000000"/>
              <w:bottom w:val="single" w:sz="4" w:space="0" w:color="000000"/>
              <w:right w:val="single" w:sz="4" w:space="0" w:color="000000"/>
            </w:tcBorders>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r>
      <w:tr w:rsidR="001E5EDF" w:rsidRPr="00B37E9B" w:rsidTr="00976921">
        <w:trPr>
          <w:trHeight w:val="567"/>
        </w:trPr>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rPr>
                <w:rFonts w:ascii="Times New Roman" w:eastAsia="Times New Roman" w:hAnsi="Times New Roman" w:cs="Times New Roman"/>
                <w:bCs/>
              </w:rPr>
            </w:pPr>
            <w:r w:rsidRPr="00B37E9B">
              <w:rPr>
                <w:rFonts w:ascii="Times New Roman" w:eastAsia="Times New Roman" w:hAnsi="Times New Roman" w:cs="Times New Roman"/>
                <w:bCs/>
              </w:rPr>
              <w:t>Бюджетные кредиты от других бюджетов бюджетной системы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10 000,00</w:t>
            </w:r>
          </w:p>
        </w:tc>
        <w:tc>
          <w:tcPr>
            <w:tcW w:w="1410" w:type="dxa"/>
            <w:tcBorders>
              <w:top w:val="single" w:sz="4" w:space="0" w:color="000000"/>
              <w:left w:val="single" w:sz="4" w:space="0" w:color="000000"/>
              <w:bottom w:val="single" w:sz="4" w:space="0" w:color="000000"/>
              <w:right w:val="single" w:sz="4" w:space="0" w:color="000000"/>
            </w:tcBorders>
            <w:vAlign w:val="center"/>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5 000,</w:t>
            </w:r>
            <w:r w:rsidRPr="00B37E9B">
              <w:rPr>
                <w:rFonts w:ascii="Times New Roman" w:eastAsia="Times New Roman" w:hAnsi="Times New Roman" w:cs="Times New Roman"/>
              </w:rPr>
              <w:t>0</w:t>
            </w:r>
            <w:r>
              <w:rPr>
                <w:rFonts w:ascii="Times New Roman" w:eastAsia="Times New Roman" w:hAnsi="Times New Roman" w:cs="Times New Roman"/>
              </w:rPr>
              <w:t>0</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5 000,</w:t>
            </w:r>
            <w:r w:rsidRPr="00B37E9B">
              <w:rPr>
                <w:rFonts w:ascii="Times New Roman" w:eastAsia="Times New Roman" w:hAnsi="Times New Roman" w:cs="Times New Roman"/>
              </w:rPr>
              <w:t>0</w:t>
            </w:r>
            <w:r>
              <w:rPr>
                <w:rFonts w:ascii="Times New Roman" w:eastAsia="Times New Roman" w:hAnsi="Times New Roman" w:cs="Times New Roman"/>
              </w:rPr>
              <w:t>0</w:t>
            </w:r>
          </w:p>
        </w:tc>
      </w:tr>
      <w:tr w:rsidR="001E5EDF" w:rsidRPr="00B37E9B" w:rsidTr="00976921">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rPr>
                <w:rFonts w:ascii="Times New Roman" w:eastAsia="Times New Roman" w:hAnsi="Times New Roman" w:cs="Times New Roman"/>
              </w:rPr>
            </w:pPr>
            <w:r w:rsidRPr="00B37E9B">
              <w:rPr>
                <w:rFonts w:ascii="Times New Roman" w:eastAsia="Times New Roman" w:hAnsi="Times New Roman" w:cs="Times New Roman"/>
              </w:rPr>
              <w:t>Кредиты от других бюджетов бюджетной системы Российской Федерации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0,00</w:t>
            </w:r>
          </w:p>
        </w:tc>
        <w:tc>
          <w:tcPr>
            <w:tcW w:w="1410" w:type="dxa"/>
            <w:tcBorders>
              <w:top w:val="single" w:sz="4" w:space="0" w:color="000000"/>
              <w:left w:val="single" w:sz="4" w:space="0" w:color="000000"/>
              <w:bottom w:val="single" w:sz="4" w:space="0" w:color="000000"/>
              <w:right w:val="single" w:sz="4" w:space="0" w:color="000000"/>
            </w:tcBorders>
            <w:vAlign w:val="center"/>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0,00</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r w:rsidRPr="00B37E9B">
              <w:rPr>
                <w:rFonts w:ascii="Times New Roman" w:eastAsia="Times New Roman" w:hAnsi="Times New Roman" w:cs="Times New Roman"/>
              </w:rPr>
              <w:t>0</w:t>
            </w:r>
            <w:r>
              <w:rPr>
                <w:rFonts w:ascii="Times New Roman" w:eastAsia="Times New Roman" w:hAnsi="Times New Roman" w:cs="Times New Roman"/>
              </w:rPr>
              <w:t>0</w:t>
            </w:r>
          </w:p>
        </w:tc>
      </w:tr>
      <w:tr w:rsidR="001E5EDF" w:rsidRPr="00B37E9B" w:rsidTr="00976921">
        <w:tc>
          <w:tcPr>
            <w:tcW w:w="3778"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rPr>
                <w:rFonts w:ascii="Times New Roman" w:eastAsia="Times New Roman" w:hAnsi="Times New Roman" w:cs="Times New Roman"/>
              </w:rPr>
            </w:pPr>
            <w:r w:rsidRPr="00B37E9B">
              <w:rPr>
                <w:rFonts w:ascii="Times New Roman" w:eastAsia="Times New Roman" w:hAnsi="Times New Roman" w:cs="Times New Roman"/>
              </w:rPr>
              <w:t>Всего привлечено кредитов</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10 000,00</w:t>
            </w:r>
          </w:p>
        </w:tc>
        <w:tc>
          <w:tcPr>
            <w:tcW w:w="1410" w:type="dxa"/>
            <w:tcBorders>
              <w:top w:val="single" w:sz="4" w:space="0" w:color="000000"/>
              <w:left w:val="single" w:sz="4" w:space="0" w:color="000000"/>
              <w:bottom w:val="single" w:sz="4" w:space="0" w:color="000000"/>
              <w:right w:val="single" w:sz="4" w:space="0" w:color="000000"/>
            </w:tcBorders>
            <w:vAlign w:val="center"/>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5 000,00</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E5EDF" w:rsidRPr="00B37E9B" w:rsidRDefault="001E5EDF" w:rsidP="00976921">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5 000,</w:t>
            </w:r>
            <w:r w:rsidRPr="00B37E9B">
              <w:rPr>
                <w:rFonts w:ascii="Times New Roman" w:eastAsia="Times New Roman" w:hAnsi="Times New Roman" w:cs="Times New Roman"/>
              </w:rPr>
              <w:t>0</w:t>
            </w:r>
            <w:r>
              <w:rPr>
                <w:rFonts w:ascii="Times New Roman" w:eastAsia="Times New Roman" w:hAnsi="Times New Roman" w:cs="Times New Roman"/>
              </w:rPr>
              <w:t>0</w:t>
            </w:r>
          </w:p>
        </w:tc>
      </w:tr>
    </w:tbl>
    <w:p w:rsidR="00B07B9F" w:rsidRDefault="00B07B9F" w:rsidP="001A64E1">
      <w:pPr>
        <w:spacing w:after="0" w:line="240" w:lineRule="auto"/>
        <w:ind w:firstLine="142"/>
        <w:jc w:val="right"/>
        <w:rPr>
          <w:rFonts w:ascii="Times New Roman" w:eastAsia="Times New Roman" w:hAnsi="Times New Roman" w:cs="Times New Roman"/>
          <w:sz w:val="24"/>
          <w:szCs w:val="24"/>
          <w:lang w:eastAsia="ru-RU"/>
        </w:rPr>
      </w:pPr>
    </w:p>
    <w:p w:rsidR="00B07B9F" w:rsidRDefault="00B07B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A64E1" w:rsidRPr="00F3522E">
        <w:rPr>
          <w:rFonts w:ascii="Times New Roman" w:eastAsia="Times New Roman" w:hAnsi="Times New Roman" w:cs="Times New Roman"/>
          <w:lang w:eastAsia="ru-RU"/>
        </w:rPr>
        <w:t xml:space="preserve">Приложение </w:t>
      </w:r>
      <w:r w:rsidR="00135FE0" w:rsidRPr="00F3522E">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к решению Думы</w:t>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Александровского района</w:t>
      </w:r>
    </w:p>
    <w:p w:rsidR="004B0CD9" w:rsidRPr="00F3522E" w:rsidRDefault="00F3522E" w:rsidP="00F3522E">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F3522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4B0CD9" w:rsidRPr="00F3522E">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4B0CD9" w:rsidRPr="00F3522E">
        <w:rPr>
          <w:rFonts w:ascii="Times New Roman" w:eastAsia="Times New Roman" w:hAnsi="Times New Roman" w:cs="Times New Roman"/>
          <w:lang w:eastAsia="ru-RU"/>
        </w:rPr>
        <w:t>.201</w:t>
      </w:r>
      <w:r w:rsidR="00D73986" w:rsidRPr="00F3522E">
        <w:rPr>
          <w:rFonts w:ascii="Times New Roman" w:eastAsia="Times New Roman" w:hAnsi="Times New Roman" w:cs="Times New Roman"/>
          <w:lang w:eastAsia="ru-RU"/>
        </w:rPr>
        <w:t>7</w:t>
      </w:r>
      <w:r w:rsidR="004B0CD9" w:rsidRPr="00F3522E">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113</w:t>
      </w:r>
    </w:p>
    <w:p w:rsidR="00724E97" w:rsidRPr="003B70AB" w:rsidRDefault="00724E97" w:rsidP="004B0CD9">
      <w:pPr>
        <w:spacing w:after="0" w:line="240" w:lineRule="auto"/>
        <w:ind w:firstLine="142"/>
        <w:jc w:val="right"/>
        <w:rPr>
          <w:rFonts w:ascii="Times New Roman" w:eastAsia="Times New Roman" w:hAnsi="Times New Roman" w:cs="Times New Roman"/>
          <w:sz w:val="24"/>
          <w:szCs w:val="24"/>
          <w:lang w:eastAsia="ru-RU"/>
        </w:rPr>
      </w:pPr>
    </w:p>
    <w:p w:rsidR="00724E97" w:rsidRPr="004C572F" w:rsidRDefault="007445F7" w:rsidP="00724E9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Отчё</w:t>
      </w:r>
      <w:r w:rsidR="00724E97" w:rsidRPr="004C572F">
        <w:rPr>
          <w:rFonts w:ascii="Times New Roman" w:hAnsi="Times New Roman" w:cs="Times New Roman"/>
          <w:sz w:val="24"/>
          <w:szCs w:val="24"/>
        </w:rPr>
        <w:t xml:space="preserve">т о финансировании </w:t>
      </w:r>
      <w:r w:rsidR="00724E97">
        <w:rPr>
          <w:rFonts w:ascii="Times New Roman" w:hAnsi="Times New Roman" w:cs="Times New Roman"/>
          <w:sz w:val="24"/>
          <w:szCs w:val="24"/>
        </w:rPr>
        <w:t>муниципальных</w:t>
      </w:r>
      <w:r w:rsidR="00724E97" w:rsidRPr="004C572F">
        <w:rPr>
          <w:rFonts w:ascii="Times New Roman" w:hAnsi="Times New Roman" w:cs="Times New Roman"/>
          <w:sz w:val="24"/>
          <w:szCs w:val="24"/>
        </w:rPr>
        <w:t xml:space="preserve"> программ</w:t>
      </w:r>
    </w:p>
    <w:p w:rsidR="00724E97" w:rsidRPr="004C572F" w:rsidRDefault="00724E97" w:rsidP="00724E97">
      <w:pPr>
        <w:spacing w:after="0" w:line="240" w:lineRule="atLeast"/>
        <w:jc w:val="center"/>
        <w:rPr>
          <w:rFonts w:ascii="Times New Roman" w:hAnsi="Times New Roman" w:cs="Times New Roman"/>
          <w:sz w:val="24"/>
          <w:szCs w:val="24"/>
        </w:rPr>
      </w:pPr>
      <w:r w:rsidRPr="004C572F">
        <w:rPr>
          <w:rFonts w:ascii="Times New Roman" w:hAnsi="Times New Roman" w:cs="Times New Roman"/>
          <w:sz w:val="24"/>
          <w:szCs w:val="24"/>
        </w:rPr>
        <w:t xml:space="preserve">из бюджета муниципального образования </w:t>
      </w:r>
    </w:p>
    <w:p w:rsidR="00724E97" w:rsidRDefault="00724E97" w:rsidP="00724E97">
      <w:pPr>
        <w:spacing w:after="0" w:line="240" w:lineRule="atLeast"/>
        <w:jc w:val="center"/>
        <w:rPr>
          <w:rFonts w:ascii="Times New Roman" w:hAnsi="Times New Roman" w:cs="Times New Roman"/>
          <w:sz w:val="24"/>
          <w:szCs w:val="24"/>
        </w:rPr>
      </w:pPr>
      <w:r w:rsidRPr="004C572F">
        <w:rPr>
          <w:rFonts w:ascii="Times New Roman" w:hAnsi="Times New Roman" w:cs="Times New Roman"/>
          <w:sz w:val="24"/>
          <w:szCs w:val="24"/>
        </w:rPr>
        <w:t>«Александровский район»</w:t>
      </w:r>
      <w:r w:rsidR="007445F7">
        <w:rPr>
          <w:rFonts w:ascii="Times New Roman" w:hAnsi="Times New Roman" w:cs="Times New Roman"/>
          <w:sz w:val="24"/>
          <w:szCs w:val="24"/>
        </w:rPr>
        <w:t xml:space="preserve"> </w:t>
      </w:r>
      <w:r w:rsidR="007445F7" w:rsidRPr="004C572F">
        <w:rPr>
          <w:rFonts w:ascii="Times New Roman" w:hAnsi="Times New Roman" w:cs="Times New Roman"/>
          <w:sz w:val="24"/>
          <w:szCs w:val="24"/>
        </w:rPr>
        <w:t xml:space="preserve">за </w:t>
      </w:r>
      <w:r w:rsidR="007445F7">
        <w:rPr>
          <w:rFonts w:ascii="Times New Roman" w:hAnsi="Times New Roman" w:cs="Times New Roman"/>
          <w:sz w:val="24"/>
          <w:szCs w:val="24"/>
        </w:rPr>
        <w:t>1</w:t>
      </w:r>
      <w:r w:rsidR="007445F7" w:rsidRPr="004C572F">
        <w:rPr>
          <w:rFonts w:ascii="Times New Roman" w:hAnsi="Times New Roman" w:cs="Times New Roman"/>
          <w:sz w:val="24"/>
          <w:szCs w:val="24"/>
        </w:rPr>
        <w:t xml:space="preserve"> </w:t>
      </w:r>
      <w:r w:rsidR="007445F7">
        <w:rPr>
          <w:rFonts w:ascii="Times New Roman" w:hAnsi="Times New Roman" w:cs="Times New Roman"/>
          <w:sz w:val="24"/>
          <w:szCs w:val="24"/>
        </w:rPr>
        <w:t>квартал  2017</w:t>
      </w:r>
      <w:r w:rsidR="007445F7" w:rsidRPr="004C572F">
        <w:rPr>
          <w:rFonts w:ascii="Times New Roman" w:hAnsi="Times New Roman" w:cs="Times New Roman"/>
          <w:sz w:val="24"/>
          <w:szCs w:val="24"/>
        </w:rPr>
        <w:t xml:space="preserve"> года</w:t>
      </w:r>
    </w:p>
    <w:p w:rsidR="00724E97" w:rsidRDefault="00724E97" w:rsidP="00724E97">
      <w:pPr>
        <w:spacing w:after="0" w:line="240" w:lineRule="atLeast"/>
        <w:jc w:val="center"/>
        <w:rPr>
          <w:rFonts w:ascii="Times New Roman" w:hAnsi="Times New Roman" w:cs="Times New Roman"/>
          <w:sz w:val="24"/>
          <w:szCs w:val="24"/>
        </w:rPr>
      </w:pPr>
    </w:p>
    <w:tbl>
      <w:tblPr>
        <w:tblStyle w:val="a9"/>
        <w:tblW w:w="9581" w:type="dxa"/>
        <w:tblLayout w:type="fixed"/>
        <w:tblLook w:val="04A0" w:firstRow="1" w:lastRow="0" w:firstColumn="1" w:lastColumn="0" w:noHBand="0" w:noVBand="1"/>
      </w:tblPr>
      <w:tblGrid>
        <w:gridCol w:w="4932"/>
        <w:gridCol w:w="1361"/>
        <w:gridCol w:w="1163"/>
        <w:gridCol w:w="1275"/>
        <w:gridCol w:w="850"/>
      </w:tblGrid>
      <w:tr w:rsidR="00724E97" w:rsidRPr="000621D9" w:rsidTr="00127C18">
        <w:trPr>
          <w:trHeight w:val="20"/>
        </w:trPr>
        <w:tc>
          <w:tcPr>
            <w:tcW w:w="4932" w:type="dxa"/>
            <w:tcBorders>
              <w:top w:val="single" w:sz="4" w:space="0" w:color="auto"/>
              <w:left w:val="single" w:sz="4" w:space="0" w:color="auto"/>
              <w:bottom w:val="single" w:sz="4" w:space="0" w:color="auto"/>
              <w:right w:val="single" w:sz="4" w:space="0" w:color="auto"/>
            </w:tcBorders>
            <w:vAlign w:val="center"/>
            <w:hideMark/>
          </w:tcPr>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Наименование показателей</w:t>
            </w:r>
          </w:p>
        </w:tc>
        <w:tc>
          <w:tcPr>
            <w:tcW w:w="1361" w:type="dxa"/>
            <w:tcBorders>
              <w:top w:val="single" w:sz="4" w:space="0" w:color="auto"/>
              <w:left w:val="single" w:sz="4" w:space="0" w:color="auto"/>
              <w:bottom w:val="single" w:sz="4" w:space="0" w:color="auto"/>
              <w:right w:val="single" w:sz="4" w:space="0" w:color="auto"/>
            </w:tcBorders>
            <w:vAlign w:val="center"/>
            <w:hideMark/>
          </w:tcPr>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Целевая</w:t>
            </w:r>
          </w:p>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статья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Кассовый план</w:t>
            </w:r>
          </w:p>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Исполнено (тыс. руб.)</w:t>
            </w:r>
          </w:p>
        </w:tc>
        <w:tc>
          <w:tcPr>
            <w:tcW w:w="850" w:type="dxa"/>
            <w:tcBorders>
              <w:left w:val="single" w:sz="4" w:space="0" w:color="auto"/>
            </w:tcBorders>
            <w:vAlign w:val="center"/>
            <w:hideMark/>
          </w:tcPr>
          <w:p w:rsidR="00724E97" w:rsidRPr="00127C18" w:rsidRDefault="00724E97" w:rsidP="00127C18">
            <w:pPr>
              <w:spacing w:line="240" w:lineRule="atLeast"/>
              <w:ind w:left="-57" w:right="57"/>
              <w:jc w:val="center"/>
              <w:rPr>
                <w:rFonts w:ascii="Times New Roman" w:hAnsi="Times New Roman" w:cs="Times New Roman"/>
                <w:bCs/>
                <w:sz w:val="20"/>
                <w:szCs w:val="20"/>
              </w:rPr>
            </w:pPr>
            <w:r w:rsidRPr="00127C18">
              <w:rPr>
                <w:rFonts w:ascii="Times New Roman" w:hAnsi="Times New Roman" w:cs="Times New Roman"/>
                <w:bCs/>
                <w:sz w:val="20"/>
                <w:szCs w:val="20"/>
              </w:rPr>
              <w:t>%</w:t>
            </w:r>
          </w:p>
        </w:tc>
      </w:tr>
      <w:tr w:rsidR="00724E97" w:rsidRPr="00ED4F45" w:rsidTr="00127C18">
        <w:trPr>
          <w:trHeight w:val="20"/>
        </w:trPr>
        <w:tc>
          <w:tcPr>
            <w:tcW w:w="4932"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"Социальная поддержка населения Александровского района на 2017-2021 годы"</w:t>
            </w:r>
          </w:p>
        </w:tc>
        <w:tc>
          <w:tcPr>
            <w:tcW w:w="1361"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5100000000</w:t>
            </w:r>
          </w:p>
        </w:tc>
        <w:tc>
          <w:tcPr>
            <w:tcW w:w="1163"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1 561,7</w:t>
            </w:r>
          </w:p>
        </w:tc>
        <w:tc>
          <w:tcPr>
            <w:tcW w:w="1275"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1 413,1</w:t>
            </w:r>
          </w:p>
        </w:tc>
        <w:tc>
          <w:tcPr>
            <w:tcW w:w="850" w:type="dxa"/>
            <w:tcBorders>
              <w:left w:val="single" w:sz="4" w:space="0" w:color="auto"/>
            </w:tcBorders>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90,5</w:t>
            </w:r>
          </w:p>
        </w:tc>
      </w:tr>
      <w:tr w:rsidR="00724E97" w:rsidRPr="00ED4F45" w:rsidTr="00127C18">
        <w:trPr>
          <w:trHeight w:val="20"/>
        </w:trPr>
        <w:tc>
          <w:tcPr>
            <w:tcW w:w="4932"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Меры по обеспечению социальной защищенности, улучшению социального положения малообеспеченных слоев населения, пожилых людей</w:t>
            </w:r>
          </w:p>
        </w:tc>
        <w:tc>
          <w:tcPr>
            <w:tcW w:w="1361"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5110000000</w:t>
            </w:r>
          </w:p>
        </w:tc>
        <w:tc>
          <w:tcPr>
            <w:tcW w:w="1163"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923,6</w:t>
            </w:r>
          </w:p>
        </w:tc>
        <w:tc>
          <w:tcPr>
            <w:tcW w:w="1275"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874,0</w:t>
            </w:r>
          </w:p>
        </w:tc>
        <w:tc>
          <w:tcPr>
            <w:tcW w:w="850" w:type="dxa"/>
            <w:tcBorders>
              <w:left w:val="single" w:sz="4" w:space="0" w:color="auto"/>
            </w:tcBorders>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724E97" w:rsidRPr="00ED4F45" w:rsidTr="00127C18">
        <w:trPr>
          <w:trHeight w:val="20"/>
        </w:trPr>
        <w:tc>
          <w:tcPr>
            <w:tcW w:w="4932"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Питание детей из малообеспеченных семей в общеобразовательных учреждениях</w:t>
            </w:r>
          </w:p>
        </w:tc>
        <w:tc>
          <w:tcPr>
            <w:tcW w:w="1361"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5110100000</w:t>
            </w:r>
          </w:p>
        </w:tc>
        <w:tc>
          <w:tcPr>
            <w:tcW w:w="1163"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765,4</w:t>
            </w:r>
          </w:p>
        </w:tc>
        <w:tc>
          <w:tcPr>
            <w:tcW w:w="1275" w:type="dxa"/>
            <w:tcBorders>
              <w:top w:val="single" w:sz="4" w:space="0" w:color="auto"/>
              <w:left w:val="single" w:sz="4" w:space="0" w:color="auto"/>
              <w:bottom w:val="single" w:sz="4" w:space="0" w:color="auto"/>
              <w:right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715,8</w:t>
            </w:r>
          </w:p>
        </w:tc>
        <w:tc>
          <w:tcPr>
            <w:tcW w:w="850" w:type="dxa"/>
            <w:tcBorders>
              <w:left w:val="single" w:sz="4" w:space="0" w:color="auto"/>
            </w:tcBorders>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93,5</w:t>
            </w:r>
          </w:p>
        </w:tc>
      </w:tr>
      <w:tr w:rsidR="00724E97" w:rsidRPr="00ED4F45" w:rsidTr="00127C18">
        <w:trPr>
          <w:trHeight w:val="20"/>
        </w:trPr>
        <w:tc>
          <w:tcPr>
            <w:tcW w:w="4932" w:type="dxa"/>
            <w:tcBorders>
              <w:top w:val="single" w:sz="4" w:space="0" w:color="auto"/>
            </w:tcBorders>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питания детей, проживающих в интернате</w:t>
            </w:r>
          </w:p>
        </w:tc>
        <w:tc>
          <w:tcPr>
            <w:tcW w:w="1361" w:type="dxa"/>
            <w:tcBorders>
              <w:top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5110400000</w:t>
            </w:r>
          </w:p>
        </w:tc>
        <w:tc>
          <w:tcPr>
            <w:tcW w:w="1163" w:type="dxa"/>
            <w:tcBorders>
              <w:top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1275" w:type="dxa"/>
            <w:tcBorders>
              <w:top w:val="single" w:sz="4" w:space="0" w:color="auto"/>
            </w:tcBorders>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Меры по укреплению здоровья малообеспеченных слоев населения, пожилых людей и инвалидов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460,5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371,5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5120140300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141,2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51201S0000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235,5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230,3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малообеспеченной группе населения на оплату лечения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5120200000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помощи и услуг гражданам и инвалидам, малообеспеченным слоям населения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материальной помощи гражданам, оказавшимся в трудной жизненной ситуации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5130100000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724E97" w:rsidRPr="00ED4F45" w:rsidTr="00127C18">
        <w:trPr>
          <w:trHeight w:val="988"/>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157,6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157,5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724E97" w:rsidRPr="00ED4F45" w:rsidTr="00127C18">
        <w:trPr>
          <w:trHeight w:val="85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Финансовая поддержка общественных организаций (Совет ветеранов, Общество инвалидов)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мероприятий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Организация участия в праздничных мероприятиях значимых для жителей </w:t>
            </w:r>
            <w:r w:rsidRPr="00127C18">
              <w:rPr>
                <w:rFonts w:ascii="Times New Roman" w:hAnsi="Times New Roman" w:cs="Times New Roman"/>
              </w:rPr>
              <w:lastRenderedPageBreak/>
              <w:t>Александровского района, а также профессиональных праздниках, юбилеях и датах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lastRenderedPageBreak/>
              <w:t>5140300000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Муниципальная программа "Социальное развитие сел Александровского района на 2017-2021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10 020,5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9 874,9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развития социальной сферы и инфраструктуры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9 819,0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9 724,9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убытков, связанных с перевозкой пассажиров воздушным транспортом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2 451,7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2 391,0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97,5</w:t>
            </w:r>
          </w:p>
        </w:tc>
      </w:tr>
      <w:tr w:rsidR="00724E97" w:rsidRPr="00ED4F45" w:rsidTr="00127C18">
        <w:trPr>
          <w:trHeight w:val="645"/>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302,3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101,6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75,3</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Компенсация местным бюджетам расходов по организации электроснабжения от дизельных электростанций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52109S0120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5 070,0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независимой оценки линий электропередач</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5211300000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360,0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Выполнение работ по развитию сетей сотовой связи стандарта GSM </w:t>
            </w:r>
            <w:proofErr w:type="gramStart"/>
            <w:r w:rsidRPr="00127C18">
              <w:rPr>
                <w:rFonts w:ascii="Times New Roman" w:hAnsi="Times New Roman" w:cs="Times New Roman"/>
              </w:rPr>
              <w:t>в</w:t>
            </w:r>
            <w:proofErr w:type="gramEnd"/>
            <w:r w:rsidRPr="00127C18">
              <w:rPr>
                <w:rFonts w:ascii="Times New Roman" w:hAnsi="Times New Roman" w:cs="Times New Roman"/>
              </w:rPr>
              <w:t xml:space="preserve"> с. Назино</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5211600000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1 500,0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Оказание помощи в развитии личного подсобного хозяйства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51,4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5220340200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52205L5430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Улучшение жилищных условий граждан, проживающих в сельской местности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Межбюджетные трансферты на содержание зимника б. н. п. Медведево - п. Северный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5230200000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малого и среднего предпринимательства на территории Александровского района на 2017-2021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Развитие инфраструктуры поддержки малого и среднего предпринимательства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Финансовая помощь Центру поддержки предпринимательства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2016 - 2018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533,3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437,8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Эксплуатация систем видеонаблюдения, техническое обслуживание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5501000000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137,1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126,5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дежурной диспетчерской службы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5502000000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389,0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304,1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Оснащение и годовое обслуживание школьного автобуса комплексной системой безопасности по спутниковым каналам передачи данных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5503000000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Техническое обслуживание системы контроля доступа (домофоны)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5504000000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14 074,3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13 926,7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"Повышение эффективности бюджетных расходов муниципального образования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автоматизации бюджетного процесса в муниципальном образовании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68,0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67,8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"Совершенствование межбюджетных отношений в муниципальном образовании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11 688,0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11 688,0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5620100000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9 051,2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9 051,2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5620240М70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2 366,7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881"/>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5620351180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"Обеспечение долговой устойчивости бюджета муниципального образования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Эффективное управление муниципальным долгом муниципального образования "Александровский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5630100000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145,8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Подпрограмма "Обеспечивающая подпрограмма"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2 172,5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2 025,2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исполнительных органов муниципального образования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5641000000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2 172,5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2 025,2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5641010000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1 850,2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1 731,8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93,6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органов местного самоуправления и обеспечение их функций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5641020000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закупку товаров, услуг для обеспечения муниципальных нужд</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5641030000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179,9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151,3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содержание органов местного самоуправления и обеспечение их функций за счет средств межбюджетных трансфертов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5641099130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"Социально-экономическое развитие муниципального образования "Александровский район" на 2017-2021 годы "</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5 817,3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4 562,0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78,4</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Повышение комфортности среды жизнедеятельности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2 263,9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1 791,4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803,6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660,1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Компенсация расходов на оплату стоимости проезда и провоза багажа к месту использования отпуска и обратно</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425,4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374,9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помещения для размещения отделения почтовой связи в районе рыбокомбината с. Александровское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5710400000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443,0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Информационные услуги: изготовление сюжетов по актуальным социально - значимым вопросам на телевидении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5710500000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Членский взнос в ассоциацию "Совет муниципальных образований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5710600000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143,2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96,9</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Переподготовка и повышение квалификации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5710700000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объектов муниципальной собственности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5710800000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160,6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5710900000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повышения инвестиционной привлекательности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171,2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по землеустройству</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5720100000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программы по учету арендной платы по заключенным договорам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5720200000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108,7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государственных полномочий по поддержке дете</w:t>
            </w:r>
            <w:proofErr w:type="gramStart"/>
            <w:r w:rsidRPr="00127C18">
              <w:rPr>
                <w:rFonts w:ascii="Times New Roman" w:hAnsi="Times New Roman" w:cs="Times New Roman"/>
              </w:rPr>
              <w:t>й-</w:t>
            </w:r>
            <w:proofErr w:type="gramEnd"/>
            <w:r w:rsidRPr="00127C18">
              <w:rPr>
                <w:rFonts w:ascii="Times New Roman" w:hAnsi="Times New Roman" w:cs="Times New Roman"/>
              </w:rPr>
              <w:t xml:space="preserve"> сирот и детей, оставшихся без попечения родителей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3 132,2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2 520,6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5730240760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420,0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337,0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80,2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5730340770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1 266,9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77,0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5730640730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88,6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5730740780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692,5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92,3</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5730852600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73,6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Исполнение договора о взаимном сотрудничестве </w:t>
            </w:r>
            <w:r w:rsidRPr="00127C18">
              <w:rPr>
                <w:rFonts w:ascii="Times New Roman" w:hAnsi="Times New Roman" w:cs="Times New Roman"/>
              </w:rPr>
              <w:lastRenderedPageBreak/>
              <w:t xml:space="preserve">по социально экономическому развитию Александровского района в 2017 году заключенного с ООО "Стимул </w:t>
            </w:r>
            <w:proofErr w:type="gramStart"/>
            <w:r w:rsidRPr="00127C18">
              <w:rPr>
                <w:rFonts w:ascii="Times New Roman" w:hAnsi="Times New Roman" w:cs="Times New Roman"/>
              </w:rPr>
              <w:t>-Т</w:t>
            </w:r>
            <w:proofErr w:type="gramEnd"/>
            <w:r w:rsidRPr="00127C18">
              <w:rPr>
                <w:rFonts w:ascii="Times New Roman" w:hAnsi="Times New Roman" w:cs="Times New Roman"/>
              </w:rPr>
              <w:t>"</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lastRenderedPageBreak/>
              <w:t>5740000000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На устройство покрытия сцены зрительного зала в доме культуры с. Александровское, Александровского района,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5741000000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"Пожарная безопасность на объектах бюджетной сферы Александровского района на 2017-2021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242,9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224,9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Монтаж и обслуживание системы оповещения на единый пульт Государственного пожарного надзора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5810300000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мер первичной пожарной безопасности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пожарных машин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5820300000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158,9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135,8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83,8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бюджетных учреждениях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Техническое обслуживание узлов учета энергоресурсов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6010300000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31,8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Оснащение образовательных учреждений фильтрами для очистки воды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6020100000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52,0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2015-2017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242,4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242,4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спортивного патриотического клуба "Феникс"</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6103000000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114,4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Участие в межрегиональном молодежном фестивале гражданских инициатив "Россия - это мы!"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6104000000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мотоклуба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6107000000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113,0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физической культуры и спорта в Александровском районе на 2015-2017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2 256,1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2 221,7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и проведение спортивных мероприятий среди подростков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6203000000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районного спортивного мероприятия "Лыжня зовет"</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6204000000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50,4</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участия в выездных соревнованиях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6207000000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105,9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90,5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6208000000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2 005,1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Содержание проката коньков на стадионе "Геолог"</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6209000000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образования в Александровском районе на 2016- 2020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66 524,1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63 976,7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32 206,0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30 473,0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5 052,3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4 655,3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6410840420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25 003,2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23 714,7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94,8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6410940440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102,8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proofErr w:type="gramStart"/>
            <w:r w:rsidRPr="00127C18">
              <w:rPr>
                <w:rFonts w:ascii="Times New Roman" w:hAnsi="Times New Roman" w:cs="Times New Roman"/>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6411040470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1 017,8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994,0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6411140520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98,8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6411240530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17,1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84,7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Стимулирующие выплаты за высокие результаты и качество выполняемых работ в муниципальных общеобразовательных учреждениях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6411440450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708,2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702,7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Стипендии Губернатора Томской области лучшим учителям муниципальных образовательных организаций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6411540510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79,0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Ежемесячные стипендии Губернатора Томской области </w:t>
            </w:r>
            <w:proofErr w:type="gramStart"/>
            <w:r w:rsidRPr="00127C18">
              <w:rPr>
                <w:rFonts w:ascii="Times New Roman" w:hAnsi="Times New Roman" w:cs="Times New Roman"/>
              </w:rPr>
              <w:t>обучающимся</w:t>
            </w:r>
            <w:proofErr w:type="gramEnd"/>
            <w:r w:rsidRPr="00127C18">
              <w:rPr>
                <w:rFonts w:ascii="Times New Roman" w:hAnsi="Times New Roman" w:cs="Times New Roman"/>
              </w:rPr>
              <w:t xml:space="preserve"> муниципальных </w:t>
            </w:r>
            <w:r w:rsidRPr="00127C18">
              <w:rPr>
                <w:rFonts w:ascii="Times New Roman" w:hAnsi="Times New Roman" w:cs="Times New Roman"/>
              </w:rPr>
              <w:lastRenderedPageBreak/>
              <w:t>образовательных организаций Томской области, реализующих общеобразовательные программы среднего общего образования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lastRenderedPageBreak/>
              <w:t>6411640950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6411740460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147,6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146,3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Представление общедоступного, бесплатного дошкольного образования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26 895,9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26 652,2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образовательных программ дошкольного образования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5 800,9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5 575,7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Приобретение зданий для размещения дошкольных образовательных организаций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64202SИ590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12 455,0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6420440370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7 176,1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7 160,3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6420540390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1 463,9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1 461,2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дополнительного образования детям в учреждениях дополнительного образования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3 047,5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3 047,5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Реализация дополнительных общеобразовательных программ</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64302S0400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122,8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122,8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6430440410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1 277,3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4 374,8</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3 804,1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87,0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Денежное содержание муниципальных служащих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616,7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550,6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89,3</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Расходы на закупку товаров, услуг для обеспечения муниципальных нужд</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45,5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30,3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Осуществление централизованного управления общеобразовательными учреждениями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6440300000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3 697,6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3 208,1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86,8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Проведение мероприятий экологической направленности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6440400000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Муниципальная программа "Развитие культуры, спорта и молодежной политики в Александровском районе на 2016 - 2018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6600000000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13 527,7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12 874,3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95,2</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предоставление услуг в сфере культуры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7 329,2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7 034,8</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96,0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Финансовое обеспечение деятельности отдела культуры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1 647,5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1 353,0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82,1</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отдела культуры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1 397,5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78,9</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66101S0660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249,7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99,9</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деятельности МБУ КСК</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5 681,7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5 681,7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6610271163</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4 095,6</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Представление культурно-досуговых услуг на территории Александровского района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6610299163</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1 586,2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предоставление услуг в сфере библиотечного обслуживания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6620000000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Библиотечное обслуживание населения на территории Александровского района. Обеспечение деятельности библиотечного комплекса.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6620100000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1 209,5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дополнительного образования в культуре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6630000000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6630100000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1 702,9</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6630100000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1 103,5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66301S0670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599,4</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физической культуры и спорта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2 504,1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2 145,2</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85,7</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развития физической культуры и спорта на территории Александровского района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445,6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412,0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92,5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развития физической культуры и спорта на территории Александровского района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6640100000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159,0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125,3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78,8</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развития физической культуры и массового спорта (софинансирование)</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66401S0000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27,0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Обеспечение условий для развития физической культуры и массового спорта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66401S0310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259,7</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Создание условий для участия сборных команд в официальных региональных спортивных, физкультурных мероприятиях</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6640200000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970,4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645,1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w:t>
            </w:r>
            <w:r w:rsidRPr="00127C18">
              <w:rPr>
                <w:rFonts w:ascii="Times New Roman" w:hAnsi="Times New Roman" w:cs="Times New Roman"/>
              </w:rPr>
              <w:lastRenderedPageBreak/>
              <w:t>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lastRenderedPageBreak/>
              <w:t>66402S0320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970,4</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645,1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Создание условий для эффективного функционирования спортивных объектов на территории Александровского сельского поселения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6640371161</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1 040,1</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6640399161</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48,0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предоставление услуг в сфере музейного обслуживания населения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Музейное обслуживание населения на территории Александровского сельского поселения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6650171164</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390,0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обслуживание населения в сфере молодежной политики</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Обслуживание населения в сфере молодежной политики на территории Александровского сельского поселения</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6660171162</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352,5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Мероприятия, направленные на экологическое воспитание молодежи на территории Александровского сельского поселения на 2016-2018 годы</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6670000000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Цикл мероприятий, направленных на улучшение внешнего вида поселения </w:t>
            </w:r>
            <w:proofErr w:type="gramStart"/>
            <w:r w:rsidRPr="00127C18">
              <w:rPr>
                <w:rFonts w:ascii="Times New Roman" w:hAnsi="Times New Roman" w:cs="Times New Roman"/>
              </w:rPr>
              <w:t xml:space="preserve">( </w:t>
            </w:r>
            <w:proofErr w:type="gramEnd"/>
            <w:r w:rsidRPr="00127C18">
              <w:rPr>
                <w:rFonts w:ascii="Times New Roman" w:hAnsi="Times New Roman" w:cs="Times New Roman"/>
              </w:rPr>
              <w:t>"Зелёный листок", экологический десант)</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6670189167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5,5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6670389167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Мероприятия направленные на патриотическое воспитание молодых граждан на территории Александровского сельского поселения на 2016-2018 </w:t>
            </w:r>
            <w:proofErr w:type="spellStart"/>
            <w:proofErr w:type="gramStart"/>
            <w:r w:rsidRPr="00127C18">
              <w:rPr>
                <w:rFonts w:ascii="Times New Roman" w:hAnsi="Times New Roman" w:cs="Times New Roman"/>
              </w:rPr>
              <w:t>гг</w:t>
            </w:r>
            <w:proofErr w:type="spellEnd"/>
            <w:proofErr w:type="gramEnd"/>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6680000000</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33,0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посвящённых памяти землякам В. Кауфман и С. Коршунова (Герои современных войн)</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6680390167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4,0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6680590167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2,0</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6680690167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25,5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t xml:space="preserve">Цикл мероприятий, направленных на улучшение качества и условий жизни ветеранов (Ежегодная </w:t>
            </w:r>
            <w:r w:rsidRPr="00127C18">
              <w:rPr>
                <w:rFonts w:ascii="Times New Roman" w:hAnsi="Times New Roman" w:cs="Times New Roman"/>
              </w:rPr>
              <w:lastRenderedPageBreak/>
              <w:t>молодёжная акция "Забота")</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lastRenderedPageBreak/>
              <w:t>6680790167</w:t>
            </w: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1,5</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100,0</w:t>
            </w:r>
          </w:p>
        </w:tc>
      </w:tr>
      <w:tr w:rsidR="00724E97" w:rsidRPr="00ED4F45" w:rsidTr="00127C18">
        <w:trPr>
          <w:trHeight w:val="20"/>
        </w:trPr>
        <w:tc>
          <w:tcPr>
            <w:tcW w:w="4932" w:type="dxa"/>
            <w:vAlign w:val="center"/>
          </w:tcPr>
          <w:p w:rsidR="00724E97" w:rsidRPr="00127C18" w:rsidRDefault="00724E97" w:rsidP="00127C18">
            <w:pPr>
              <w:pStyle w:val="ab"/>
              <w:spacing w:line="240" w:lineRule="atLeast"/>
              <w:ind w:left="-57" w:right="57"/>
              <w:rPr>
                <w:rFonts w:ascii="Times New Roman" w:hAnsi="Times New Roman" w:cs="Times New Roman"/>
              </w:rPr>
            </w:pPr>
            <w:r w:rsidRPr="00127C18">
              <w:rPr>
                <w:rFonts w:ascii="Times New Roman" w:hAnsi="Times New Roman" w:cs="Times New Roman"/>
              </w:rPr>
              <w:lastRenderedPageBreak/>
              <w:t>Всего</w:t>
            </w:r>
          </w:p>
        </w:tc>
        <w:tc>
          <w:tcPr>
            <w:tcW w:w="1361"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p>
        </w:tc>
        <w:tc>
          <w:tcPr>
            <w:tcW w:w="1163"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115 003,6</w:t>
            </w:r>
          </w:p>
        </w:tc>
        <w:tc>
          <w:tcPr>
            <w:tcW w:w="1275" w:type="dxa"/>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109 838,3</w:t>
            </w:r>
          </w:p>
        </w:tc>
        <w:tc>
          <w:tcPr>
            <w:tcW w:w="850" w:type="dxa"/>
            <w:noWrap/>
            <w:vAlign w:val="center"/>
          </w:tcPr>
          <w:p w:rsidR="00724E97" w:rsidRPr="00127C18" w:rsidRDefault="00724E97" w:rsidP="00127C18">
            <w:pPr>
              <w:pStyle w:val="ab"/>
              <w:spacing w:line="240" w:lineRule="atLeast"/>
              <w:ind w:left="-57" w:right="57"/>
              <w:jc w:val="center"/>
              <w:rPr>
                <w:rFonts w:ascii="Times New Roman" w:hAnsi="Times New Roman" w:cs="Times New Roman"/>
              </w:rPr>
            </w:pPr>
            <w:r w:rsidRPr="00127C18">
              <w:rPr>
                <w:rFonts w:ascii="Times New Roman" w:hAnsi="Times New Roman" w:cs="Times New Roman"/>
              </w:rPr>
              <w:t>95,5</w:t>
            </w:r>
          </w:p>
        </w:tc>
      </w:tr>
    </w:tbl>
    <w:p w:rsidR="00E03D82" w:rsidRDefault="00E03D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B0CD9" w:rsidRPr="007445F7" w:rsidRDefault="007445F7" w:rsidP="007445F7">
      <w:pPr>
        <w:spacing w:after="0" w:line="240" w:lineRule="auto"/>
        <w:ind w:left="566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54741" w:rsidRPr="007445F7">
        <w:rPr>
          <w:rFonts w:ascii="Times New Roman" w:eastAsia="Times New Roman" w:hAnsi="Times New Roman" w:cs="Times New Roman"/>
          <w:lang w:eastAsia="ru-RU"/>
        </w:rPr>
        <w:t>Приложение 7</w:t>
      </w:r>
      <w:r>
        <w:rPr>
          <w:rFonts w:ascii="Times New Roman" w:eastAsia="Times New Roman" w:hAnsi="Times New Roman" w:cs="Times New Roman"/>
          <w:lang w:eastAsia="ru-RU"/>
        </w:rPr>
        <w:t xml:space="preserve"> </w:t>
      </w:r>
      <w:r w:rsidR="004B0CD9" w:rsidRPr="007445F7">
        <w:rPr>
          <w:rFonts w:ascii="Times New Roman" w:eastAsia="Times New Roman" w:hAnsi="Times New Roman" w:cs="Times New Roman"/>
          <w:lang w:eastAsia="ru-RU"/>
        </w:rPr>
        <w:t>к решению Думы</w:t>
      </w:r>
    </w:p>
    <w:p w:rsidR="007445F7" w:rsidRPr="007445F7" w:rsidRDefault="007445F7" w:rsidP="007445F7">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45F7">
        <w:rPr>
          <w:rFonts w:ascii="Times New Roman" w:eastAsia="Times New Roman" w:hAnsi="Times New Roman" w:cs="Times New Roman"/>
          <w:lang w:eastAsia="ru-RU"/>
        </w:rPr>
        <w:t>Александровского района</w:t>
      </w:r>
    </w:p>
    <w:p w:rsidR="004B0CD9" w:rsidRPr="007445F7" w:rsidRDefault="000603CC" w:rsidP="000603CC">
      <w:pPr>
        <w:spacing w:after="0" w:line="240" w:lineRule="auto"/>
        <w:ind w:left="3540" w:firstLine="7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7445F7">
        <w:rPr>
          <w:rFonts w:ascii="Times New Roman" w:eastAsia="Times New Roman" w:hAnsi="Times New Roman" w:cs="Times New Roman"/>
          <w:lang w:eastAsia="ru-RU"/>
        </w:rPr>
        <w:t xml:space="preserve">от </w:t>
      </w:r>
      <w:r w:rsidR="007445F7">
        <w:rPr>
          <w:rFonts w:ascii="Times New Roman" w:eastAsia="Times New Roman" w:hAnsi="Times New Roman" w:cs="Times New Roman"/>
          <w:lang w:eastAsia="ru-RU"/>
        </w:rPr>
        <w:t>18</w:t>
      </w:r>
      <w:r w:rsidR="004B0CD9" w:rsidRPr="007445F7">
        <w:rPr>
          <w:rFonts w:ascii="Times New Roman" w:eastAsia="Times New Roman" w:hAnsi="Times New Roman" w:cs="Times New Roman"/>
          <w:lang w:eastAsia="ru-RU"/>
        </w:rPr>
        <w:t>.</w:t>
      </w:r>
      <w:r w:rsidR="007445F7">
        <w:rPr>
          <w:rFonts w:ascii="Times New Roman" w:eastAsia="Times New Roman" w:hAnsi="Times New Roman" w:cs="Times New Roman"/>
          <w:lang w:eastAsia="ru-RU"/>
        </w:rPr>
        <w:t>05</w:t>
      </w:r>
      <w:r w:rsidR="004B0CD9" w:rsidRPr="007445F7">
        <w:rPr>
          <w:rFonts w:ascii="Times New Roman" w:eastAsia="Times New Roman" w:hAnsi="Times New Roman" w:cs="Times New Roman"/>
          <w:lang w:eastAsia="ru-RU"/>
        </w:rPr>
        <w:t>.201</w:t>
      </w:r>
      <w:r w:rsidR="00131B7D" w:rsidRPr="007445F7">
        <w:rPr>
          <w:rFonts w:ascii="Times New Roman" w:eastAsia="Times New Roman" w:hAnsi="Times New Roman" w:cs="Times New Roman"/>
          <w:lang w:eastAsia="ru-RU"/>
        </w:rPr>
        <w:t>7</w:t>
      </w:r>
      <w:r w:rsidR="004B0CD9" w:rsidRPr="007445F7">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113</w:t>
      </w:r>
    </w:p>
    <w:p w:rsidR="007445F7" w:rsidRDefault="007445F7" w:rsidP="00BC50D9">
      <w:pPr>
        <w:spacing w:after="0" w:line="240" w:lineRule="atLeast"/>
        <w:jc w:val="center"/>
        <w:rPr>
          <w:rFonts w:ascii="Times New Roman" w:eastAsia="Times New Roman" w:hAnsi="Times New Roman" w:cs="Times New Roman"/>
          <w:sz w:val="24"/>
          <w:szCs w:val="24"/>
        </w:rPr>
      </w:pPr>
    </w:p>
    <w:p w:rsidR="00BC50D9" w:rsidRPr="00154741" w:rsidRDefault="007445F7" w:rsidP="000603C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w:t>
      </w:r>
      <w:r w:rsidR="00BC50D9" w:rsidRPr="00154741">
        <w:rPr>
          <w:rFonts w:ascii="Times New Roman" w:eastAsia="Times New Roman" w:hAnsi="Times New Roman" w:cs="Times New Roman"/>
          <w:sz w:val="24"/>
          <w:szCs w:val="24"/>
        </w:rPr>
        <w:t xml:space="preserve">т по исполнению </w:t>
      </w:r>
      <w:proofErr w:type="gramStart"/>
      <w:r w:rsidR="000603CC">
        <w:rPr>
          <w:rFonts w:ascii="Times New Roman" w:eastAsia="Times New Roman" w:hAnsi="Times New Roman" w:cs="Times New Roman"/>
          <w:sz w:val="24"/>
          <w:szCs w:val="24"/>
        </w:rPr>
        <w:t>п</w:t>
      </w:r>
      <w:r w:rsidR="00BC50D9" w:rsidRPr="00154741">
        <w:rPr>
          <w:rFonts w:ascii="Times New Roman" w:eastAsia="Times New Roman" w:hAnsi="Times New Roman" w:cs="Times New Roman"/>
          <w:sz w:val="24"/>
          <w:szCs w:val="24"/>
        </w:rPr>
        <w:t>лана финансирования капитального</w:t>
      </w:r>
      <w:r w:rsidR="00BC50D9">
        <w:rPr>
          <w:rFonts w:ascii="Times New Roman" w:eastAsia="Times New Roman" w:hAnsi="Times New Roman" w:cs="Times New Roman"/>
          <w:sz w:val="24"/>
          <w:szCs w:val="24"/>
        </w:rPr>
        <w:t xml:space="preserve"> строительства муниципальной собственности Александровского района</w:t>
      </w:r>
      <w:proofErr w:type="gramEnd"/>
      <w:r w:rsidR="00BC50D9">
        <w:rPr>
          <w:rFonts w:ascii="Times New Roman" w:eastAsia="Times New Roman" w:hAnsi="Times New Roman" w:cs="Times New Roman"/>
          <w:sz w:val="24"/>
          <w:szCs w:val="24"/>
        </w:rPr>
        <w:t xml:space="preserve"> и объектов недвижимого имущества, приобретаемого </w:t>
      </w:r>
      <w:r w:rsidR="00BC50D9" w:rsidRPr="00154741">
        <w:rPr>
          <w:rFonts w:ascii="Times New Roman" w:eastAsia="Times New Roman" w:hAnsi="Times New Roman" w:cs="Times New Roman"/>
          <w:sz w:val="24"/>
          <w:szCs w:val="24"/>
        </w:rPr>
        <w:t xml:space="preserve"> </w:t>
      </w:r>
      <w:r w:rsidR="00BC50D9">
        <w:rPr>
          <w:rFonts w:ascii="Times New Roman" w:eastAsia="Times New Roman" w:hAnsi="Times New Roman" w:cs="Times New Roman"/>
          <w:sz w:val="24"/>
          <w:szCs w:val="24"/>
        </w:rPr>
        <w:t xml:space="preserve">в муниципальную собственность Александровского района, финансируемых за счет средств областного бюджета </w:t>
      </w:r>
      <w:r w:rsidR="00BC50D9" w:rsidRPr="00154741">
        <w:rPr>
          <w:rFonts w:ascii="Times New Roman" w:eastAsia="Times New Roman" w:hAnsi="Times New Roman" w:cs="Times New Roman"/>
          <w:sz w:val="24"/>
          <w:szCs w:val="24"/>
        </w:rPr>
        <w:t xml:space="preserve">и бюджета </w:t>
      </w:r>
      <w:r w:rsidR="000603CC">
        <w:rPr>
          <w:rFonts w:ascii="Times New Roman" w:eastAsia="Times New Roman" w:hAnsi="Times New Roman" w:cs="Times New Roman"/>
          <w:sz w:val="24"/>
          <w:szCs w:val="24"/>
        </w:rPr>
        <w:t>района</w:t>
      </w:r>
      <w:r w:rsidR="00BC50D9" w:rsidRPr="00154741">
        <w:rPr>
          <w:rFonts w:ascii="Times New Roman" w:eastAsia="Times New Roman" w:hAnsi="Times New Roman" w:cs="Times New Roman"/>
          <w:sz w:val="24"/>
          <w:szCs w:val="24"/>
        </w:rPr>
        <w:t xml:space="preserve"> </w:t>
      </w:r>
    </w:p>
    <w:p w:rsidR="00BC50D9" w:rsidRPr="00154741" w:rsidRDefault="00BC50D9" w:rsidP="00BC50D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w:t>
      </w:r>
      <w:r w:rsidRPr="001547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квартал </w:t>
      </w:r>
      <w:r w:rsidRPr="0015474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154741">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а</w:t>
      </w:r>
    </w:p>
    <w:p w:rsidR="00BC50D9" w:rsidRPr="00154741" w:rsidRDefault="00BC50D9" w:rsidP="00BC50D9">
      <w:pPr>
        <w:spacing w:after="0" w:line="240" w:lineRule="atLeast"/>
        <w:jc w:val="center"/>
        <w:rPr>
          <w:rFonts w:ascii="Times New Roman" w:eastAsia="Times New Roman" w:hAnsi="Times New Roman" w:cs="Times New Roman"/>
          <w:sz w:val="24"/>
          <w:szCs w:val="24"/>
        </w:rPr>
      </w:pPr>
    </w:p>
    <w:tbl>
      <w:tblPr>
        <w:tblW w:w="91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170"/>
        <w:gridCol w:w="1365"/>
        <w:gridCol w:w="1203"/>
        <w:gridCol w:w="1263"/>
        <w:gridCol w:w="711"/>
      </w:tblGrid>
      <w:tr w:rsidR="00BC50D9" w:rsidRPr="00154741" w:rsidTr="00976921">
        <w:trPr>
          <w:trHeight w:val="420"/>
          <w:tblHeader/>
        </w:trPr>
        <w:tc>
          <w:tcPr>
            <w:tcW w:w="3472" w:type="dxa"/>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bCs/>
              </w:rPr>
            </w:pPr>
            <w:r w:rsidRPr="005E1EBE">
              <w:rPr>
                <w:rFonts w:ascii="Times New Roman" w:eastAsia="Times New Roman" w:hAnsi="Times New Roman" w:cs="Times New Roman"/>
                <w:bCs/>
              </w:rPr>
              <w:t>Наименование показателей</w:t>
            </w:r>
          </w:p>
        </w:tc>
        <w:tc>
          <w:tcPr>
            <w:tcW w:w="1170" w:type="dxa"/>
          </w:tcPr>
          <w:p w:rsidR="00BC50D9" w:rsidRDefault="00BC50D9" w:rsidP="00976921">
            <w:pPr>
              <w:spacing w:after="0" w:line="24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Раздел,</w:t>
            </w:r>
          </w:p>
          <w:p w:rsidR="00BC50D9" w:rsidRPr="005E1EBE" w:rsidRDefault="00BC50D9" w:rsidP="00976921">
            <w:pPr>
              <w:spacing w:after="0" w:line="24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подраздел</w:t>
            </w:r>
          </w:p>
        </w:tc>
        <w:tc>
          <w:tcPr>
            <w:tcW w:w="1365" w:type="dxa"/>
            <w:shd w:val="clear" w:color="auto" w:fill="auto"/>
            <w:vAlign w:val="center"/>
            <w:hideMark/>
          </w:tcPr>
          <w:p w:rsidR="00BC50D9" w:rsidRPr="005E1EBE" w:rsidRDefault="00BC50D9" w:rsidP="00976921">
            <w:pPr>
              <w:spacing w:after="0" w:line="240" w:lineRule="atLeast"/>
              <w:ind w:left="-57" w:right="-57"/>
              <w:jc w:val="center"/>
              <w:rPr>
                <w:rFonts w:ascii="Times New Roman" w:eastAsia="Times New Roman" w:hAnsi="Times New Roman" w:cs="Times New Roman"/>
                <w:bCs/>
              </w:rPr>
            </w:pPr>
            <w:r w:rsidRPr="005E1EBE">
              <w:rPr>
                <w:rFonts w:ascii="Times New Roman" w:eastAsia="Times New Roman" w:hAnsi="Times New Roman" w:cs="Times New Roman"/>
                <w:bCs/>
              </w:rPr>
              <w:t>Целевая статья</w:t>
            </w:r>
          </w:p>
        </w:tc>
        <w:tc>
          <w:tcPr>
            <w:tcW w:w="1203" w:type="dxa"/>
            <w:shd w:val="clear" w:color="auto" w:fill="auto"/>
            <w:vAlign w:val="center"/>
            <w:hideMark/>
          </w:tcPr>
          <w:p w:rsidR="00BC50D9" w:rsidRPr="00B37E9B" w:rsidRDefault="00BC50D9" w:rsidP="00976921">
            <w:pPr>
              <w:widowControl w:val="0"/>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Кассовый план</w:t>
            </w:r>
          </w:p>
          <w:p w:rsidR="00BC50D9" w:rsidRPr="00B37E9B" w:rsidRDefault="00BC50D9" w:rsidP="00976921">
            <w:pPr>
              <w:widowControl w:val="0"/>
              <w:spacing w:after="0" w:line="240" w:lineRule="atLeast"/>
              <w:ind w:left="-57" w:right="-57"/>
              <w:jc w:val="center"/>
              <w:rPr>
                <w:rFonts w:ascii="Times New Roman" w:eastAsia="Times New Roman" w:hAnsi="Times New Roman" w:cs="Times New Roman"/>
              </w:rPr>
            </w:pPr>
            <w:r w:rsidRPr="00B37E9B">
              <w:rPr>
                <w:rFonts w:ascii="Times New Roman" w:eastAsia="Times New Roman" w:hAnsi="Times New Roman" w:cs="Times New Roman"/>
              </w:rPr>
              <w:t>(тыс. руб.)</w:t>
            </w:r>
          </w:p>
        </w:tc>
        <w:tc>
          <w:tcPr>
            <w:tcW w:w="1263" w:type="dxa"/>
            <w:shd w:val="clear" w:color="auto" w:fill="auto"/>
            <w:vAlign w:val="center"/>
            <w:hideMark/>
          </w:tcPr>
          <w:p w:rsidR="00BC50D9" w:rsidRPr="00B37E9B" w:rsidRDefault="00BC50D9" w:rsidP="00976921">
            <w:pPr>
              <w:widowControl w:val="0"/>
              <w:spacing w:after="0" w:line="240" w:lineRule="atLeast"/>
              <w:ind w:left="-57" w:right="-57"/>
              <w:jc w:val="center"/>
              <w:rPr>
                <w:rFonts w:ascii="Times New Roman" w:eastAsia="Times New Roman" w:hAnsi="Times New Roman" w:cs="Times New Roman"/>
              </w:rPr>
            </w:pPr>
            <w:r w:rsidRPr="00B37E9B">
              <w:rPr>
                <w:rFonts w:ascii="Times New Roman" w:eastAsia="Times New Roman" w:hAnsi="Times New Roman" w:cs="Times New Roman"/>
              </w:rPr>
              <w:t>Исполнено (тыс. руб.)</w:t>
            </w:r>
          </w:p>
        </w:tc>
        <w:tc>
          <w:tcPr>
            <w:tcW w:w="711" w:type="dxa"/>
            <w:shd w:val="clear" w:color="auto" w:fill="auto"/>
            <w:vAlign w:val="center"/>
            <w:hideMark/>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sidRPr="005E1EBE">
              <w:rPr>
                <w:rFonts w:ascii="Times New Roman" w:eastAsia="Times New Roman" w:hAnsi="Times New Roman" w:cs="Times New Roman"/>
              </w:rPr>
              <w:t>(%)</w:t>
            </w:r>
          </w:p>
        </w:tc>
      </w:tr>
      <w:tr w:rsidR="00BC50D9" w:rsidRPr="00154741" w:rsidTr="00976921">
        <w:trPr>
          <w:trHeight w:val="20"/>
        </w:trPr>
        <w:tc>
          <w:tcPr>
            <w:tcW w:w="3472" w:type="dxa"/>
            <w:vAlign w:val="center"/>
          </w:tcPr>
          <w:p w:rsidR="00BC50D9" w:rsidRPr="005E1EBE" w:rsidRDefault="00BC50D9" w:rsidP="00976921">
            <w:pPr>
              <w:spacing w:after="0" w:line="240" w:lineRule="atLeast"/>
              <w:ind w:left="-57" w:right="-57"/>
              <w:rPr>
                <w:rFonts w:ascii="Times New Roman" w:eastAsia="Times New Roman" w:hAnsi="Times New Roman" w:cs="Times New Roman"/>
              </w:rPr>
            </w:pPr>
            <w:r>
              <w:rPr>
                <w:rFonts w:ascii="Times New Roman" w:eastAsia="Times New Roman" w:hAnsi="Times New Roman" w:cs="Times New Roman"/>
              </w:rPr>
              <w:t>Всего расходы:</w:t>
            </w:r>
          </w:p>
        </w:tc>
        <w:tc>
          <w:tcPr>
            <w:tcW w:w="1170" w:type="dxa"/>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p>
        </w:tc>
        <w:tc>
          <w:tcPr>
            <w:tcW w:w="1365"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p>
        </w:tc>
        <w:tc>
          <w:tcPr>
            <w:tcW w:w="120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126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711"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100,0</w:t>
            </w:r>
          </w:p>
        </w:tc>
      </w:tr>
      <w:tr w:rsidR="00BC50D9" w:rsidRPr="00154741" w:rsidTr="00976921">
        <w:trPr>
          <w:trHeight w:val="20"/>
        </w:trPr>
        <w:tc>
          <w:tcPr>
            <w:tcW w:w="3472" w:type="dxa"/>
          </w:tcPr>
          <w:p w:rsidR="00BC50D9" w:rsidRPr="005E1EBE" w:rsidRDefault="00BC50D9" w:rsidP="00976921">
            <w:pPr>
              <w:spacing w:after="0" w:line="240" w:lineRule="atLeast"/>
              <w:ind w:left="-57" w:right="-57"/>
              <w:rPr>
                <w:rFonts w:ascii="Times New Roman" w:eastAsia="Times New Roman" w:hAnsi="Times New Roman" w:cs="Times New Roman"/>
              </w:rPr>
            </w:pPr>
            <w:r>
              <w:rPr>
                <w:rFonts w:ascii="Times New Roman" w:eastAsia="Times New Roman" w:hAnsi="Times New Roman" w:cs="Times New Roman"/>
              </w:rPr>
              <w:t>Образование</w:t>
            </w:r>
          </w:p>
        </w:tc>
        <w:tc>
          <w:tcPr>
            <w:tcW w:w="1170" w:type="dxa"/>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0700</w:t>
            </w:r>
          </w:p>
        </w:tc>
        <w:tc>
          <w:tcPr>
            <w:tcW w:w="1365"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p>
        </w:tc>
        <w:tc>
          <w:tcPr>
            <w:tcW w:w="120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126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711"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100,0</w:t>
            </w:r>
          </w:p>
        </w:tc>
      </w:tr>
      <w:tr w:rsidR="00BC50D9" w:rsidRPr="00154741" w:rsidTr="00976921">
        <w:trPr>
          <w:trHeight w:val="20"/>
        </w:trPr>
        <w:tc>
          <w:tcPr>
            <w:tcW w:w="3472" w:type="dxa"/>
          </w:tcPr>
          <w:p w:rsidR="00BC50D9" w:rsidRDefault="00BC50D9" w:rsidP="00976921">
            <w:pPr>
              <w:spacing w:after="0" w:line="240" w:lineRule="atLeast"/>
              <w:ind w:left="-57" w:right="-57"/>
              <w:rPr>
                <w:rFonts w:ascii="Times New Roman" w:eastAsia="Times New Roman" w:hAnsi="Times New Roman" w:cs="Times New Roman"/>
              </w:rPr>
            </w:pPr>
            <w:r>
              <w:rPr>
                <w:rFonts w:ascii="Times New Roman" w:eastAsia="Times New Roman" w:hAnsi="Times New Roman" w:cs="Times New Roman"/>
              </w:rPr>
              <w:t>Дошкольное образование</w:t>
            </w:r>
          </w:p>
        </w:tc>
        <w:tc>
          <w:tcPr>
            <w:tcW w:w="1170" w:type="dxa"/>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0701</w:t>
            </w:r>
          </w:p>
        </w:tc>
        <w:tc>
          <w:tcPr>
            <w:tcW w:w="1365"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p>
        </w:tc>
        <w:tc>
          <w:tcPr>
            <w:tcW w:w="120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126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711"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100,0</w:t>
            </w:r>
          </w:p>
        </w:tc>
      </w:tr>
      <w:tr w:rsidR="00BC50D9" w:rsidRPr="00154741" w:rsidTr="00976921">
        <w:trPr>
          <w:trHeight w:val="20"/>
        </w:trPr>
        <w:tc>
          <w:tcPr>
            <w:tcW w:w="3472" w:type="dxa"/>
          </w:tcPr>
          <w:p w:rsidR="00BC50D9" w:rsidRDefault="00BC50D9" w:rsidP="00976921">
            <w:pPr>
              <w:spacing w:after="0" w:line="240" w:lineRule="atLeast"/>
              <w:ind w:left="-57" w:right="-57"/>
              <w:rPr>
                <w:rFonts w:ascii="Times New Roman" w:eastAsia="Times New Roman" w:hAnsi="Times New Roman" w:cs="Times New Roman"/>
              </w:rPr>
            </w:pPr>
            <w:r>
              <w:rPr>
                <w:rFonts w:ascii="Times New Roman" w:eastAsia="Times New Roman" w:hAnsi="Times New Roman" w:cs="Times New Roman"/>
              </w:rPr>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170" w:type="dxa"/>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0701</w:t>
            </w:r>
          </w:p>
        </w:tc>
        <w:tc>
          <w:tcPr>
            <w:tcW w:w="1365"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642024И590</w:t>
            </w:r>
          </w:p>
        </w:tc>
        <w:tc>
          <w:tcPr>
            <w:tcW w:w="120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1263"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12 455,0</w:t>
            </w:r>
          </w:p>
        </w:tc>
        <w:tc>
          <w:tcPr>
            <w:tcW w:w="711" w:type="dxa"/>
            <w:shd w:val="clear" w:color="auto" w:fill="auto"/>
            <w:vAlign w:val="center"/>
          </w:tcPr>
          <w:p w:rsidR="00BC50D9" w:rsidRPr="005E1EBE" w:rsidRDefault="00BC50D9" w:rsidP="00976921">
            <w:pPr>
              <w:spacing w:after="0" w:line="240" w:lineRule="atLeast"/>
              <w:ind w:left="-57" w:right="-57"/>
              <w:jc w:val="center"/>
              <w:rPr>
                <w:rFonts w:ascii="Times New Roman" w:eastAsia="Times New Roman" w:hAnsi="Times New Roman" w:cs="Times New Roman"/>
              </w:rPr>
            </w:pPr>
            <w:r>
              <w:rPr>
                <w:rFonts w:ascii="Times New Roman" w:eastAsia="Times New Roman" w:hAnsi="Times New Roman" w:cs="Times New Roman"/>
              </w:rPr>
              <w:t>100,0</w:t>
            </w:r>
          </w:p>
        </w:tc>
      </w:tr>
    </w:tbl>
    <w:p w:rsidR="00783C05" w:rsidRDefault="00783C05" w:rsidP="007B47B0">
      <w:pPr>
        <w:spacing w:after="0" w:line="240" w:lineRule="atLeast"/>
        <w:ind w:left="-57" w:right="-57"/>
        <w:rPr>
          <w:rFonts w:ascii="Times New Roman" w:hAnsi="Times New Roman" w:cs="Times New Roman"/>
          <w:sz w:val="24"/>
          <w:szCs w:val="24"/>
        </w:rPr>
      </w:pPr>
    </w:p>
    <w:p w:rsidR="00BC50D9" w:rsidRDefault="00BC50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923D4" w:rsidRPr="000603CC" w:rsidRDefault="000603CC" w:rsidP="000603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F923D4" w:rsidRPr="000603CC">
        <w:rPr>
          <w:rFonts w:ascii="Times New Roman" w:eastAsia="Times New Roman" w:hAnsi="Times New Roman" w:cs="Times New Roman"/>
          <w:lang w:eastAsia="ru-RU"/>
        </w:rPr>
        <w:t xml:space="preserve">Приложение </w:t>
      </w:r>
      <w:r w:rsidR="00BC50D9" w:rsidRPr="000603CC">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w:t>
      </w:r>
      <w:r w:rsidR="00F923D4" w:rsidRPr="000603CC">
        <w:rPr>
          <w:rFonts w:ascii="Times New Roman" w:eastAsia="Times New Roman" w:hAnsi="Times New Roman" w:cs="Times New Roman"/>
          <w:lang w:eastAsia="ru-RU"/>
        </w:rPr>
        <w:t>к решению Думы</w:t>
      </w:r>
    </w:p>
    <w:p w:rsidR="00F923D4" w:rsidRPr="000603CC" w:rsidRDefault="000603CC" w:rsidP="000603CC">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923D4" w:rsidRPr="000603CC">
        <w:rPr>
          <w:rFonts w:ascii="Times New Roman" w:eastAsia="Times New Roman" w:hAnsi="Times New Roman" w:cs="Times New Roman"/>
          <w:lang w:eastAsia="ru-RU"/>
        </w:rPr>
        <w:t>Александровского района</w:t>
      </w:r>
    </w:p>
    <w:p w:rsidR="00F923D4" w:rsidRPr="000603CC" w:rsidRDefault="000603CC" w:rsidP="000603CC">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923D4" w:rsidRPr="000603CC">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18</w:t>
      </w:r>
      <w:r w:rsidR="00F923D4" w:rsidRPr="000603CC">
        <w:rPr>
          <w:rFonts w:ascii="Times New Roman" w:eastAsia="Times New Roman" w:hAnsi="Times New Roman" w:cs="Times New Roman"/>
          <w:lang w:eastAsia="ru-RU"/>
        </w:rPr>
        <w:t>.</w:t>
      </w:r>
      <w:r>
        <w:rPr>
          <w:rFonts w:ascii="Times New Roman" w:eastAsia="Times New Roman" w:hAnsi="Times New Roman" w:cs="Times New Roman"/>
          <w:lang w:eastAsia="ru-RU"/>
        </w:rPr>
        <w:t>05</w:t>
      </w:r>
      <w:r w:rsidR="00F923D4" w:rsidRPr="000603CC">
        <w:rPr>
          <w:rFonts w:ascii="Times New Roman" w:eastAsia="Times New Roman" w:hAnsi="Times New Roman" w:cs="Times New Roman"/>
          <w:lang w:eastAsia="ru-RU"/>
        </w:rPr>
        <w:t>.201</w:t>
      </w:r>
      <w:r w:rsidR="00C314F5" w:rsidRPr="000603CC">
        <w:rPr>
          <w:rFonts w:ascii="Times New Roman" w:eastAsia="Times New Roman" w:hAnsi="Times New Roman" w:cs="Times New Roman"/>
          <w:lang w:eastAsia="ru-RU"/>
        </w:rPr>
        <w:t>7</w:t>
      </w:r>
      <w:r w:rsidR="00F923D4" w:rsidRPr="000603CC">
        <w:rPr>
          <w:rFonts w:ascii="Times New Roman" w:eastAsia="Times New Roman" w:hAnsi="Times New Roman" w:cs="Times New Roman"/>
          <w:lang w:eastAsia="ru-RU"/>
        </w:rPr>
        <w:t xml:space="preserve"> № </w:t>
      </w:r>
    </w:p>
    <w:p w:rsidR="00F923D4" w:rsidRDefault="00F923D4" w:rsidP="00F923D4">
      <w:pPr>
        <w:spacing w:after="0" w:line="240" w:lineRule="auto"/>
        <w:ind w:firstLine="142"/>
        <w:jc w:val="right"/>
        <w:rPr>
          <w:rFonts w:ascii="Times New Roman" w:eastAsia="Times New Roman" w:hAnsi="Times New Roman" w:cs="Times New Roman"/>
          <w:sz w:val="24"/>
          <w:szCs w:val="24"/>
          <w:lang w:eastAsia="ru-RU"/>
        </w:rPr>
      </w:pPr>
    </w:p>
    <w:p w:rsidR="00DA19D9" w:rsidRDefault="000603CC" w:rsidP="00DA19D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об использовании Д</w:t>
      </w:r>
      <w:r w:rsidR="00DA19D9">
        <w:rPr>
          <w:rFonts w:ascii="Times New Roman" w:eastAsia="Times New Roman" w:hAnsi="Times New Roman" w:cs="Times New Roman"/>
          <w:sz w:val="24"/>
          <w:szCs w:val="24"/>
        </w:rPr>
        <w:t>орожного фонда</w:t>
      </w:r>
    </w:p>
    <w:p w:rsidR="00DA19D9" w:rsidRDefault="00DA19D9" w:rsidP="00DA19D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«Александровский район»</w:t>
      </w:r>
    </w:p>
    <w:p w:rsidR="00DA19D9" w:rsidRDefault="00DA19D9" w:rsidP="00DA19D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 квартал 2017 года</w:t>
      </w:r>
    </w:p>
    <w:p w:rsidR="00DA19D9" w:rsidRDefault="00DA19D9" w:rsidP="00DA19D9">
      <w:pPr>
        <w:spacing w:after="0" w:line="240" w:lineRule="atLeast"/>
        <w:jc w:val="center"/>
        <w:rPr>
          <w:rFonts w:ascii="Times New Roman" w:eastAsia="Times New Roman" w:hAnsi="Times New Roman" w:cs="Times New Roman"/>
          <w:sz w:val="24"/>
          <w:szCs w:val="24"/>
        </w:rPr>
      </w:pPr>
    </w:p>
    <w:tbl>
      <w:tblPr>
        <w:tblStyle w:val="a9"/>
        <w:tblW w:w="0" w:type="auto"/>
        <w:tblLayout w:type="fixed"/>
        <w:tblLook w:val="04A0" w:firstRow="1" w:lastRow="0" w:firstColumn="1" w:lastColumn="0" w:noHBand="0" w:noVBand="1"/>
      </w:tblPr>
      <w:tblGrid>
        <w:gridCol w:w="5070"/>
        <w:gridCol w:w="1417"/>
        <w:gridCol w:w="1559"/>
        <w:gridCol w:w="1241"/>
      </w:tblGrid>
      <w:tr w:rsidR="00DA19D9" w:rsidTr="00976921">
        <w:tc>
          <w:tcPr>
            <w:tcW w:w="5070" w:type="dxa"/>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417" w:type="dxa"/>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План</w:t>
            </w:r>
          </w:p>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559" w:type="dxa"/>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Исполнение</w:t>
            </w:r>
          </w:p>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41" w:type="dxa"/>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Процент исполнения</w:t>
            </w:r>
          </w:p>
        </w:tc>
      </w:tr>
      <w:tr w:rsidR="00DA19D9" w:rsidTr="00976921">
        <w:tc>
          <w:tcPr>
            <w:tcW w:w="5070" w:type="dxa"/>
            <w:vAlign w:val="center"/>
          </w:tcPr>
          <w:p w:rsidR="00DA19D9" w:rsidRDefault="00DA19D9" w:rsidP="00976921">
            <w:pPr>
              <w:rPr>
                <w:rFonts w:ascii="Times New Roman" w:hAnsi="Times New Roman" w:cs="Times New Roman"/>
                <w:b/>
                <w:sz w:val="24"/>
                <w:szCs w:val="24"/>
              </w:rPr>
            </w:pPr>
            <w:r>
              <w:rPr>
                <w:rFonts w:ascii="Times New Roman" w:hAnsi="Times New Roman" w:cs="Times New Roman"/>
                <w:b/>
                <w:sz w:val="24"/>
                <w:szCs w:val="24"/>
              </w:rPr>
              <w:t>Остаток денежных средств на начало года</w:t>
            </w:r>
          </w:p>
        </w:tc>
        <w:tc>
          <w:tcPr>
            <w:tcW w:w="1417" w:type="dxa"/>
            <w:vAlign w:val="center"/>
          </w:tcPr>
          <w:p w:rsidR="00DA19D9" w:rsidRDefault="00DA19D9" w:rsidP="00976921">
            <w:pPr>
              <w:jc w:val="center"/>
              <w:rPr>
                <w:rFonts w:ascii="Times New Roman" w:hAnsi="Times New Roman" w:cs="Times New Roman"/>
                <w:b/>
                <w:sz w:val="24"/>
                <w:szCs w:val="24"/>
              </w:rPr>
            </w:pPr>
          </w:p>
        </w:tc>
        <w:tc>
          <w:tcPr>
            <w:tcW w:w="1559"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0,0</w:t>
            </w:r>
          </w:p>
        </w:tc>
        <w:tc>
          <w:tcPr>
            <w:tcW w:w="1241" w:type="dxa"/>
            <w:vAlign w:val="center"/>
          </w:tcPr>
          <w:p w:rsidR="00DA19D9" w:rsidRDefault="00DA19D9" w:rsidP="00976921">
            <w:pPr>
              <w:jc w:val="center"/>
              <w:rPr>
                <w:rFonts w:ascii="Times New Roman" w:hAnsi="Times New Roman" w:cs="Times New Roman"/>
                <w:b/>
                <w:sz w:val="24"/>
                <w:szCs w:val="24"/>
              </w:rPr>
            </w:pPr>
          </w:p>
        </w:tc>
      </w:tr>
      <w:tr w:rsidR="00DA19D9" w:rsidTr="00976921">
        <w:tc>
          <w:tcPr>
            <w:tcW w:w="5070" w:type="dxa"/>
            <w:vAlign w:val="center"/>
          </w:tcPr>
          <w:p w:rsidR="00DA19D9" w:rsidRDefault="00DA19D9" w:rsidP="00976921">
            <w:pPr>
              <w:rPr>
                <w:rFonts w:ascii="Times New Roman" w:hAnsi="Times New Roman" w:cs="Times New Roman"/>
                <w:b/>
                <w:sz w:val="24"/>
                <w:szCs w:val="24"/>
              </w:rPr>
            </w:pPr>
            <w:r>
              <w:rPr>
                <w:rFonts w:ascii="Times New Roman" w:hAnsi="Times New Roman" w:cs="Times New Roman"/>
                <w:b/>
                <w:sz w:val="24"/>
                <w:szCs w:val="24"/>
              </w:rPr>
              <w:t>1.Доходы Дорожного фонда – всего</w:t>
            </w:r>
          </w:p>
        </w:tc>
        <w:tc>
          <w:tcPr>
            <w:tcW w:w="1417"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672,2</w:t>
            </w:r>
          </w:p>
        </w:tc>
        <w:tc>
          <w:tcPr>
            <w:tcW w:w="1559"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688,7</w:t>
            </w:r>
          </w:p>
        </w:tc>
        <w:tc>
          <w:tcPr>
            <w:tcW w:w="1241"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102,4</w:t>
            </w:r>
          </w:p>
        </w:tc>
      </w:tr>
      <w:tr w:rsidR="00DA19D9" w:rsidTr="00976921">
        <w:tc>
          <w:tcPr>
            <w:tcW w:w="5070" w:type="dxa"/>
            <w:vAlign w:val="center"/>
          </w:tcPr>
          <w:p w:rsidR="00DA19D9" w:rsidRDefault="00DA19D9" w:rsidP="00976921">
            <w:pPr>
              <w:rPr>
                <w:rFonts w:ascii="Times New Roman" w:hAnsi="Times New Roman" w:cs="Times New Roman"/>
                <w:i/>
                <w:sz w:val="24"/>
                <w:szCs w:val="24"/>
              </w:rPr>
            </w:pPr>
            <w:r>
              <w:rPr>
                <w:rFonts w:ascii="Times New Roman" w:hAnsi="Times New Roman" w:cs="Times New Roman"/>
                <w:i/>
                <w:sz w:val="24"/>
                <w:szCs w:val="24"/>
              </w:rPr>
              <w:t>в том числе по источникам:</w:t>
            </w:r>
          </w:p>
        </w:tc>
        <w:tc>
          <w:tcPr>
            <w:tcW w:w="1417" w:type="dxa"/>
            <w:vAlign w:val="center"/>
          </w:tcPr>
          <w:p w:rsidR="00DA19D9" w:rsidRDefault="00DA19D9" w:rsidP="00976921">
            <w:pPr>
              <w:jc w:val="center"/>
              <w:rPr>
                <w:rFonts w:ascii="Times New Roman" w:hAnsi="Times New Roman" w:cs="Times New Roman"/>
                <w:sz w:val="24"/>
                <w:szCs w:val="24"/>
              </w:rPr>
            </w:pPr>
          </w:p>
        </w:tc>
        <w:tc>
          <w:tcPr>
            <w:tcW w:w="1559" w:type="dxa"/>
            <w:vAlign w:val="center"/>
          </w:tcPr>
          <w:p w:rsidR="00DA19D9" w:rsidRDefault="00DA19D9" w:rsidP="00976921">
            <w:pPr>
              <w:jc w:val="center"/>
              <w:rPr>
                <w:rFonts w:ascii="Times New Roman" w:hAnsi="Times New Roman" w:cs="Times New Roman"/>
                <w:sz w:val="24"/>
                <w:szCs w:val="24"/>
              </w:rPr>
            </w:pPr>
          </w:p>
        </w:tc>
        <w:tc>
          <w:tcPr>
            <w:tcW w:w="1241" w:type="dxa"/>
            <w:vAlign w:val="center"/>
          </w:tcPr>
          <w:p w:rsidR="00DA19D9" w:rsidRDefault="00DA19D9" w:rsidP="00976921">
            <w:pPr>
              <w:jc w:val="center"/>
              <w:rPr>
                <w:rFonts w:ascii="Times New Roman" w:hAnsi="Times New Roman" w:cs="Times New Roman"/>
                <w:sz w:val="24"/>
                <w:szCs w:val="24"/>
              </w:rPr>
            </w:pP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1.1.Акцизы по подакцизным товарам (продукции), производимым на территории Российской Федерации</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672,2</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688,7</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102,4</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1.2.Доходы от эксплуатации и использования имущества, автомобильных дорог, находящихся в собственности муниципальных районов</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1.3.Прочие межбюджетные трансферты, передаваемые бюджетам</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1.4.Доходы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b/>
                <w:sz w:val="24"/>
                <w:szCs w:val="24"/>
              </w:rPr>
            </w:pPr>
            <w:r>
              <w:rPr>
                <w:rFonts w:ascii="Times New Roman" w:hAnsi="Times New Roman" w:cs="Times New Roman"/>
                <w:b/>
                <w:sz w:val="24"/>
                <w:szCs w:val="24"/>
              </w:rPr>
              <w:t>2.Расходы Дорожного фонда – всего</w:t>
            </w:r>
          </w:p>
        </w:tc>
        <w:tc>
          <w:tcPr>
            <w:tcW w:w="1417"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150,0</w:t>
            </w:r>
          </w:p>
        </w:tc>
        <w:tc>
          <w:tcPr>
            <w:tcW w:w="1559"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150,0</w:t>
            </w:r>
          </w:p>
        </w:tc>
        <w:tc>
          <w:tcPr>
            <w:tcW w:w="1241"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100,0</w:t>
            </w:r>
          </w:p>
        </w:tc>
      </w:tr>
      <w:tr w:rsidR="00DA19D9" w:rsidTr="00976921">
        <w:tc>
          <w:tcPr>
            <w:tcW w:w="5070" w:type="dxa"/>
            <w:vAlign w:val="center"/>
          </w:tcPr>
          <w:p w:rsidR="00DA19D9" w:rsidRDefault="00DA19D9" w:rsidP="00976921">
            <w:pPr>
              <w:rPr>
                <w:rFonts w:ascii="Times New Roman" w:hAnsi="Times New Roman" w:cs="Times New Roman"/>
                <w:i/>
                <w:sz w:val="24"/>
                <w:szCs w:val="24"/>
              </w:rPr>
            </w:pPr>
            <w:r>
              <w:rPr>
                <w:rFonts w:ascii="Times New Roman" w:hAnsi="Times New Roman" w:cs="Times New Roman"/>
                <w:i/>
                <w:sz w:val="24"/>
                <w:szCs w:val="24"/>
              </w:rPr>
              <w:t>в том числе:</w:t>
            </w:r>
          </w:p>
        </w:tc>
        <w:tc>
          <w:tcPr>
            <w:tcW w:w="1417" w:type="dxa"/>
            <w:vAlign w:val="center"/>
          </w:tcPr>
          <w:p w:rsidR="00DA19D9" w:rsidRDefault="00DA19D9" w:rsidP="00976921">
            <w:pPr>
              <w:jc w:val="center"/>
              <w:rPr>
                <w:rFonts w:ascii="Times New Roman" w:hAnsi="Times New Roman" w:cs="Times New Roman"/>
                <w:sz w:val="24"/>
                <w:szCs w:val="24"/>
              </w:rPr>
            </w:pPr>
          </w:p>
        </w:tc>
        <w:tc>
          <w:tcPr>
            <w:tcW w:w="1559" w:type="dxa"/>
            <w:vAlign w:val="center"/>
          </w:tcPr>
          <w:p w:rsidR="00DA19D9" w:rsidRDefault="00DA19D9" w:rsidP="00976921">
            <w:pPr>
              <w:jc w:val="center"/>
              <w:rPr>
                <w:rFonts w:ascii="Times New Roman" w:hAnsi="Times New Roman" w:cs="Times New Roman"/>
                <w:sz w:val="24"/>
                <w:szCs w:val="24"/>
              </w:rPr>
            </w:pPr>
          </w:p>
        </w:tc>
        <w:tc>
          <w:tcPr>
            <w:tcW w:w="1241" w:type="dxa"/>
            <w:vAlign w:val="center"/>
          </w:tcPr>
          <w:p w:rsidR="00DA19D9" w:rsidRDefault="00DA19D9" w:rsidP="00976921">
            <w:pPr>
              <w:jc w:val="center"/>
              <w:rPr>
                <w:rFonts w:ascii="Times New Roman" w:hAnsi="Times New Roman" w:cs="Times New Roman"/>
                <w:sz w:val="24"/>
                <w:szCs w:val="24"/>
              </w:rPr>
            </w:pP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2.1.Капитальный и текущий ремонт автомобильных дорог и инженерных  сооружений на них в границах муниципальных районов и поселений</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2.2.Дорожная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2.3.Ремонт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0,0</w:t>
            </w:r>
          </w:p>
        </w:tc>
      </w:tr>
      <w:tr w:rsidR="00DA19D9" w:rsidTr="00976921">
        <w:tc>
          <w:tcPr>
            <w:tcW w:w="5070" w:type="dxa"/>
            <w:vAlign w:val="center"/>
          </w:tcPr>
          <w:p w:rsidR="00DA19D9" w:rsidRDefault="00DA19D9" w:rsidP="00976921">
            <w:pPr>
              <w:rPr>
                <w:rFonts w:ascii="Times New Roman" w:hAnsi="Times New Roman" w:cs="Times New Roman"/>
                <w:sz w:val="24"/>
                <w:szCs w:val="24"/>
              </w:rPr>
            </w:pPr>
            <w:r>
              <w:rPr>
                <w:rFonts w:ascii="Times New Roman" w:hAnsi="Times New Roman" w:cs="Times New Roman"/>
                <w:sz w:val="24"/>
                <w:szCs w:val="24"/>
              </w:rPr>
              <w:t xml:space="preserve">2.4.Межбюджетные трансферты на содержание зимника </w:t>
            </w:r>
            <w:proofErr w:type="spellStart"/>
            <w:r>
              <w:rPr>
                <w:rFonts w:ascii="Times New Roman" w:hAnsi="Times New Roman" w:cs="Times New Roman"/>
                <w:sz w:val="24"/>
                <w:szCs w:val="24"/>
              </w:rPr>
              <w:t>б.н.п</w:t>
            </w:r>
            <w:proofErr w:type="spellEnd"/>
            <w:r>
              <w:rPr>
                <w:rFonts w:ascii="Times New Roman" w:hAnsi="Times New Roman" w:cs="Times New Roman"/>
                <w:sz w:val="24"/>
                <w:szCs w:val="24"/>
              </w:rPr>
              <w:t>. Медведево – п. Северный</w:t>
            </w:r>
          </w:p>
        </w:tc>
        <w:tc>
          <w:tcPr>
            <w:tcW w:w="1417"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150,0</w:t>
            </w:r>
          </w:p>
        </w:tc>
        <w:tc>
          <w:tcPr>
            <w:tcW w:w="1241" w:type="dxa"/>
            <w:vAlign w:val="center"/>
          </w:tcPr>
          <w:p w:rsidR="00DA19D9" w:rsidRDefault="00DA19D9" w:rsidP="00976921">
            <w:pPr>
              <w:jc w:val="center"/>
              <w:rPr>
                <w:rFonts w:ascii="Times New Roman" w:hAnsi="Times New Roman" w:cs="Times New Roman"/>
                <w:sz w:val="24"/>
                <w:szCs w:val="24"/>
              </w:rPr>
            </w:pPr>
            <w:r>
              <w:rPr>
                <w:rFonts w:ascii="Times New Roman" w:hAnsi="Times New Roman" w:cs="Times New Roman"/>
                <w:sz w:val="24"/>
                <w:szCs w:val="24"/>
              </w:rPr>
              <w:t>100,0</w:t>
            </w:r>
          </w:p>
        </w:tc>
      </w:tr>
      <w:tr w:rsidR="00DA19D9" w:rsidTr="00976921">
        <w:tc>
          <w:tcPr>
            <w:tcW w:w="5070" w:type="dxa"/>
            <w:vAlign w:val="center"/>
          </w:tcPr>
          <w:p w:rsidR="00DA19D9" w:rsidRDefault="00DA19D9" w:rsidP="00976921">
            <w:pPr>
              <w:rPr>
                <w:rFonts w:ascii="Times New Roman" w:hAnsi="Times New Roman" w:cs="Times New Roman"/>
                <w:b/>
                <w:sz w:val="24"/>
                <w:szCs w:val="24"/>
              </w:rPr>
            </w:pPr>
            <w:r>
              <w:rPr>
                <w:rFonts w:ascii="Times New Roman" w:hAnsi="Times New Roman" w:cs="Times New Roman"/>
                <w:b/>
                <w:sz w:val="24"/>
                <w:szCs w:val="24"/>
              </w:rPr>
              <w:t>Остаток денежных средств на конец отчетного периода</w:t>
            </w:r>
          </w:p>
        </w:tc>
        <w:tc>
          <w:tcPr>
            <w:tcW w:w="1417"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522,2</w:t>
            </w:r>
          </w:p>
        </w:tc>
        <w:tc>
          <w:tcPr>
            <w:tcW w:w="1559"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538,7</w:t>
            </w:r>
          </w:p>
        </w:tc>
        <w:tc>
          <w:tcPr>
            <w:tcW w:w="1241" w:type="dxa"/>
            <w:vAlign w:val="center"/>
          </w:tcPr>
          <w:p w:rsidR="00DA19D9" w:rsidRDefault="00DA19D9" w:rsidP="00976921">
            <w:pPr>
              <w:jc w:val="center"/>
              <w:rPr>
                <w:rFonts w:ascii="Times New Roman" w:hAnsi="Times New Roman" w:cs="Times New Roman"/>
                <w:b/>
                <w:sz w:val="24"/>
                <w:szCs w:val="24"/>
              </w:rPr>
            </w:pPr>
            <w:r>
              <w:rPr>
                <w:rFonts w:ascii="Times New Roman" w:hAnsi="Times New Roman" w:cs="Times New Roman"/>
                <w:b/>
                <w:sz w:val="24"/>
                <w:szCs w:val="24"/>
              </w:rPr>
              <w:t>103,1</w:t>
            </w:r>
          </w:p>
        </w:tc>
      </w:tr>
    </w:tbl>
    <w:p w:rsidR="00EE7AE3" w:rsidRDefault="00EE7AE3" w:rsidP="00CF4697">
      <w:pPr>
        <w:spacing w:after="0" w:line="240" w:lineRule="auto"/>
        <w:jc w:val="center"/>
        <w:rPr>
          <w:rFonts w:ascii="Times New Roman" w:eastAsia="Times New Roman" w:hAnsi="Times New Roman" w:cs="Times New Roman"/>
        </w:rPr>
      </w:pPr>
    </w:p>
    <w:p w:rsidR="00EE7AE3" w:rsidRDefault="00EE7AE3" w:rsidP="00CF4697">
      <w:pPr>
        <w:spacing w:after="0" w:line="240" w:lineRule="auto"/>
        <w:jc w:val="center"/>
        <w:rPr>
          <w:rFonts w:ascii="Times New Roman" w:eastAsia="Times New Roman" w:hAnsi="Times New Roman" w:cs="Times New Roman"/>
        </w:rPr>
      </w:pPr>
    </w:p>
    <w:p w:rsidR="00CF4697" w:rsidRDefault="00CF4697" w:rsidP="00CF46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Пояснительная записка </w:t>
      </w:r>
    </w:p>
    <w:p w:rsidR="00CF4697" w:rsidRDefault="00CF4697" w:rsidP="00CF4697">
      <w:pPr>
        <w:spacing w:after="0" w:line="240" w:lineRule="auto"/>
        <w:ind w:left="-426" w:firstLine="426"/>
        <w:jc w:val="center"/>
        <w:rPr>
          <w:rFonts w:ascii="Times New Roman" w:eastAsia="Times New Roman" w:hAnsi="Times New Roman" w:cs="Times New Roman"/>
        </w:rPr>
      </w:pPr>
      <w:r>
        <w:rPr>
          <w:rFonts w:ascii="Times New Roman" w:eastAsia="Times New Roman" w:hAnsi="Times New Roman" w:cs="Times New Roman"/>
        </w:rPr>
        <w:t>к отчету об исполнении бюджета муниципального образования</w:t>
      </w:r>
    </w:p>
    <w:p w:rsidR="00CF4697" w:rsidRDefault="00CF4697" w:rsidP="00CF4697">
      <w:pPr>
        <w:spacing w:after="0" w:line="240" w:lineRule="auto"/>
        <w:ind w:left="-426" w:firstLine="426"/>
        <w:jc w:val="center"/>
        <w:rPr>
          <w:rFonts w:ascii="Times New Roman" w:eastAsia="Times New Roman" w:hAnsi="Times New Roman" w:cs="Times New Roman"/>
        </w:rPr>
      </w:pPr>
      <w:r>
        <w:rPr>
          <w:rFonts w:ascii="Times New Roman" w:eastAsia="Times New Roman" w:hAnsi="Times New Roman" w:cs="Times New Roman"/>
        </w:rPr>
        <w:t xml:space="preserve"> «Александровский район» за 1 квартал 2017 года</w:t>
      </w:r>
    </w:p>
    <w:p w:rsidR="00127C18" w:rsidRPr="00127C18" w:rsidRDefault="00127C18" w:rsidP="00127C18">
      <w:pPr>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1.Доходы бюджета</w:t>
      </w:r>
    </w:p>
    <w:p w:rsidR="00127C18" w:rsidRPr="00127C18" w:rsidRDefault="00127C18" w:rsidP="00127C18">
      <w:pPr>
        <w:tabs>
          <w:tab w:val="left" w:pos="1418"/>
          <w:tab w:val="left" w:pos="963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Доходы бюджета района за 1 квартал  2017 года составил 128 780,0 тыс. рублей или 106,1 % от кассового плана 1 квартала 2017 г. </w:t>
      </w:r>
    </w:p>
    <w:p w:rsidR="00127C18" w:rsidRPr="00127C18" w:rsidRDefault="00127C18" w:rsidP="00127C18">
      <w:pPr>
        <w:tabs>
          <w:tab w:val="left" w:pos="1418"/>
          <w:tab w:val="left" w:pos="9639"/>
        </w:tabs>
        <w:spacing w:after="0" w:line="240" w:lineRule="atLeast"/>
        <w:ind w:firstLine="567"/>
        <w:jc w:val="both"/>
        <w:rPr>
          <w:rFonts w:ascii="Times New Roman" w:eastAsia="Times New Roman" w:hAnsi="Times New Roman" w:cs="Times New Roman"/>
          <w:color w:val="000000" w:themeColor="text1"/>
          <w:lang w:eastAsia="ru-RU"/>
        </w:rPr>
      </w:pPr>
      <w:r w:rsidRPr="00127C18">
        <w:rPr>
          <w:rFonts w:ascii="Times New Roman" w:eastAsia="Times New Roman" w:hAnsi="Times New Roman" w:cs="Times New Roman"/>
          <w:lang w:eastAsia="ru-RU"/>
        </w:rPr>
        <w:t xml:space="preserve">По сравнению с аналогичным периодом прошлого года объем поступления доходов в бюджет района уменьшился </w:t>
      </w:r>
      <w:r w:rsidRPr="00127C18">
        <w:rPr>
          <w:rFonts w:ascii="Times New Roman" w:eastAsia="Times New Roman" w:hAnsi="Times New Roman" w:cs="Times New Roman"/>
          <w:color w:val="000000" w:themeColor="text1"/>
          <w:lang w:eastAsia="ru-RU"/>
        </w:rPr>
        <w:t>на 4301,7 тыс. рублей, или на 96,8% . Наблюдается снижение поступления доходов в бюджет района по налоговым и неналоговым доходам на 21,1 % и рост безвозмездных поступлений на 5,1 %.</w:t>
      </w:r>
    </w:p>
    <w:p w:rsidR="00127C18" w:rsidRPr="00127C18" w:rsidRDefault="00127C18" w:rsidP="00127C18">
      <w:pPr>
        <w:tabs>
          <w:tab w:val="left" w:pos="1418"/>
          <w:tab w:val="left" w:pos="9639"/>
        </w:tabs>
        <w:spacing w:after="0" w:line="240" w:lineRule="atLeast"/>
        <w:ind w:firstLine="567"/>
        <w:jc w:val="both"/>
        <w:rPr>
          <w:rFonts w:ascii="Times New Roman" w:eastAsia="Times New Roman" w:hAnsi="Times New Roman" w:cs="Times New Roman"/>
          <w:lang w:val="x-none" w:eastAsia="x-none"/>
        </w:rPr>
      </w:pPr>
      <w:r w:rsidRPr="00127C18">
        <w:rPr>
          <w:rFonts w:ascii="Times New Roman" w:eastAsia="Times New Roman" w:hAnsi="Times New Roman" w:cs="Times New Roman"/>
          <w:color w:val="000000" w:themeColor="text1"/>
          <w:lang w:eastAsia="ru-RU"/>
        </w:rPr>
        <w:t>Структура доходов бюджета района за 1 квартал 2017 года характеризуется следующими показателями (таблица 1):</w:t>
      </w:r>
    </w:p>
    <w:p w:rsidR="00127C18" w:rsidRPr="00127C18" w:rsidRDefault="00127C18" w:rsidP="00127C18">
      <w:pPr>
        <w:spacing w:after="0" w:line="240" w:lineRule="atLeast"/>
        <w:rPr>
          <w:rFonts w:ascii="Times New Roman" w:eastAsia="Times New Roman" w:hAnsi="Times New Roman" w:cs="Times New Roman"/>
          <w:b/>
          <w:bCs/>
          <w:i/>
          <w:lang w:eastAsia="ru-RU"/>
        </w:rPr>
      </w:pPr>
      <w:r w:rsidRPr="00127C18">
        <w:rPr>
          <w:rFonts w:ascii="Times New Roman" w:eastAsia="Times New Roman" w:hAnsi="Times New Roman" w:cs="Times New Roman"/>
          <w:b/>
          <w:bCs/>
          <w:i/>
          <w:lang w:eastAsia="ru-RU"/>
        </w:rPr>
        <w:t>Таблица 1 Структура доходов бюджета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304"/>
        <w:gridCol w:w="1041"/>
        <w:gridCol w:w="1028"/>
        <w:gridCol w:w="709"/>
        <w:gridCol w:w="1021"/>
      </w:tblGrid>
      <w:tr w:rsidR="00127C18" w:rsidRPr="00127C18" w:rsidTr="00976921">
        <w:trPr>
          <w:trHeight w:val="227"/>
          <w:tblHeader/>
        </w:trPr>
        <w:tc>
          <w:tcPr>
            <w:tcW w:w="4253" w:type="dxa"/>
            <w:vMerge w:val="restart"/>
            <w:tcBorders>
              <w:top w:val="single" w:sz="4" w:space="0" w:color="auto"/>
              <w:left w:val="single" w:sz="4" w:space="0" w:color="auto"/>
              <w:right w:val="single" w:sz="4" w:space="0" w:color="auto"/>
            </w:tcBorders>
            <w:vAlign w:val="center"/>
          </w:tcPr>
          <w:p w:rsidR="00127C18" w:rsidRPr="00127C18" w:rsidRDefault="00127C18" w:rsidP="00127C18">
            <w:pPr>
              <w:spacing w:after="0" w:line="240" w:lineRule="atLeast"/>
              <w:ind w:left="-57" w:right="-57" w:hanging="284"/>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Наименование доходов</w:t>
            </w:r>
          </w:p>
        </w:tc>
        <w:tc>
          <w:tcPr>
            <w:tcW w:w="1304" w:type="dxa"/>
            <w:vMerge w:val="restart"/>
            <w:tcBorders>
              <w:top w:val="single" w:sz="4" w:space="0" w:color="auto"/>
              <w:left w:val="single" w:sz="4" w:space="0" w:color="auto"/>
              <w:right w:val="single" w:sz="4" w:space="0" w:color="auto"/>
            </w:tcBorders>
            <w:vAlign w:val="center"/>
          </w:tcPr>
          <w:p w:rsidR="00127C18" w:rsidRPr="00127C18" w:rsidRDefault="00127C18" w:rsidP="00127C18">
            <w:pPr>
              <w:tabs>
                <w:tab w:val="left" w:pos="1201"/>
              </w:tabs>
              <w:spacing w:after="0" w:line="240" w:lineRule="atLeast"/>
              <w:ind w:left="-57" w:right="-57" w:firstLine="40"/>
              <w:jc w:val="center"/>
              <w:rPr>
                <w:rFonts w:ascii="Times New Roman" w:eastAsia="Times New Roman" w:hAnsi="Times New Roman" w:cs="Times New Roman"/>
                <w:iCs/>
                <w:lang w:eastAsia="x-none"/>
              </w:rPr>
            </w:pPr>
            <w:r w:rsidRPr="00127C18">
              <w:rPr>
                <w:rFonts w:ascii="Times New Roman" w:eastAsia="Times New Roman" w:hAnsi="Times New Roman" w:cs="Times New Roman"/>
                <w:iCs/>
                <w:lang w:val="x-none" w:eastAsia="x-none"/>
              </w:rPr>
              <w:t xml:space="preserve">Исполнено </w:t>
            </w:r>
            <w:r w:rsidRPr="00127C18">
              <w:rPr>
                <w:rFonts w:ascii="Times New Roman" w:eastAsia="Times New Roman" w:hAnsi="Times New Roman" w:cs="Times New Roman"/>
                <w:iCs/>
                <w:lang w:eastAsia="x-none"/>
              </w:rPr>
              <w:t>за 1 квартал 2016 г.</w:t>
            </w:r>
          </w:p>
          <w:p w:rsidR="00127C18" w:rsidRPr="00127C18" w:rsidRDefault="00127C18" w:rsidP="00127C18">
            <w:pPr>
              <w:tabs>
                <w:tab w:val="left" w:pos="1201"/>
              </w:tabs>
              <w:spacing w:after="0" w:line="240" w:lineRule="atLeast"/>
              <w:ind w:left="-57" w:right="-57" w:firstLine="40"/>
              <w:jc w:val="center"/>
              <w:rPr>
                <w:rFonts w:ascii="Times New Roman" w:eastAsia="Times New Roman" w:hAnsi="Times New Roman" w:cs="Times New Roman"/>
                <w:iCs/>
                <w:lang w:val="x-none" w:eastAsia="x-none"/>
              </w:rPr>
            </w:pPr>
            <w:r w:rsidRPr="00127C18">
              <w:rPr>
                <w:rFonts w:ascii="Times New Roman" w:eastAsia="Times New Roman" w:hAnsi="Times New Roman" w:cs="Times New Roman"/>
                <w:iCs/>
                <w:lang w:eastAsia="x-none"/>
              </w:rPr>
              <w:t>(</w:t>
            </w:r>
            <w:r w:rsidRPr="00127C18">
              <w:rPr>
                <w:rFonts w:ascii="Times New Roman" w:eastAsia="Times New Roman" w:hAnsi="Times New Roman" w:cs="Times New Roman"/>
                <w:iCs/>
                <w:lang w:val="x-none" w:eastAsia="x-none"/>
              </w:rPr>
              <w:t>тыс. руб.</w:t>
            </w:r>
            <w:r w:rsidRPr="00127C18">
              <w:rPr>
                <w:rFonts w:ascii="Times New Roman" w:eastAsia="Times New Roman" w:hAnsi="Times New Roman" w:cs="Times New Roman"/>
                <w:iCs/>
                <w:lang w:eastAsia="x-none"/>
              </w:rPr>
              <w:t>)</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lang w:val="x-none" w:eastAsia="x-none"/>
              </w:rPr>
            </w:pPr>
            <w:r w:rsidRPr="00127C18">
              <w:rPr>
                <w:rFonts w:ascii="Times New Roman" w:eastAsia="Times New Roman" w:hAnsi="Times New Roman" w:cs="Times New Roman"/>
                <w:iCs/>
                <w:lang w:eastAsia="x-none"/>
              </w:rPr>
              <w:t>2017 г</w:t>
            </w:r>
          </w:p>
        </w:tc>
        <w:tc>
          <w:tcPr>
            <w:tcW w:w="1021" w:type="dxa"/>
            <w:vMerge w:val="restart"/>
            <w:tcBorders>
              <w:top w:val="single" w:sz="4" w:space="0" w:color="auto"/>
              <w:left w:val="single" w:sz="4" w:space="0" w:color="auto"/>
              <w:right w:val="single" w:sz="4" w:space="0" w:color="auto"/>
            </w:tcBorders>
            <w:vAlign w:val="center"/>
          </w:tcPr>
          <w:p w:rsidR="00127C18" w:rsidRPr="00127C18" w:rsidRDefault="00127C18" w:rsidP="00127C18">
            <w:pPr>
              <w:spacing w:after="120" w:line="240" w:lineRule="atLeast"/>
              <w:ind w:left="-57" w:right="-57"/>
              <w:jc w:val="center"/>
              <w:rPr>
                <w:rFonts w:ascii="Times New Roman" w:eastAsia="Times New Roman" w:hAnsi="Times New Roman" w:cs="Times New Roman"/>
                <w:iCs/>
                <w:lang w:val="x-none" w:eastAsia="x-none"/>
              </w:rPr>
            </w:pPr>
            <w:r w:rsidRPr="00127C18">
              <w:rPr>
                <w:rFonts w:ascii="Times New Roman" w:eastAsia="Times New Roman" w:hAnsi="Times New Roman" w:cs="Times New Roman"/>
                <w:iCs/>
                <w:lang w:val="x-none" w:eastAsia="x-none"/>
              </w:rPr>
              <w:t>Темп роста к 201</w:t>
            </w:r>
            <w:r w:rsidRPr="00127C18">
              <w:rPr>
                <w:rFonts w:ascii="Times New Roman" w:eastAsia="Times New Roman" w:hAnsi="Times New Roman" w:cs="Times New Roman"/>
                <w:iCs/>
                <w:lang w:eastAsia="x-none"/>
              </w:rPr>
              <w:t xml:space="preserve">6 </w:t>
            </w:r>
            <w:r w:rsidRPr="00127C18">
              <w:rPr>
                <w:rFonts w:ascii="Times New Roman" w:eastAsia="Times New Roman" w:hAnsi="Times New Roman" w:cs="Times New Roman"/>
                <w:iCs/>
                <w:lang w:val="x-none" w:eastAsia="x-none"/>
              </w:rPr>
              <w:t>г %</w:t>
            </w:r>
          </w:p>
        </w:tc>
      </w:tr>
      <w:tr w:rsidR="00127C18" w:rsidRPr="00127C18" w:rsidTr="00976921">
        <w:trPr>
          <w:trHeight w:val="624"/>
          <w:tblHeader/>
        </w:trPr>
        <w:tc>
          <w:tcPr>
            <w:tcW w:w="4253" w:type="dxa"/>
            <w:vMerge/>
            <w:tcBorders>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284"/>
              <w:jc w:val="center"/>
              <w:rPr>
                <w:rFonts w:ascii="Times New Roman" w:eastAsia="Times New Roman" w:hAnsi="Times New Roman" w:cs="Times New Roman"/>
                <w:lang w:eastAsia="ru-RU"/>
              </w:rPr>
            </w:pPr>
          </w:p>
        </w:tc>
        <w:tc>
          <w:tcPr>
            <w:tcW w:w="1304" w:type="dxa"/>
            <w:vMerge/>
            <w:tcBorders>
              <w:left w:val="single" w:sz="4" w:space="0" w:color="auto"/>
              <w:bottom w:val="single" w:sz="4" w:space="0" w:color="auto"/>
              <w:right w:val="single" w:sz="4" w:space="0" w:color="auto"/>
            </w:tcBorders>
            <w:vAlign w:val="center"/>
          </w:tcPr>
          <w:p w:rsidR="00127C18" w:rsidRPr="00127C18" w:rsidRDefault="00127C18" w:rsidP="00127C18">
            <w:pPr>
              <w:tabs>
                <w:tab w:val="left" w:pos="1201"/>
              </w:tabs>
              <w:spacing w:after="0" w:line="240" w:lineRule="atLeast"/>
              <w:ind w:left="-57" w:right="-57" w:firstLine="38"/>
              <w:jc w:val="center"/>
              <w:rPr>
                <w:rFonts w:ascii="Times New Roman" w:eastAsia="Times New Roman" w:hAnsi="Times New Roman" w:cs="Times New Roman"/>
                <w:iCs/>
                <w:lang w:val="x-none" w:eastAsia="x-none"/>
              </w:rPr>
            </w:pP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lang w:eastAsia="x-none"/>
              </w:rPr>
            </w:pPr>
            <w:r w:rsidRPr="00127C18">
              <w:rPr>
                <w:rFonts w:ascii="Times New Roman" w:eastAsia="Times New Roman" w:hAnsi="Times New Roman" w:cs="Times New Roman"/>
                <w:iCs/>
                <w:lang w:val="x-none" w:eastAsia="x-none"/>
              </w:rPr>
              <w:t>План</w:t>
            </w:r>
          </w:p>
          <w:p w:rsidR="00127C18" w:rsidRPr="00127C18" w:rsidRDefault="00127C18" w:rsidP="00127C18">
            <w:pPr>
              <w:spacing w:after="0" w:line="240" w:lineRule="atLeast"/>
              <w:ind w:left="-57" w:right="-57"/>
              <w:jc w:val="center"/>
              <w:rPr>
                <w:rFonts w:ascii="Times New Roman" w:eastAsia="Times New Roman" w:hAnsi="Times New Roman" w:cs="Times New Roman"/>
                <w:iCs/>
                <w:lang w:eastAsia="x-none"/>
              </w:rPr>
            </w:pPr>
            <w:r w:rsidRPr="00127C18">
              <w:rPr>
                <w:rFonts w:ascii="Times New Roman" w:eastAsia="Times New Roman" w:hAnsi="Times New Roman" w:cs="Times New Roman"/>
                <w:iCs/>
                <w:lang w:eastAsia="x-none"/>
              </w:rPr>
              <w:t>(</w:t>
            </w:r>
            <w:r w:rsidRPr="00127C18">
              <w:rPr>
                <w:rFonts w:ascii="Times New Roman" w:eastAsia="Times New Roman" w:hAnsi="Times New Roman" w:cs="Times New Roman"/>
                <w:iCs/>
                <w:lang w:val="x-none" w:eastAsia="x-none"/>
              </w:rPr>
              <w:t>тыс. руб.</w:t>
            </w:r>
            <w:r w:rsidRPr="00127C18">
              <w:rPr>
                <w:rFonts w:ascii="Times New Roman" w:eastAsia="Times New Roman" w:hAnsi="Times New Roman" w:cs="Times New Roman"/>
                <w:iCs/>
                <w:lang w:eastAsia="x-none"/>
              </w:rPr>
              <w:t>)</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lang w:val="x-none" w:eastAsia="x-none"/>
              </w:rPr>
            </w:pPr>
            <w:r w:rsidRPr="00127C18">
              <w:rPr>
                <w:rFonts w:ascii="Times New Roman" w:eastAsia="Times New Roman" w:hAnsi="Times New Roman" w:cs="Times New Roman"/>
                <w:iCs/>
                <w:lang w:val="x-none" w:eastAsia="x-none"/>
              </w:rPr>
              <w:t xml:space="preserve">Исполнено </w:t>
            </w:r>
            <w:r w:rsidRPr="00127C18">
              <w:rPr>
                <w:rFonts w:ascii="Times New Roman" w:eastAsia="Times New Roman" w:hAnsi="Times New Roman" w:cs="Times New Roman"/>
                <w:iCs/>
                <w:lang w:eastAsia="x-none"/>
              </w:rPr>
              <w:t>(</w:t>
            </w:r>
            <w:r w:rsidRPr="00127C18">
              <w:rPr>
                <w:rFonts w:ascii="Times New Roman" w:eastAsia="Times New Roman" w:hAnsi="Times New Roman" w:cs="Times New Roman"/>
                <w:iCs/>
                <w:lang w:val="x-none" w:eastAsia="x-none"/>
              </w:rPr>
              <w:t>тыс. руб.</w:t>
            </w:r>
            <w:r w:rsidRPr="00127C18">
              <w:rPr>
                <w:rFonts w:ascii="Times New Roman" w:eastAsia="Times New Roman" w:hAnsi="Times New Roman" w:cs="Times New Roman"/>
                <w:iCs/>
                <w:lang w:eastAsia="x-none"/>
              </w:rPr>
              <w:t>)</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iCs/>
                <w:lang w:val="x-none" w:eastAsia="x-none"/>
              </w:rPr>
            </w:pPr>
            <w:r w:rsidRPr="00127C18">
              <w:rPr>
                <w:rFonts w:ascii="Times New Roman" w:eastAsia="Times New Roman" w:hAnsi="Times New Roman" w:cs="Times New Roman"/>
                <w:iCs/>
                <w:lang w:val="x-none" w:eastAsia="x-none"/>
              </w:rPr>
              <w:t xml:space="preserve">% </w:t>
            </w:r>
          </w:p>
        </w:tc>
        <w:tc>
          <w:tcPr>
            <w:tcW w:w="1021" w:type="dxa"/>
            <w:vMerge/>
            <w:tcBorders>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lang w:val="x-none" w:eastAsia="x-none"/>
              </w:rPr>
            </w:pPr>
          </w:p>
        </w:tc>
      </w:tr>
      <w:tr w:rsidR="00127C18" w:rsidRPr="00127C18" w:rsidTr="00976921">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Всего доходов,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133081,7</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121364,6</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128780,0</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106,1</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keepNext/>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96,8</w:t>
            </w:r>
          </w:p>
        </w:tc>
      </w:tr>
      <w:tr w:rsidR="00127C18" w:rsidRPr="00127C18" w:rsidTr="00976921">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numPr>
                <w:ilvl w:val="0"/>
                <w:numId w:val="8"/>
              </w:numPr>
              <w:spacing w:after="0" w:line="240" w:lineRule="atLeast"/>
              <w:ind w:left="-57" w:right="-57"/>
              <w:contextualSpacing/>
              <w:rPr>
                <w:rFonts w:ascii="Times New Roman" w:eastAsia="Times New Roman" w:hAnsi="Times New Roman" w:cs="Times New Roman"/>
                <w:b/>
                <w:bCs/>
                <w:i/>
                <w:iCs/>
                <w:lang w:eastAsia="ru-RU"/>
              </w:rPr>
            </w:pPr>
            <w:r w:rsidRPr="00127C18">
              <w:rPr>
                <w:rFonts w:ascii="Times New Roman" w:eastAsia="Times New Roman" w:hAnsi="Times New Roman" w:cs="Times New Roman"/>
                <w:i/>
                <w:iCs/>
                <w:lang w:eastAsia="ru-RU"/>
              </w:rPr>
              <w:t>Налоговые и неналоговые доходы</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42240,9</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32880,1</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33345,5</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101,4</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78,9</w:t>
            </w:r>
          </w:p>
        </w:tc>
      </w:tr>
      <w:tr w:rsidR="00127C18" w:rsidRPr="00127C18" w:rsidTr="00976921">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numPr>
                <w:ilvl w:val="0"/>
                <w:numId w:val="8"/>
              </w:numPr>
              <w:spacing w:after="0" w:line="240" w:lineRule="atLeast"/>
              <w:ind w:left="-57" w:right="-57"/>
              <w:contextualSpacing/>
              <w:rPr>
                <w:rFonts w:ascii="Times New Roman" w:eastAsia="Times New Roman" w:hAnsi="Times New Roman" w:cs="Times New Roman"/>
                <w:i/>
                <w:iCs/>
                <w:lang w:eastAsia="ru-RU"/>
              </w:rPr>
            </w:pPr>
            <w:r w:rsidRPr="00127C18">
              <w:rPr>
                <w:rFonts w:ascii="Times New Roman" w:eastAsia="Times New Roman" w:hAnsi="Times New Roman" w:cs="Times New Roman"/>
                <w:i/>
                <w:iCs/>
                <w:lang w:eastAsia="ru-RU"/>
              </w:rPr>
              <w:t>Безвозмездные поступления,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
                <w:lang w:eastAsia="ru-RU"/>
              </w:rPr>
            </w:pPr>
            <w:r w:rsidRPr="00127C18">
              <w:rPr>
                <w:rFonts w:ascii="Times New Roman" w:eastAsia="Times New Roman" w:hAnsi="Times New Roman" w:cs="Times New Roman"/>
                <w:i/>
                <w:lang w:eastAsia="ru-RU"/>
              </w:rPr>
              <w:t>90840,8</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
                <w:lang w:eastAsia="ru-RU"/>
              </w:rPr>
            </w:pPr>
            <w:r w:rsidRPr="00127C18">
              <w:rPr>
                <w:rFonts w:ascii="Times New Roman" w:eastAsia="Times New Roman" w:hAnsi="Times New Roman" w:cs="Times New Roman"/>
                <w:i/>
                <w:lang w:eastAsia="ru-RU"/>
              </w:rPr>
              <w:t>88484,5</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
                <w:lang w:eastAsia="ru-RU"/>
              </w:rPr>
            </w:pPr>
            <w:r w:rsidRPr="00127C18">
              <w:rPr>
                <w:rFonts w:ascii="Times New Roman" w:eastAsia="Times New Roman" w:hAnsi="Times New Roman" w:cs="Times New Roman"/>
                <w:i/>
                <w:lang w:eastAsia="ru-RU"/>
              </w:rPr>
              <w:t>95434,5</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i/>
                <w:lang w:eastAsia="ru-RU"/>
              </w:rPr>
            </w:pPr>
            <w:r w:rsidRPr="00127C18">
              <w:rPr>
                <w:rFonts w:ascii="Times New Roman" w:eastAsia="Times New Roman" w:hAnsi="Times New Roman" w:cs="Times New Roman"/>
                <w:i/>
                <w:lang w:eastAsia="ru-RU"/>
              </w:rPr>
              <w:t>107,9</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
                <w:lang w:eastAsia="ru-RU"/>
              </w:rPr>
            </w:pPr>
            <w:r w:rsidRPr="00127C18">
              <w:rPr>
                <w:rFonts w:ascii="Times New Roman" w:eastAsia="Times New Roman" w:hAnsi="Times New Roman" w:cs="Times New Roman"/>
                <w:i/>
                <w:lang w:eastAsia="ru-RU"/>
              </w:rPr>
              <w:t>105,1</w:t>
            </w:r>
          </w:p>
        </w:tc>
      </w:tr>
      <w:tr w:rsidR="00127C18" w:rsidRPr="00127C18" w:rsidTr="00976921">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highlight w:val="lightGray"/>
                <w:lang w:eastAsia="ru-RU"/>
              </w:rPr>
            </w:pPr>
            <w:r w:rsidRPr="00127C18">
              <w:rPr>
                <w:rFonts w:ascii="Times New Roman" w:eastAsia="Times New Roman" w:hAnsi="Times New Roman" w:cs="Times New Roman"/>
                <w:iCs/>
                <w:lang w:eastAsia="ru-RU"/>
              </w:rPr>
              <w:t xml:space="preserve">Безвозмездные поступления от других бюджетов Бюджетной системы РФ </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89482,6</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89563,9</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89563,9</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100,1</w:t>
            </w:r>
          </w:p>
        </w:tc>
      </w:tr>
      <w:tr w:rsidR="00127C18" w:rsidRPr="00127C18" w:rsidTr="00976921">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highlight w:val="lightGray"/>
                <w:lang w:eastAsia="ru-RU"/>
              </w:rPr>
            </w:pPr>
            <w:r w:rsidRPr="00127C18">
              <w:rPr>
                <w:rFonts w:ascii="Times New Roman" w:eastAsia="Times New Roman" w:hAnsi="Times New Roman" w:cs="Times New Roman"/>
                <w:iCs/>
                <w:lang w:eastAsia="ru-RU"/>
              </w:rPr>
              <w:t>Прочие безвозмездные поступления</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360,0</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850,0</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7800,0</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917,6</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2166,7</w:t>
            </w:r>
          </w:p>
        </w:tc>
      </w:tr>
      <w:tr w:rsidR="00127C18" w:rsidRPr="00127C18" w:rsidTr="00976921">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4209,8</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1401,5</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1401,5</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33,3</w:t>
            </w:r>
          </w:p>
        </w:tc>
      </w:tr>
      <w:tr w:rsidR="00127C18" w:rsidRPr="00127C18" w:rsidTr="00976921">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-3211,6</w:t>
            </w:r>
          </w:p>
        </w:tc>
        <w:tc>
          <w:tcPr>
            <w:tcW w:w="104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-3330,9</w:t>
            </w:r>
          </w:p>
        </w:tc>
        <w:tc>
          <w:tcPr>
            <w:tcW w:w="1028"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-3330,9</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103,7</w:t>
            </w:r>
          </w:p>
        </w:tc>
      </w:tr>
    </w:tbl>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127C18">
        <w:rPr>
          <w:rFonts w:ascii="Times New Roman" w:eastAsia="Times New Roman" w:hAnsi="Times New Roman" w:cs="Times New Roman"/>
          <w:sz w:val="24"/>
          <w:szCs w:val="24"/>
          <w:lang w:eastAsia="ru-RU"/>
        </w:rPr>
        <w:t>Объем поступления налоговых и неналоговых доходов за 1 квартал 2017 года составил 128780,0 тыс. рублей, или исполнен  на 101,4% к кассовому плану, сверх запланированных сумм получено 465,5 тыс. рублей. К уровню  прошлого года объем поступлений налоговых и неналоговых доходов снизился на 8895,4 тыс. рублей в основном за счет уменьшения поступления:</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127C18">
        <w:rPr>
          <w:rFonts w:ascii="Times New Roman" w:eastAsia="Times New Roman" w:hAnsi="Times New Roman" w:cs="Times New Roman"/>
          <w:sz w:val="24"/>
          <w:szCs w:val="24"/>
          <w:lang w:eastAsia="ru-RU"/>
        </w:rPr>
        <w:t>платы за негативное воздействие на окружающую среду в связи с изменениями, вносимыми в действующее законодательство по взиманию платы за негативное воздействие на окружающую среду;</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127C18">
        <w:rPr>
          <w:rFonts w:ascii="Times New Roman" w:eastAsia="Times New Roman" w:hAnsi="Times New Roman" w:cs="Times New Roman"/>
          <w:sz w:val="24"/>
          <w:szCs w:val="24"/>
          <w:lang w:eastAsia="ru-RU"/>
        </w:rPr>
        <w:t>налога на доходы физических лиц, в связи с уменьшением дополнительного норматива</w:t>
      </w:r>
      <w:r w:rsidRPr="00127C18">
        <w:rPr>
          <w:rFonts w:eastAsiaTheme="minorEastAsia"/>
          <w:sz w:val="24"/>
          <w:szCs w:val="24"/>
          <w:lang w:eastAsia="ru-RU"/>
        </w:rPr>
        <w:t xml:space="preserve"> </w:t>
      </w:r>
      <w:r w:rsidRPr="00127C18">
        <w:rPr>
          <w:rFonts w:ascii="Times New Roman" w:eastAsia="Times New Roman" w:hAnsi="Times New Roman" w:cs="Times New Roman"/>
          <w:sz w:val="24"/>
          <w:szCs w:val="24"/>
          <w:lang w:eastAsia="ru-RU"/>
        </w:rPr>
        <w:t>взамен дотации на выравнивание бюджетной обеспеченности;</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127C18">
        <w:rPr>
          <w:rFonts w:ascii="Times New Roman" w:eastAsia="Times New Roman" w:hAnsi="Times New Roman" w:cs="Times New Roman"/>
          <w:iCs/>
          <w:sz w:val="24"/>
          <w:szCs w:val="24"/>
          <w:lang w:eastAsia="ru-RU"/>
        </w:rPr>
        <w:t>доходов от оказания платных услуг и компенсации затрат бюджетов муниципальных районов, в 2016 году в бюджет района поступали средства от муниципальных унитарных предприятий коммунального хозяйства сельских поселений за дизельное топливо.</w:t>
      </w:r>
    </w:p>
    <w:p w:rsidR="00127C18" w:rsidRPr="00127C18" w:rsidRDefault="00127C18" w:rsidP="00127C18">
      <w:pPr>
        <w:spacing w:after="0" w:line="240" w:lineRule="atLeast"/>
        <w:ind w:firstLine="567"/>
        <w:jc w:val="both"/>
        <w:rPr>
          <w:rFonts w:ascii="Times New Roman" w:eastAsia="Times New Roman" w:hAnsi="Times New Roman" w:cs="Times New Roman"/>
          <w:sz w:val="24"/>
          <w:szCs w:val="24"/>
          <w:lang w:eastAsia="ru-RU"/>
        </w:rPr>
      </w:pPr>
      <w:r w:rsidRPr="00127C18">
        <w:rPr>
          <w:rFonts w:ascii="Times New Roman" w:eastAsia="Times New Roman" w:hAnsi="Times New Roman" w:cs="Times New Roman"/>
          <w:sz w:val="24"/>
          <w:szCs w:val="24"/>
          <w:lang w:eastAsia="ru-RU"/>
        </w:rPr>
        <w:t>Структура поступления налоговых и неналоговых доходов  в 1 квартале 2017 года представлена в таблице 2.</w:t>
      </w:r>
    </w:p>
    <w:p w:rsidR="00127C18" w:rsidRPr="00127C18" w:rsidRDefault="00127C18" w:rsidP="00127C18">
      <w:pPr>
        <w:spacing w:after="0" w:line="240" w:lineRule="atLeast"/>
        <w:rPr>
          <w:rFonts w:ascii="Times New Roman" w:eastAsia="Times New Roman" w:hAnsi="Times New Roman" w:cs="Times New Roman"/>
        </w:rPr>
      </w:pPr>
      <w:r w:rsidRPr="00127C18">
        <w:rPr>
          <w:rFonts w:ascii="Times New Roman" w:eastAsia="Times New Roman" w:hAnsi="Times New Roman" w:cs="Times New Roman"/>
          <w:b/>
          <w:bCs/>
          <w:lang w:eastAsia="ru-RU"/>
        </w:rPr>
        <w:t xml:space="preserve">Таблица 2 </w:t>
      </w:r>
      <w:r w:rsidRPr="00127C18">
        <w:rPr>
          <w:rFonts w:ascii="Times New Roman" w:eastAsia="Times New Roman" w:hAnsi="Times New Roman" w:cs="Times New Roman"/>
          <w:b/>
          <w:i/>
        </w:rPr>
        <w:t>Структура налоговых и неналоговых доходов</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164"/>
        <w:gridCol w:w="1134"/>
        <w:gridCol w:w="1134"/>
        <w:gridCol w:w="679"/>
        <w:gridCol w:w="709"/>
      </w:tblGrid>
      <w:tr w:rsidR="00127C18" w:rsidRPr="00127C18" w:rsidTr="00976921">
        <w:trPr>
          <w:trHeight w:val="227"/>
          <w:tblHeader/>
        </w:trPr>
        <w:tc>
          <w:tcPr>
            <w:tcW w:w="4820" w:type="dxa"/>
            <w:vMerge w:val="restart"/>
            <w:tcBorders>
              <w:top w:val="single" w:sz="4" w:space="0" w:color="auto"/>
              <w:left w:val="single" w:sz="4" w:space="0" w:color="auto"/>
              <w:right w:val="single" w:sz="4" w:space="0" w:color="auto"/>
            </w:tcBorders>
            <w:vAlign w:val="center"/>
          </w:tcPr>
          <w:p w:rsidR="00127C18" w:rsidRPr="00127C18" w:rsidRDefault="00127C18" w:rsidP="00127C18">
            <w:pPr>
              <w:spacing w:after="0" w:line="240" w:lineRule="atLeast"/>
              <w:ind w:left="-57" w:right="-57" w:hanging="284"/>
              <w:jc w:val="center"/>
              <w:rPr>
                <w:rFonts w:ascii="Times New Roman" w:eastAsia="Times New Roman" w:hAnsi="Times New Roman" w:cs="Times New Roman"/>
                <w:sz w:val="21"/>
                <w:szCs w:val="21"/>
                <w:lang w:eastAsia="ru-RU"/>
              </w:rPr>
            </w:pPr>
            <w:r w:rsidRPr="00127C18">
              <w:rPr>
                <w:rFonts w:ascii="Times New Roman" w:eastAsia="Times New Roman" w:hAnsi="Times New Roman" w:cs="Times New Roman"/>
                <w:sz w:val="21"/>
                <w:szCs w:val="21"/>
                <w:lang w:eastAsia="ru-RU"/>
              </w:rPr>
              <w:t>Наименование доходов</w:t>
            </w:r>
          </w:p>
        </w:tc>
        <w:tc>
          <w:tcPr>
            <w:tcW w:w="1164" w:type="dxa"/>
            <w:vMerge w:val="restart"/>
            <w:tcBorders>
              <w:top w:val="single" w:sz="4" w:space="0" w:color="auto"/>
              <w:left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r w:rsidRPr="00127C18">
              <w:rPr>
                <w:rFonts w:ascii="Times New Roman" w:eastAsia="Times New Roman" w:hAnsi="Times New Roman" w:cs="Times New Roman"/>
                <w:iCs/>
                <w:sz w:val="21"/>
                <w:szCs w:val="21"/>
              </w:rPr>
              <w:t>Исполнено за 1 квартал 2016 года</w:t>
            </w: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r w:rsidRPr="00127C18">
              <w:rPr>
                <w:rFonts w:ascii="Times New Roman" w:eastAsia="Times New Roman" w:hAnsi="Times New Roman" w:cs="Times New Roman"/>
                <w:iCs/>
                <w:sz w:val="21"/>
                <w:szCs w:val="21"/>
              </w:rPr>
              <w:t>2017 г</w:t>
            </w:r>
          </w:p>
        </w:tc>
        <w:tc>
          <w:tcPr>
            <w:tcW w:w="709" w:type="dxa"/>
            <w:vMerge w:val="restart"/>
            <w:tcBorders>
              <w:top w:val="single" w:sz="4" w:space="0" w:color="auto"/>
              <w:left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iCs/>
              </w:rPr>
            </w:pPr>
            <w:r w:rsidRPr="00127C18">
              <w:rPr>
                <w:rFonts w:ascii="Times New Roman" w:eastAsia="Times New Roman" w:hAnsi="Times New Roman" w:cs="Times New Roman"/>
                <w:iCs/>
              </w:rPr>
              <w:t>Темп роста</w:t>
            </w:r>
          </w:p>
        </w:tc>
      </w:tr>
      <w:tr w:rsidR="00127C18" w:rsidRPr="00127C18" w:rsidTr="00976921">
        <w:trPr>
          <w:trHeight w:val="624"/>
          <w:tblHeader/>
        </w:trPr>
        <w:tc>
          <w:tcPr>
            <w:tcW w:w="4820" w:type="dxa"/>
            <w:vMerge/>
            <w:tcBorders>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284"/>
              <w:jc w:val="center"/>
              <w:rPr>
                <w:rFonts w:ascii="Times New Roman" w:eastAsia="Times New Roman" w:hAnsi="Times New Roman" w:cs="Times New Roman"/>
                <w:sz w:val="21"/>
                <w:szCs w:val="21"/>
                <w:lang w:eastAsia="ru-RU"/>
              </w:rPr>
            </w:pPr>
          </w:p>
        </w:tc>
        <w:tc>
          <w:tcPr>
            <w:tcW w:w="1164" w:type="dxa"/>
            <w:vMerge/>
            <w:tcBorders>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r w:rsidRPr="00127C18">
              <w:rPr>
                <w:rFonts w:ascii="Times New Roman" w:eastAsia="Times New Roman" w:hAnsi="Times New Roman" w:cs="Times New Roman"/>
                <w:iCs/>
                <w:sz w:val="21"/>
                <w:szCs w:val="21"/>
              </w:rPr>
              <w:t>План</w:t>
            </w:r>
          </w:p>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r w:rsidRPr="00127C18">
              <w:rPr>
                <w:rFonts w:ascii="Times New Roman" w:eastAsia="Times New Roman" w:hAnsi="Times New Roman" w:cs="Times New Roman"/>
                <w:iCs/>
                <w:sz w:val="21"/>
                <w:szCs w:val="21"/>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iCs/>
                <w:sz w:val="21"/>
                <w:szCs w:val="21"/>
              </w:rPr>
            </w:pPr>
            <w:r w:rsidRPr="00127C18">
              <w:rPr>
                <w:rFonts w:ascii="Times New Roman" w:eastAsia="Times New Roman" w:hAnsi="Times New Roman" w:cs="Times New Roman"/>
                <w:iCs/>
                <w:sz w:val="21"/>
                <w:szCs w:val="21"/>
              </w:rPr>
              <w:t>Исполнено (тыс. руб.)</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iCs/>
              </w:rPr>
            </w:pPr>
            <w:r w:rsidRPr="00127C18">
              <w:rPr>
                <w:rFonts w:ascii="Times New Roman" w:eastAsia="Times New Roman" w:hAnsi="Times New Roman" w:cs="Times New Roman"/>
                <w:iCs/>
              </w:rPr>
              <w:t xml:space="preserve">% </w:t>
            </w:r>
          </w:p>
        </w:tc>
        <w:tc>
          <w:tcPr>
            <w:tcW w:w="709" w:type="dxa"/>
            <w:vMerge/>
            <w:tcBorders>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0"/>
              <w:jc w:val="center"/>
              <w:rPr>
                <w:rFonts w:ascii="Times New Roman" w:eastAsia="Times New Roman" w:hAnsi="Times New Roman" w:cs="Times New Roman"/>
                <w:iCs/>
              </w:rPr>
            </w:pPr>
          </w:p>
        </w:tc>
      </w:tr>
      <w:tr w:rsidR="00127C18" w:rsidRPr="00127C18" w:rsidTr="00976921">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numPr>
                <w:ilvl w:val="0"/>
                <w:numId w:val="8"/>
              </w:numPr>
              <w:spacing w:after="0" w:line="240" w:lineRule="atLeast"/>
              <w:ind w:left="-57" w:right="-57"/>
              <w:contextualSpacing/>
              <w:rPr>
                <w:rFonts w:ascii="Times New Roman" w:eastAsia="Times New Roman" w:hAnsi="Times New Roman" w:cs="Times New Roman"/>
                <w:b/>
                <w:bCs/>
                <w:i/>
                <w:iCs/>
                <w:lang w:eastAsia="ru-RU"/>
              </w:rPr>
            </w:pPr>
            <w:r w:rsidRPr="00127C18">
              <w:rPr>
                <w:rFonts w:ascii="Times New Roman" w:eastAsia="Times New Roman" w:hAnsi="Times New Roman" w:cs="Times New Roman"/>
                <w:i/>
                <w:iCs/>
                <w:lang w:eastAsia="ru-RU"/>
              </w:rPr>
              <w:t>Налоговые и неналоговые доходы, из них:</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42240,9</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32880,1</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33345,5</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101,4</w:t>
            </w:r>
          </w:p>
        </w:tc>
        <w:tc>
          <w:tcPr>
            <w:tcW w:w="709"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8"/>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78,9</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firstLine="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 на доходы физических лиц</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18425,8</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19724,0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20159,4</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102,2</w:t>
            </w:r>
          </w:p>
        </w:tc>
        <w:tc>
          <w:tcPr>
            <w:tcW w:w="709"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109,4</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iCs/>
                <w:lang w:eastAsia="ru-RU"/>
              </w:rPr>
            </w:pPr>
            <w:r w:rsidRPr="00127C18">
              <w:rPr>
                <w:rFonts w:ascii="Times New Roman" w:eastAsia="Times New Roman" w:hAnsi="Times New Roman" w:cs="Times New Roman"/>
                <w:iCs/>
                <w:lang w:eastAsia="ru-RU"/>
              </w:rPr>
              <w:lastRenderedPageBreak/>
              <w:t>Акцизы по подакцизным товарам (продукции), производимым на территории РФ</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597,1</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672,2</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688,7</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102,5</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115,3</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Налоги на совокупный доход</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1773,1</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1858,4</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1686,0</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90,7</w:t>
            </w:r>
          </w:p>
        </w:tc>
        <w:tc>
          <w:tcPr>
            <w:tcW w:w="709"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95,1</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Cs/>
                <w:lang w:eastAsia="ru-RU"/>
              </w:rPr>
            </w:pPr>
            <w:r w:rsidRPr="00127C18">
              <w:rPr>
                <w:rFonts w:ascii="Times New Roman" w:eastAsia="Times New Roman" w:hAnsi="Times New Roman" w:cs="Times New Roman"/>
                <w:lang w:eastAsia="ru-RU"/>
              </w:rPr>
              <w:t>Налог на имущество (земельный налог)</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-6,5</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Cs/>
                <w:lang w:eastAsia="ru-RU"/>
              </w:rPr>
            </w:pPr>
            <w:r w:rsidRPr="00127C18">
              <w:rPr>
                <w:rFonts w:ascii="Times New Roman" w:eastAsia="Times New Roman" w:hAnsi="Times New Roman" w:cs="Times New Roman"/>
                <w:lang w:eastAsia="ru-RU"/>
              </w:rPr>
              <w:t>Налог на добычу общераспространенных полезных ископаемых</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108,1</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51,0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51,4</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100,8</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47,5</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bCs/>
                <w:iCs/>
                <w:lang w:eastAsia="ru-RU"/>
              </w:rPr>
            </w:pPr>
            <w:r w:rsidRPr="00127C18">
              <w:rPr>
                <w:rFonts w:ascii="Times New Roman" w:eastAsia="Times New Roman" w:hAnsi="Times New Roman" w:cs="Times New Roman"/>
                <w:iCs/>
                <w:lang w:eastAsia="ru-RU"/>
              </w:rPr>
              <w:t>Государственная пошлина</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74,6</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86,0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86,3</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100,3</w:t>
            </w:r>
          </w:p>
        </w:tc>
        <w:tc>
          <w:tcPr>
            <w:tcW w:w="709"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115,6</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bCs/>
                <w:iCs/>
                <w:lang w:eastAsia="ru-RU"/>
              </w:rPr>
            </w:pPr>
            <w:r w:rsidRPr="00127C18">
              <w:rPr>
                <w:rFonts w:ascii="Times New Roman" w:eastAsia="Times New Roman" w:hAnsi="Times New Roman" w:cs="Times New Roman"/>
                <w:iCs/>
                <w:lang w:eastAsia="ru-RU"/>
              </w:rPr>
              <w:t>Доходы от использования имущества, находящегося в государственной и муниципальной собственности</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9784,8</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9973,0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9377,4</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94</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95,8</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Плата за негативное воздействие на окружающую среду</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3277,0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461,9</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14,1</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Доходы от оказания платных услуг и компенсации затрат бюджетов муниципальных районов</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5124,2</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254,0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265,8</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104,6</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5,2</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Доходы от продажи материальных и нематериальных активов</w:t>
            </w:r>
          </w:p>
        </w:tc>
        <w:tc>
          <w:tcPr>
            <w:tcW w:w="116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22,1</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32,5</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354,5</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1090,8</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1604,1</w:t>
            </w:r>
          </w:p>
        </w:tc>
      </w:tr>
      <w:tr w:rsidR="00127C18" w:rsidRPr="00127C18" w:rsidTr="00976921">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rPr>
                <w:rFonts w:ascii="Times New Roman" w:eastAsia="Times New Roman" w:hAnsi="Times New Roman" w:cs="Times New Roman"/>
                <w:b/>
                <w:iCs/>
                <w:lang w:eastAsia="ru-RU"/>
              </w:rPr>
            </w:pPr>
            <w:r w:rsidRPr="00127C18">
              <w:rPr>
                <w:rFonts w:ascii="Times New Roman" w:eastAsia="Times New Roman" w:hAnsi="Times New Roman" w:cs="Times New Roman"/>
                <w:iCs/>
                <w:lang w:eastAsia="ru-RU"/>
              </w:rPr>
              <w:t>Штрафы, санкции, возмещение ущерба</w:t>
            </w:r>
          </w:p>
        </w:tc>
        <w:tc>
          <w:tcPr>
            <w:tcW w:w="1164" w:type="dxa"/>
            <w:tcBorders>
              <w:top w:val="single" w:sz="4" w:space="0" w:color="auto"/>
              <w:left w:val="single" w:sz="4" w:space="0" w:color="auto"/>
              <w:bottom w:val="single" w:sz="4" w:space="0" w:color="auto"/>
              <w:right w:val="single" w:sz="4" w:space="0" w:color="auto"/>
            </w:tcBorders>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3048,8</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229,0</w:t>
            </w:r>
          </w:p>
        </w:tc>
        <w:tc>
          <w:tcPr>
            <w:tcW w:w="1134"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220,6</w:t>
            </w:r>
          </w:p>
        </w:tc>
        <w:tc>
          <w:tcPr>
            <w:tcW w:w="67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96,3</w:t>
            </w:r>
          </w:p>
        </w:tc>
        <w:tc>
          <w:tcPr>
            <w:tcW w:w="709" w:type="dxa"/>
            <w:tcBorders>
              <w:top w:val="single" w:sz="4" w:space="0" w:color="auto"/>
              <w:left w:val="single" w:sz="4" w:space="0" w:color="auto"/>
              <w:bottom w:val="single" w:sz="4" w:space="0" w:color="auto"/>
              <w:right w:val="single" w:sz="4" w:space="0" w:color="auto"/>
            </w:tcBorders>
            <w:vAlign w:val="center"/>
          </w:tcPr>
          <w:p w:rsidR="00127C18" w:rsidRPr="00127C18" w:rsidRDefault="00127C18" w:rsidP="00127C18">
            <w:pPr>
              <w:spacing w:after="0" w:line="240" w:lineRule="atLeast"/>
              <w:ind w:left="-57" w:right="-57" w:hanging="100"/>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7,2</w:t>
            </w:r>
          </w:p>
        </w:tc>
      </w:tr>
    </w:tbl>
    <w:p w:rsidR="00127C18" w:rsidRPr="00127C18" w:rsidRDefault="00127C18" w:rsidP="00127C18">
      <w:pPr>
        <w:tabs>
          <w:tab w:val="left" w:pos="567"/>
          <w:tab w:val="left" w:pos="70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Основными источниками формирования доходов бюджета района в 1 квартале 2017 года являются налог на доходы физических, удельный вес которого составляет 60,5 % от суммы доходов бюджета района, доходы от использования имущества, находящегося в государственной и муниципальной собственности – 28,1 %, налоги на совокупный доход – 5,1 %.</w:t>
      </w:r>
    </w:p>
    <w:p w:rsidR="00127C18" w:rsidRPr="00127C18" w:rsidRDefault="00127C18" w:rsidP="00127C18">
      <w:pPr>
        <w:tabs>
          <w:tab w:val="left" w:pos="567"/>
          <w:tab w:val="left" w:pos="70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План поступлений по налоговым и неналоговым доходам исполнен почти по всем доходным источникам:</w:t>
      </w:r>
    </w:p>
    <w:p w:rsidR="00127C18" w:rsidRPr="00127C18" w:rsidRDefault="00127C18" w:rsidP="00127C18">
      <w:pPr>
        <w:numPr>
          <w:ilvl w:val="0"/>
          <w:numId w:val="10"/>
        </w:numPr>
        <w:tabs>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налогу на доходы физических лиц - исполнение составило 102,2% , в бюджет поступило 20 159,4 тыс. рублей (рост заработной платы);</w:t>
      </w:r>
    </w:p>
    <w:p w:rsidR="00127C18" w:rsidRPr="00127C18" w:rsidRDefault="00127C18" w:rsidP="00127C18">
      <w:pPr>
        <w:numPr>
          <w:ilvl w:val="0"/>
          <w:numId w:val="9"/>
        </w:numPr>
        <w:tabs>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акцизам по подакцизным товарам – исполнение составило 102,5, в бюджет поступило 688,7 тыс. рублей;</w:t>
      </w:r>
    </w:p>
    <w:p w:rsidR="00127C18" w:rsidRPr="00127C18" w:rsidRDefault="00127C18" w:rsidP="00127C18">
      <w:pPr>
        <w:numPr>
          <w:ilvl w:val="0"/>
          <w:numId w:val="9"/>
        </w:numPr>
        <w:tabs>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единому налогу, взимаемому  для отдельных видов деятельности – исполнение составило 104,2%, в бюджет поступило 1344,3 тыс. рублей (Выплачена задолженность прошлых лет ПО Александровское);</w:t>
      </w:r>
    </w:p>
    <w:p w:rsidR="00127C18" w:rsidRPr="00127C18" w:rsidRDefault="00127C18" w:rsidP="00127C18">
      <w:pPr>
        <w:numPr>
          <w:ilvl w:val="0"/>
          <w:numId w:val="9"/>
        </w:numPr>
        <w:tabs>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налогу  на добычу общераспространенных полезных ископаемых – исполнение составило 100,8%. При плане 51,0 тыс. рублей в бюджет поступило -51,4 тыс. рублей</w:t>
      </w:r>
    </w:p>
    <w:p w:rsidR="00127C18" w:rsidRPr="00127C18" w:rsidRDefault="00127C18" w:rsidP="00127C18">
      <w:pPr>
        <w:numPr>
          <w:ilvl w:val="0"/>
          <w:numId w:val="9"/>
        </w:numPr>
        <w:tabs>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государственной пошлине – исполнение составило 100,3%. При плане 86,0 тыс. рублей в бюджет поступило-86,3 тыс. рублей;</w:t>
      </w:r>
    </w:p>
    <w:p w:rsidR="00127C18" w:rsidRPr="00127C18" w:rsidRDefault="00127C18" w:rsidP="00127C18">
      <w:pPr>
        <w:numPr>
          <w:ilvl w:val="0"/>
          <w:numId w:val="9"/>
        </w:numPr>
        <w:tabs>
          <w:tab w:val="left" w:pos="426"/>
          <w:tab w:val="left" w:pos="567"/>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доходов от оказания платных услуг и компенсации затрат государства исполнение составило – 104,6%, в бюджет поступили доходов в объеме 265,8 тыс. рублей; </w:t>
      </w:r>
    </w:p>
    <w:p w:rsidR="00127C18" w:rsidRPr="00127C18" w:rsidRDefault="00127C18" w:rsidP="00127C18">
      <w:pPr>
        <w:numPr>
          <w:ilvl w:val="0"/>
          <w:numId w:val="9"/>
        </w:numPr>
        <w:tabs>
          <w:tab w:val="left" w:pos="567"/>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доходов от продажи земельных участков исполнение составило – 1090,8% , в бюджет поступило 354,5 тыс. рублей (приобретение земельного участка Александровским НПЗ).</w:t>
      </w:r>
    </w:p>
    <w:p w:rsidR="00127C18" w:rsidRPr="00127C18" w:rsidRDefault="00127C18" w:rsidP="00127C18">
      <w:pPr>
        <w:tabs>
          <w:tab w:val="left" w:pos="567"/>
          <w:tab w:val="left" w:pos="851"/>
          <w:tab w:val="left" w:pos="993"/>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отчетном периоде не в полном объеме поступили следующие доходы;</w:t>
      </w:r>
    </w:p>
    <w:p w:rsidR="00127C18" w:rsidRPr="00127C18" w:rsidRDefault="00127C18" w:rsidP="00127C18">
      <w:pPr>
        <w:numPr>
          <w:ilvl w:val="0"/>
          <w:numId w:val="9"/>
        </w:numPr>
        <w:tabs>
          <w:tab w:val="left" w:pos="567"/>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единый налог, взимаемый в связи с применением упрощенной системы налогообложения - исполнение составило 59%, в бюджет поступило 329,7 тыс. рублей (в связи с переходом с 01.01.2017года организаций, на общеустановленный режим налогообложения);</w:t>
      </w:r>
    </w:p>
    <w:p w:rsidR="00127C18" w:rsidRPr="00127C18" w:rsidRDefault="00127C18" w:rsidP="00127C18">
      <w:pPr>
        <w:numPr>
          <w:ilvl w:val="0"/>
          <w:numId w:val="9"/>
        </w:numPr>
        <w:tabs>
          <w:tab w:val="left" w:pos="567"/>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арендной платы за земли –</w:t>
      </w:r>
      <w:r w:rsidRPr="00127C18">
        <w:rPr>
          <w:rFonts w:eastAsiaTheme="minorEastAsia"/>
          <w:lang w:eastAsia="ru-RU"/>
        </w:rPr>
        <w:t xml:space="preserve"> </w:t>
      </w:r>
      <w:r w:rsidRPr="00127C18">
        <w:rPr>
          <w:rFonts w:ascii="Times New Roman" w:eastAsia="Times New Roman" w:hAnsi="Times New Roman" w:cs="Times New Roman"/>
          <w:lang w:eastAsia="ru-RU"/>
        </w:rPr>
        <w:t>исполнение составило 93,8%, в бюджет поступило 8525,4 тыс. рублей (в связи с расторжением договоров аренды «ОАО «Томскнефть»);</w:t>
      </w:r>
    </w:p>
    <w:p w:rsidR="00127C18" w:rsidRPr="00127C18" w:rsidRDefault="00127C18" w:rsidP="00127C18">
      <w:pPr>
        <w:numPr>
          <w:ilvl w:val="0"/>
          <w:numId w:val="9"/>
        </w:numPr>
        <w:tabs>
          <w:tab w:val="left" w:pos="567"/>
          <w:tab w:val="left" w:pos="851"/>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доходов от сдачи в аренду имущества - исполнение составило 85,1%, в бюджет поступило 705,5 тыс. рублей (в связи с финансовыми затруднения арендаторов - </w:t>
      </w:r>
      <w:proofErr w:type="spellStart"/>
      <w:r w:rsidRPr="00127C18">
        <w:rPr>
          <w:rFonts w:ascii="Times New Roman" w:eastAsia="Times New Roman" w:hAnsi="Times New Roman" w:cs="Times New Roman"/>
          <w:lang w:eastAsia="ru-RU"/>
        </w:rPr>
        <w:t>Булойчик</w:t>
      </w:r>
      <w:proofErr w:type="spellEnd"/>
      <w:r w:rsidRPr="00127C18">
        <w:rPr>
          <w:rFonts w:ascii="Times New Roman" w:eastAsia="Times New Roman" w:hAnsi="Times New Roman" w:cs="Times New Roman"/>
          <w:lang w:eastAsia="ru-RU"/>
        </w:rPr>
        <w:t xml:space="preserve"> О.И, Иванова Н.А, Коваленко Л.В, «ООО Альянс»);</w:t>
      </w:r>
    </w:p>
    <w:p w:rsidR="00127C18" w:rsidRPr="00127C18" w:rsidRDefault="00127C18" w:rsidP="00127C18">
      <w:pPr>
        <w:numPr>
          <w:ilvl w:val="0"/>
          <w:numId w:val="9"/>
        </w:numPr>
        <w:tabs>
          <w:tab w:val="left" w:pos="567"/>
          <w:tab w:val="left" w:pos="851"/>
        </w:tabs>
        <w:spacing w:after="0" w:line="240" w:lineRule="atLeast"/>
        <w:ind w:left="0" w:firstLine="567"/>
        <w:contextualSpacing/>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 штрафы, санкции, возмещение ущерба - уменьшение административных нарушений – исполнение составило  96,3 %, в бюджет поступило 220,6 тыс. рублей. </w:t>
      </w:r>
    </w:p>
    <w:p w:rsidR="00127C18" w:rsidRPr="00127C18" w:rsidRDefault="00127C18" w:rsidP="00127C18">
      <w:pPr>
        <w:tabs>
          <w:tab w:val="left" w:pos="567"/>
          <w:tab w:val="left" w:pos="70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Кроме налоговых и неналоговых доходов в 1 квартале 2017 года в бюджет получены безвозмездные поступления в объеме  95434,5 тыс. рублей.</w:t>
      </w:r>
    </w:p>
    <w:p w:rsidR="00127C18" w:rsidRPr="00127C18" w:rsidRDefault="00127C18" w:rsidP="00127C18">
      <w:pPr>
        <w:tabs>
          <w:tab w:val="left" w:pos="567"/>
          <w:tab w:val="left" w:pos="70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Из областного бюджета получено –389 087,2 тыс. рублей,  в том числе:</w:t>
      </w:r>
    </w:p>
    <w:p w:rsidR="00127C18" w:rsidRPr="00127C18" w:rsidRDefault="00127C18" w:rsidP="00127C18">
      <w:pPr>
        <w:numPr>
          <w:ilvl w:val="0"/>
          <w:numId w:val="3"/>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дотация на выравнивание бюджетной обеспеченности  поступило 9813,9 тыс. рублей;</w:t>
      </w:r>
    </w:p>
    <w:p w:rsidR="00127C18" w:rsidRPr="00127C18" w:rsidRDefault="00127C18" w:rsidP="00127C18">
      <w:pPr>
        <w:numPr>
          <w:ilvl w:val="0"/>
          <w:numId w:val="3"/>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дотация на поддержку мер по обеспечению сбалансированности бюджетов 8853,8тыс. рублей;</w:t>
      </w:r>
    </w:p>
    <w:p w:rsidR="00127C18" w:rsidRPr="00127C18" w:rsidRDefault="00127C18" w:rsidP="00127C18">
      <w:pPr>
        <w:numPr>
          <w:ilvl w:val="0"/>
          <w:numId w:val="3"/>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субсидии бюджетам бюджетной системы Российской Федерации (межбюджетные субсидии) 21004,0тыс. рублей;</w:t>
      </w:r>
    </w:p>
    <w:p w:rsidR="00127C18" w:rsidRPr="00127C18" w:rsidRDefault="00127C18" w:rsidP="00127C18">
      <w:pPr>
        <w:numPr>
          <w:ilvl w:val="0"/>
          <w:numId w:val="3"/>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субвенции бюджетам муниципальных образований- 39369,6 тыс. рублей;</w:t>
      </w:r>
    </w:p>
    <w:p w:rsidR="00127C18" w:rsidRPr="00127C18" w:rsidRDefault="00127C18" w:rsidP="00127C18">
      <w:pPr>
        <w:numPr>
          <w:ilvl w:val="0"/>
          <w:numId w:val="3"/>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иные межбюджетные трансфертов, предоставленные на финансирование расходных обязательств, принятых в соответствии с нормативными правовыми актами Томской 2769,4 тыс. рублей.</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Из бюджетов поселений Александровского района получено 7752,7тыс. рублей на осуществление части полномочий по решению вопросов местного значения в соответствии с заключенными соглашениями.</w:t>
      </w:r>
    </w:p>
    <w:p w:rsidR="00127C18" w:rsidRPr="00127C18" w:rsidRDefault="00127C18" w:rsidP="00127C18">
      <w:pPr>
        <w:tabs>
          <w:tab w:val="left" w:pos="567"/>
          <w:tab w:val="left" w:pos="709"/>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1 квартале 2017 года  в бюджет района от ОАО «Томскнефть» поступило безвозмездные  поступления в объеме 7800,0 тыс. рублей на социально-экономическое развитие района на основании заключенных соглашений о взаимном сотрудничестве.</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отчетном периоде был произведен возврат в областной бюджет остатков субсидий, субвенций и иных межбюджетных трансфертов, имеющих целевое значение, прошлых лет в размере 3 330,9  тыс. рублей.</w:t>
      </w:r>
    </w:p>
    <w:p w:rsidR="00127C18" w:rsidRPr="00127C18" w:rsidRDefault="00127C18" w:rsidP="00127C18">
      <w:pPr>
        <w:tabs>
          <w:tab w:val="left" w:pos="567"/>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Получено доходов от возврата остатков субсидий, субвенций и иных межбюджетных трансфертов, имеющих целевое значение прошлых лет в сумме  1401,5 тыс. рублей.</w:t>
      </w:r>
    </w:p>
    <w:p w:rsidR="00127C18" w:rsidRPr="00127C18" w:rsidRDefault="00127C18" w:rsidP="00127C18">
      <w:pPr>
        <w:tabs>
          <w:tab w:val="left" w:pos="567"/>
        </w:tabs>
        <w:spacing w:after="0" w:line="240" w:lineRule="atLeast"/>
        <w:ind w:firstLine="567"/>
        <w:jc w:val="center"/>
        <w:rPr>
          <w:rFonts w:ascii="Times New Roman" w:eastAsia="Times New Roman" w:hAnsi="Times New Roman" w:cs="Times New Roman"/>
          <w:b/>
          <w:lang w:eastAsia="ru-RU"/>
        </w:rPr>
      </w:pPr>
    </w:p>
    <w:p w:rsidR="00127C18" w:rsidRPr="00127C18" w:rsidRDefault="00127C18" w:rsidP="00127C18">
      <w:pPr>
        <w:tabs>
          <w:tab w:val="left" w:pos="567"/>
        </w:tabs>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2.Муниципальный внутренний долг</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01.01.2017 года муниципальный долг по Александровскому району составляет 10000,0 тыс. рублей.</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Муниципальные гарантии за отчетный период не предоставлялись.</w:t>
      </w:r>
    </w:p>
    <w:p w:rsidR="00127C18" w:rsidRPr="00127C18" w:rsidRDefault="00127C18" w:rsidP="00127C18">
      <w:pPr>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За отчетный период кредиты не привлекались.</w:t>
      </w:r>
    </w:p>
    <w:p w:rsidR="00127C18" w:rsidRPr="00127C18" w:rsidRDefault="00127C18" w:rsidP="00127C18">
      <w:pPr>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 xml:space="preserve">В 1 квартале 2017 года осуществлено гашение бюджетных обязательств по кредитным договорам в сумме 5000,0 тыс. рублей в соответствии с графиком.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на обслуживание муниципального долга составили 145,8 тыс. рублей.</w:t>
      </w:r>
    </w:p>
    <w:p w:rsidR="00127C18" w:rsidRPr="00127C18" w:rsidRDefault="00127C18" w:rsidP="00127C18">
      <w:pPr>
        <w:spacing w:after="0" w:line="240" w:lineRule="atLeast"/>
        <w:ind w:firstLine="567"/>
        <w:jc w:val="center"/>
        <w:rPr>
          <w:rFonts w:ascii="Times New Roman" w:eastAsia="Times New Roman" w:hAnsi="Times New Roman" w:cs="Times New Roman"/>
          <w:lang w:eastAsia="ru-RU"/>
        </w:rPr>
      </w:pPr>
    </w:p>
    <w:p w:rsidR="00127C18" w:rsidRPr="00127C18" w:rsidRDefault="00127C18" w:rsidP="00127C18">
      <w:pPr>
        <w:spacing w:after="0" w:line="240" w:lineRule="atLeast"/>
        <w:ind w:firstLine="567"/>
        <w:jc w:val="center"/>
        <w:rPr>
          <w:rFonts w:ascii="Times New Roman" w:eastAsiaTheme="minorEastAsia" w:hAnsi="Times New Roman" w:cs="Times New Roman"/>
          <w:b/>
          <w:lang w:eastAsia="ru-RU"/>
        </w:rPr>
      </w:pPr>
      <w:r w:rsidRPr="00127C18">
        <w:rPr>
          <w:rFonts w:ascii="Times New Roman" w:eastAsiaTheme="minorEastAsia" w:hAnsi="Times New Roman" w:cs="Times New Roman"/>
          <w:b/>
          <w:lang w:eastAsia="ru-RU"/>
        </w:rPr>
        <w:t>3.Дефицит (профицит) бюджета</w:t>
      </w:r>
    </w:p>
    <w:p w:rsidR="00127C18" w:rsidRPr="00127C18" w:rsidRDefault="00127C18" w:rsidP="00127C18">
      <w:pPr>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состоянию на 01.04.2017 года бюджет района исполнен с профицитом в сумме 13 181,3 тыс. рублей.</w:t>
      </w:r>
    </w:p>
    <w:p w:rsidR="00127C18" w:rsidRPr="00127C18" w:rsidRDefault="00127C18" w:rsidP="00127C18">
      <w:pPr>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Остаток средств на счете местного бюджета на 01.04.2017 года составил 25 279,5 тыс. рублей.</w:t>
      </w:r>
    </w:p>
    <w:p w:rsidR="00127C18" w:rsidRPr="00127C18" w:rsidRDefault="00127C18" w:rsidP="00127C18">
      <w:pPr>
        <w:tabs>
          <w:tab w:val="left" w:pos="567"/>
        </w:tabs>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4.Исполнение расходов бюджета района</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Кассовое исполнение расходов бюджета района за 1 квартал 2017 года составили 115598,7 тыс. рублей, расходы профинансированы на 94,8 % от  утвержденного плана на отчетный период.</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Структура расходов по разделам функциональной классификации представлена в таблице 3.</w:t>
      </w:r>
    </w:p>
    <w:p w:rsidR="00127C18" w:rsidRPr="00127C18" w:rsidRDefault="00127C18" w:rsidP="00127C18">
      <w:pPr>
        <w:spacing w:after="0" w:line="0" w:lineRule="atLeast"/>
        <w:ind w:firstLine="284"/>
        <w:jc w:val="right"/>
        <w:rPr>
          <w:rFonts w:ascii="Times New Roman" w:eastAsia="Times New Roman" w:hAnsi="Times New Roman" w:cs="Times New Roman"/>
          <w:sz w:val="24"/>
          <w:szCs w:val="24"/>
          <w:lang w:eastAsia="ru-RU"/>
        </w:rPr>
      </w:pPr>
      <w:r w:rsidRPr="00127C18">
        <w:rPr>
          <w:rFonts w:ascii="Times New Roman" w:eastAsia="Times New Roman" w:hAnsi="Times New Roman" w:cs="Times New Roman"/>
          <w:lang w:eastAsia="ru-RU"/>
        </w:rPr>
        <w:t>Таблица 3</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1134"/>
        <w:gridCol w:w="992"/>
        <w:gridCol w:w="851"/>
        <w:gridCol w:w="737"/>
        <w:gridCol w:w="708"/>
      </w:tblGrid>
      <w:tr w:rsidR="00127C18" w:rsidRPr="00127C18" w:rsidTr="00976921">
        <w:trPr>
          <w:tblHeader/>
        </w:trPr>
        <w:tc>
          <w:tcPr>
            <w:tcW w:w="3544" w:type="dxa"/>
            <w:vMerge w:val="restart"/>
            <w:vAlign w:val="center"/>
          </w:tcPr>
          <w:p w:rsidR="00127C18" w:rsidRPr="00127C18" w:rsidRDefault="00127C18" w:rsidP="00127C18">
            <w:pPr>
              <w:spacing w:after="0" w:line="0" w:lineRule="atLeast"/>
              <w:ind w:right="-10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Раздел функциональной классификации</w:t>
            </w:r>
          </w:p>
        </w:tc>
        <w:tc>
          <w:tcPr>
            <w:tcW w:w="1276" w:type="dxa"/>
            <w:vMerge w:val="restart"/>
          </w:tcPr>
          <w:p w:rsidR="00127C18" w:rsidRPr="00127C18" w:rsidRDefault="00127C18" w:rsidP="00127C18">
            <w:pPr>
              <w:spacing w:after="0" w:line="0" w:lineRule="atLeast"/>
              <w:ind w:left="-125" w:right="-108"/>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val="x-none" w:eastAsia="x-none"/>
              </w:rPr>
              <w:t xml:space="preserve">Исполнено </w:t>
            </w:r>
          </w:p>
          <w:p w:rsidR="00127C18" w:rsidRPr="00127C18" w:rsidRDefault="00127C18" w:rsidP="00127C18">
            <w:pPr>
              <w:spacing w:after="0" w:line="0" w:lineRule="atLeast"/>
              <w:ind w:left="-125" w:right="-108"/>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val="x-none" w:eastAsia="x-none"/>
              </w:rPr>
              <w:t xml:space="preserve">за </w:t>
            </w:r>
            <w:r w:rsidRPr="00127C18">
              <w:rPr>
                <w:rFonts w:ascii="Times New Roman" w:eastAsia="Times New Roman" w:hAnsi="Times New Roman" w:cs="Times New Roman"/>
                <w:iCs/>
                <w:sz w:val="18"/>
                <w:szCs w:val="18"/>
                <w:lang w:eastAsia="x-none"/>
              </w:rPr>
              <w:t>1 квартал</w:t>
            </w:r>
            <w:r w:rsidRPr="00127C18">
              <w:rPr>
                <w:rFonts w:ascii="Times New Roman" w:eastAsia="Times New Roman" w:hAnsi="Times New Roman" w:cs="Times New Roman"/>
                <w:iCs/>
                <w:sz w:val="18"/>
                <w:szCs w:val="18"/>
                <w:lang w:val="x-none" w:eastAsia="x-none"/>
              </w:rPr>
              <w:t xml:space="preserve">  201</w:t>
            </w:r>
            <w:r w:rsidRPr="00127C18">
              <w:rPr>
                <w:rFonts w:ascii="Times New Roman" w:eastAsia="Times New Roman" w:hAnsi="Times New Roman" w:cs="Times New Roman"/>
                <w:iCs/>
                <w:sz w:val="18"/>
                <w:szCs w:val="18"/>
                <w:lang w:eastAsia="x-none"/>
              </w:rPr>
              <w:t xml:space="preserve">6 </w:t>
            </w:r>
            <w:r w:rsidRPr="00127C18">
              <w:rPr>
                <w:rFonts w:ascii="Times New Roman" w:eastAsia="Times New Roman" w:hAnsi="Times New Roman" w:cs="Times New Roman"/>
                <w:iCs/>
                <w:sz w:val="18"/>
                <w:szCs w:val="18"/>
                <w:lang w:val="x-none" w:eastAsia="x-none"/>
              </w:rPr>
              <w:t xml:space="preserve">г. </w:t>
            </w:r>
          </w:p>
          <w:p w:rsidR="00127C18" w:rsidRPr="00127C18" w:rsidRDefault="00127C18" w:rsidP="00127C18">
            <w:pPr>
              <w:spacing w:after="0" w:line="0" w:lineRule="atLeast"/>
              <w:ind w:left="-125" w:right="-108"/>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 xml:space="preserve">тыс. руб. </w:t>
            </w:r>
          </w:p>
        </w:tc>
        <w:tc>
          <w:tcPr>
            <w:tcW w:w="2977" w:type="dxa"/>
            <w:gridSpan w:val="3"/>
            <w:vAlign w:val="center"/>
          </w:tcPr>
          <w:p w:rsidR="00127C18" w:rsidRPr="00127C18" w:rsidRDefault="00127C18" w:rsidP="00127C18">
            <w:pPr>
              <w:spacing w:after="0" w:line="0" w:lineRule="atLeast"/>
              <w:ind w:left="-56" w:right="-132"/>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eastAsia="x-none"/>
              </w:rPr>
              <w:t xml:space="preserve">1 квартал  </w:t>
            </w:r>
            <w:r w:rsidRPr="00127C18">
              <w:rPr>
                <w:rFonts w:ascii="Times New Roman" w:eastAsia="Times New Roman" w:hAnsi="Times New Roman" w:cs="Times New Roman"/>
                <w:iCs/>
                <w:sz w:val="18"/>
                <w:szCs w:val="18"/>
                <w:lang w:val="x-none" w:eastAsia="x-none"/>
              </w:rPr>
              <w:t>201</w:t>
            </w:r>
            <w:r w:rsidRPr="00127C18">
              <w:rPr>
                <w:rFonts w:ascii="Times New Roman" w:eastAsia="Times New Roman" w:hAnsi="Times New Roman" w:cs="Times New Roman"/>
                <w:iCs/>
                <w:sz w:val="18"/>
                <w:szCs w:val="18"/>
                <w:lang w:eastAsia="x-none"/>
              </w:rPr>
              <w:t>7 г.</w:t>
            </w:r>
          </w:p>
        </w:tc>
        <w:tc>
          <w:tcPr>
            <w:tcW w:w="737" w:type="dxa"/>
            <w:vMerge w:val="restart"/>
            <w:vAlign w:val="center"/>
          </w:tcPr>
          <w:p w:rsidR="00127C18" w:rsidRPr="00127C18" w:rsidRDefault="00127C18" w:rsidP="00127C18">
            <w:pPr>
              <w:spacing w:after="0" w:line="0" w:lineRule="atLeast"/>
              <w:ind w:left="-84" w:right="-108"/>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Темп роста к 201</w:t>
            </w:r>
            <w:r w:rsidRPr="00127C18">
              <w:rPr>
                <w:rFonts w:ascii="Times New Roman" w:eastAsia="Times New Roman" w:hAnsi="Times New Roman" w:cs="Times New Roman"/>
                <w:iCs/>
                <w:sz w:val="18"/>
                <w:szCs w:val="18"/>
                <w:lang w:eastAsia="x-none"/>
              </w:rPr>
              <w:t>6</w:t>
            </w:r>
            <w:r w:rsidRPr="00127C18">
              <w:rPr>
                <w:rFonts w:ascii="Times New Roman" w:eastAsia="Times New Roman" w:hAnsi="Times New Roman" w:cs="Times New Roman"/>
                <w:iCs/>
                <w:sz w:val="18"/>
                <w:szCs w:val="18"/>
                <w:lang w:val="x-none" w:eastAsia="x-none"/>
              </w:rPr>
              <w:t xml:space="preserve"> г</w:t>
            </w:r>
            <w:r w:rsidRPr="00127C18">
              <w:rPr>
                <w:rFonts w:ascii="Times New Roman" w:eastAsia="Times New Roman" w:hAnsi="Times New Roman" w:cs="Times New Roman"/>
                <w:iCs/>
                <w:sz w:val="18"/>
                <w:szCs w:val="18"/>
                <w:lang w:eastAsia="x-none"/>
              </w:rPr>
              <w:t>.</w:t>
            </w:r>
            <w:r w:rsidRPr="00127C18">
              <w:rPr>
                <w:rFonts w:ascii="Times New Roman" w:eastAsia="Times New Roman" w:hAnsi="Times New Roman" w:cs="Times New Roman"/>
                <w:iCs/>
                <w:sz w:val="18"/>
                <w:szCs w:val="18"/>
                <w:lang w:val="x-none" w:eastAsia="x-none"/>
              </w:rPr>
              <w:t xml:space="preserve">, </w:t>
            </w:r>
          </w:p>
          <w:p w:rsidR="00127C18" w:rsidRPr="00127C18" w:rsidRDefault="00127C18" w:rsidP="00127C18">
            <w:pPr>
              <w:spacing w:after="120" w:line="0" w:lineRule="atLeast"/>
              <w:ind w:left="-226" w:firstLine="368"/>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w:t>
            </w:r>
          </w:p>
        </w:tc>
        <w:tc>
          <w:tcPr>
            <w:tcW w:w="708" w:type="dxa"/>
            <w:vMerge w:val="restart"/>
          </w:tcPr>
          <w:p w:rsidR="00127C18" w:rsidRPr="00127C18" w:rsidRDefault="00127C18" w:rsidP="00127C18">
            <w:pPr>
              <w:spacing w:after="0" w:line="0" w:lineRule="atLeast"/>
              <w:ind w:left="-84" w:right="-108"/>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eastAsia="x-none"/>
              </w:rPr>
              <w:t>Удельный вес,%</w:t>
            </w:r>
          </w:p>
        </w:tc>
      </w:tr>
      <w:tr w:rsidR="00127C18" w:rsidRPr="00127C18" w:rsidTr="00976921">
        <w:trPr>
          <w:tblHeader/>
        </w:trPr>
        <w:tc>
          <w:tcPr>
            <w:tcW w:w="3544" w:type="dxa"/>
            <w:vMerge/>
            <w:vAlign w:val="center"/>
          </w:tcPr>
          <w:p w:rsidR="00127C18" w:rsidRPr="00127C18" w:rsidRDefault="00127C18" w:rsidP="00127C18">
            <w:pPr>
              <w:spacing w:after="0" w:line="0" w:lineRule="atLeast"/>
              <w:ind w:right="-108"/>
              <w:jc w:val="center"/>
              <w:rPr>
                <w:rFonts w:ascii="Times New Roman" w:eastAsia="Times New Roman" w:hAnsi="Times New Roman" w:cs="Times New Roman"/>
                <w:sz w:val="18"/>
                <w:szCs w:val="18"/>
                <w:lang w:eastAsia="ru-RU"/>
              </w:rPr>
            </w:pPr>
          </w:p>
        </w:tc>
        <w:tc>
          <w:tcPr>
            <w:tcW w:w="1276" w:type="dxa"/>
            <w:vMerge/>
          </w:tcPr>
          <w:p w:rsidR="00127C18" w:rsidRPr="00127C18" w:rsidRDefault="00127C18" w:rsidP="00127C18">
            <w:pPr>
              <w:spacing w:after="0" w:line="0" w:lineRule="atLeast"/>
              <w:ind w:left="-122" w:right="-108"/>
              <w:jc w:val="center"/>
              <w:rPr>
                <w:rFonts w:ascii="Times New Roman" w:eastAsia="Times New Roman" w:hAnsi="Times New Roman" w:cs="Times New Roman"/>
                <w:iCs/>
                <w:sz w:val="18"/>
                <w:szCs w:val="18"/>
                <w:lang w:val="x-none" w:eastAsia="x-none"/>
              </w:rPr>
            </w:pPr>
          </w:p>
        </w:tc>
        <w:tc>
          <w:tcPr>
            <w:tcW w:w="1134" w:type="dxa"/>
            <w:vAlign w:val="center"/>
          </w:tcPr>
          <w:p w:rsidR="00127C18" w:rsidRPr="00127C18" w:rsidRDefault="00127C18" w:rsidP="00127C18">
            <w:pPr>
              <w:spacing w:after="0" w:line="0" w:lineRule="atLeast"/>
              <w:ind w:left="-108"/>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val="x-none" w:eastAsia="x-none"/>
              </w:rPr>
              <w:t>Утверждено</w:t>
            </w:r>
          </w:p>
          <w:p w:rsidR="00127C18" w:rsidRPr="00127C18" w:rsidRDefault="00127C18" w:rsidP="00127C18">
            <w:pPr>
              <w:spacing w:after="0" w:line="0" w:lineRule="atLeast"/>
              <w:ind w:left="-108"/>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 xml:space="preserve"> тыс. руб.</w:t>
            </w:r>
          </w:p>
        </w:tc>
        <w:tc>
          <w:tcPr>
            <w:tcW w:w="992" w:type="dxa"/>
            <w:vAlign w:val="center"/>
          </w:tcPr>
          <w:p w:rsidR="00127C18" w:rsidRPr="00127C18" w:rsidRDefault="00127C18" w:rsidP="00127C18">
            <w:pPr>
              <w:spacing w:after="0" w:line="0" w:lineRule="atLeast"/>
              <w:ind w:left="-108" w:right="-18"/>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val="x-none" w:eastAsia="x-none"/>
              </w:rPr>
              <w:t xml:space="preserve">Исполнено </w:t>
            </w:r>
          </w:p>
          <w:p w:rsidR="00127C18" w:rsidRPr="00127C18" w:rsidRDefault="00127C18" w:rsidP="00127C18">
            <w:pPr>
              <w:spacing w:after="0" w:line="0" w:lineRule="atLeast"/>
              <w:ind w:left="-108" w:right="-18"/>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тыс. руб.</w:t>
            </w:r>
          </w:p>
        </w:tc>
        <w:tc>
          <w:tcPr>
            <w:tcW w:w="851" w:type="dxa"/>
            <w:vAlign w:val="center"/>
          </w:tcPr>
          <w:p w:rsidR="00127C18" w:rsidRPr="00127C18" w:rsidRDefault="00127C18" w:rsidP="00127C18">
            <w:pPr>
              <w:spacing w:after="0" w:line="0" w:lineRule="atLeast"/>
              <w:ind w:left="-56"/>
              <w:jc w:val="center"/>
              <w:rPr>
                <w:rFonts w:ascii="Times New Roman" w:eastAsia="Times New Roman" w:hAnsi="Times New Roman" w:cs="Times New Roman"/>
                <w:iCs/>
                <w:sz w:val="18"/>
                <w:szCs w:val="18"/>
                <w:lang w:eastAsia="x-none"/>
              </w:rPr>
            </w:pPr>
            <w:r w:rsidRPr="00127C18">
              <w:rPr>
                <w:rFonts w:ascii="Times New Roman" w:eastAsia="Times New Roman" w:hAnsi="Times New Roman" w:cs="Times New Roman"/>
                <w:iCs/>
                <w:sz w:val="18"/>
                <w:szCs w:val="18"/>
                <w:lang w:val="x-none" w:eastAsia="x-none"/>
              </w:rPr>
              <w:t xml:space="preserve">% </w:t>
            </w:r>
          </w:p>
          <w:p w:rsidR="00127C18" w:rsidRPr="00127C18" w:rsidRDefault="00127C18" w:rsidP="00127C18">
            <w:pPr>
              <w:spacing w:after="0" w:line="0" w:lineRule="atLeast"/>
              <w:ind w:left="-56"/>
              <w:jc w:val="center"/>
              <w:rPr>
                <w:rFonts w:ascii="Times New Roman" w:eastAsia="Times New Roman" w:hAnsi="Times New Roman" w:cs="Times New Roman"/>
                <w:iCs/>
                <w:sz w:val="18"/>
                <w:szCs w:val="18"/>
                <w:lang w:val="x-none" w:eastAsia="x-none"/>
              </w:rPr>
            </w:pPr>
            <w:r w:rsidRPr="00127C18">
              <w:rPr>
                <w:rFonts w:ascii="Times New Roman" w:eastAsia="Times New Roman" w:hAnsi="Times New Roman" w:cs="Times New Roman"/>
                <w:iCs/>
                <w:sz w:val="18"/>
                <w:szCs w:val="18"/>
                <w:lang w:val="x-none" w:eastAsia="x-none"/>
              </w:rPr>
              <w:t>исполнения</w:t>
            </w:r>
          </w:p>
        </w:tc>
        <w:tc>
          <w:tcPr>
            <w:tcW w:w="737" w:type="dxa"/>
            <w:vMerge/>
            <w:vAlign w:val="center"/>
          </w:tcPr>
          <w:p w:rsidR="00127C18" w:rsidRPr="00127C18" w:rsidRDefault="00127C18" w:rsidP="00127C18">
            <w:pPr>
              <w:spacing w:after="0" w:line="0" w:lineRule="atLeast"/>
              <w:ind w:left="-226" w:firstLine="368"/>
              <w:jc w:val="center"/>
              <w:rPr>
                <w:rFonts w:ascii="Times New Roman" w:eastAsia="Times New Roman" w:hAnsi="Times New Roman" w:cs="Times New Roman"/>
                <w:iCs/>
                <w:sz w:val="18"/>
                <w:szCs w:val="18"/>
                <w:lang w:val="x-none" w:eastAsia="x-none"/>
              </w:rPr>
            </w:pPr>
          </w:p>
        </w:tc>
        <w:tc>
          <w:tcPr>
            <w:tcW w:w="708" w:type="dxa"/>
            <w:vMerge/>
          </w:tcPr>
          <w:p w:rsidR="00127C18" w:rsidRPr="00127C18" w:rsidRDefault="00127C18" w:rsidP="00127C18">
            <w:pPr>
              <w:spacing w:after="0" w:line="0" w:lineRule="atLeast"/>
              <w:ind w:left="-226" w:firstLine="368"/>
              <w:jc w:val="center"/>
              <w:rPr>
                <w:rFonts w:ascii="Times New Roman" w:eastAsia="Times New Roman" w:hAnsi="Times New Roman" w:cs="Times New Roman"/>
                <w:iCs/>
                <w:sz w:val="18"/>
                <w:szCs w:val="18"/>
                <w:lang w:val="x-none" w:eastAsia="x-none"/>
              </w:rPr>
            </w:pP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8250,7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10950,4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9207,7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84,1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111,6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8,0</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329,0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0,2</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158,9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158,9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0,1</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3061,2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5292,5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4909,0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92,8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160,4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4,3</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13211,7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5131,9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5131,9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38,8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4,4</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0,0</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60981,3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72657,4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69922,9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96,2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114,7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60,5</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lastRenderedPageBreak/>
              <w:t xml:space="preserve">Культура и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9334,9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9655,3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9360,8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96,9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8,1</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Здравоохранение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543,8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695,5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485,5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69,8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89,3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0,4</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2371,7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2237,2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1687,5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75,4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71,1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1,5</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2370,8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2854,1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2457,7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86,1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2,1</w:t>
            </w:r>
          </w:p>
        </w:tc>
      </w:tr>
      <w:tr w:rsidR="00127C18" w:rsidRPr="00127C18" w:rsidTr="00976921">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587,1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511,5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443,0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86,6</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75,4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0,4</w:t>
            </w:r>
          </w:p>
        </w:tc>
      </w:tr>
      <w:tr w:rsidR="00127C18" w:rsidRPr="00127C18" w:rsidTr="00976921">
        <w:trPr>
          <w:trHeight w:val="32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429,5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145,9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99,9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33,9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0,1</w:t>
            </w:r>
          </w:p>
        </w:tc>
      </w:tr>
      <w:tr w:rsidR="00127C18" w:rsidRPr="00127C18" w:rsidTr="00976921">
        <w:trPr>
          <w:trHeight w:val="32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Межбюджетные трансферты</w:t>
            </w:r>
            <w:r w:rsidRPr="00127C18">
              <w:rPr>
                <w:rFonts w:eastAsiaTheme="minorEastAsia"/>
                <w:sz w:val="18"/>
                <w:szCs w:val="18"/>
                <w:lang w:eastAsia="ru-RU"/>
              </w:rPr>
              <w:t xml:space="preserve"> </w:t>
            </w:r>
            <w:r w:rsidRPr="00127C18">
              <w:rPr>
                <w:rFonts w:ascii="Times New Roman" w:eastAsia="Times New Roman" w:hAnsi="Times New Roman" w:cs="Times New Roman"/>
                <w:sz w:val="18"/>
                <w:szCs w:val="18"/>
                <w:lang w:eastAsia="ru-RU"/>
              </w:rPr>
              <w:t>бюджетам субъектов Российской Федерации и муниципальных образований общего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9012,2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11418,0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11418,0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126,7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9,9</w:t>
            </w:r>
          </w:p>
        </w:tc>
      </w:tr>
      <w:tr w:rsidR="00127C18" w:rsidRPr="00127C18" w:rsidTr="00976921">
        <w:trPr>
          <w:trHeight w:val="32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right="-108"/>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0" w:lineRule="atLeast"/>
              <w:ind w:left="-426" w:firstLine="568"/>
              <w:jc w:val="center"/>
              <w:rPr>
                <w:rFonts w:ascii="Times New Roman" w:eastAsia="Times New Roman" w:hAnsi="Times New Roman" w:cs="Times New Roman"/>
                <w:sz w:val="18"/>
                <w:szCs w:val="18"/>
                <w:lang w:eastAsia="ru-RU"/>
              </w:rPr>
            </w:pPr>
            <w:r w:rsidRPr="00127C18">
              <w:rPr>
                <w:rFonts w:ascii="Times New Roman" w:eastAsia="Times New Roman" w:hAnsi="Times New Roman" w:cs="Times New Roman"/>
                <w:sz w:val="18"/>
                <w:szCs w:val="18"/>
                <w:lang w:eastAsia="ru-RU"/>
              </w:rPr>
              <w:t>110483,9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121978,6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115598,7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94,8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7C18" w:rsidRPr="00127C18" w:rsidRDefault="00127C18" w:rsidP="00127C18">
            <w:pPr>
              <w:spacing w:after="0" w:line="240" w:lineRule="atLeast"/>
              <w:ind w:left="-57" w:right="-57"/>
              <w:jc w:val="center"/>
              <w:rPr>
                <w:rFonts w:ascii="Times New Roman" w:eastAsiaTheme="minorEastAsia" w:hAnsi="Times New Roman" w:cs="Times New Roman"/>
                <w:sz w:val="18"/>
                <w:szCs w:val="18"/>
                <w:lang w:eastAsia="ru-RU"/>
              </w:rPr>
            </w:pPr>
            <w:r w:rsidRPr="00127C18">
              <w:rPr>
                <w:rFonts w:ascii="Times New Roman" w:eastAsiaTheme="minorEastAsia" w:hAnsi="Times New Roman" w:cs="Times New Roman"/>
                <w:sz w:val="18"/>
                <w:szCs w:val="18"/>
                <w:lang w:eastAsia="ru-RU"/>
              </w:rPr>
              <w:t>100,0</w:t>
            </w:r>
          </w:p>
        </w:tc>
      </w:tr>
    </w:tbl>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сравнению с соответствующим периодом прошлого года произошло увеличение  расходов на 5114,8  тыс. рублей. Темп роста составил  104,6 %.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Увеличение расходов отмечается по следующим разделам:</w:t>
      </w:r>
    </w:p>
    <w:p w:rsidR="00127C18" w:rsidRPr="00127C18" w:rsidRDefault="00127C18" w:rsidP="00127C18">
      <w:pPr>
        <w:numPr>
          <w:ilvl w:val="0"/>
          <w:numId w:val="7"/>
        </w:numPr>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общегосударственные вопросы – 111,6 %</w:t>
      </w:r>
    </w:p>
    <w:p w:rsidR="00127C18" w:rsidRPr="00127C18" w:rsidRDefault="00127C18" w:rsidP="00127C18">
      <w:pPr>
        <w:numPr>
          <w:ilvl w:val="0"/>
          <w:numId w:val="7"/>
        </w:numPr>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национальная экономика – 160,4 %</w:t>
      </w:r>
    </w:p>
    <w:p w:rsidR="00127C18" w:rsidRPr="00127C18" w:rsidRDefault="00127C18" w:rsidP="00127C18">
      <w:pPr>
        <w:numPr>
          <w:ilvl w:val="0"/>
          <w:numId w:val="7"/>
        </w:numPr>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образование – 114,7 %</w:t>
      </w:r>
    </w:p>
    <w:p w:rsidR="00127C18" w:rsidRPr="00127C18" w:rsidRDefault="00127C18" w:rsidP="00127C18">
      <w:pPr>
        <w:numPr>
          <w:ilvl w:val="0"/>
          <w:numId w:val="7"/>
        </w:numPr>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физическая культура и спорт – 103,7 %</w:t>
      </w:r>
    </w:p>
    <w:p w:rsidR="00127C18" w:rsidRPr="00127C18" w:rsidRDefault="00127C18" w:rsidP="00127C18">
      <w:pPr>
        <w:numPr>
          <w:ilvl w:val="0"/>
          <w:numId w:val="7"/>
        </w:numPr>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межбюджетные трансферты бюджетам субъектов РФ и муниципальных образований общего характера – 126,7 %.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Наибольший удельный вес в структуре расходов бюджета района, занимают расходы:</w:t>
      </w:r>
    </w:p>
    <w:p w:rsidR="00127C18" w:rsidRPr="00127C18" w:rsidRDefault="00127C18" w:rsidP="00127C18">
      <w:pPr>
        <w:numPr>
          <w:ilvl w:val="0"/>
          <w:numId w:val="1"/>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*социальная сфера (образование, культуру и кинематографию, здравоохранение, физическую культуру и спорт) – 82226,9 тыс. рублей. Удельный вес расходов на социальную сферу составил 71,1 %, из них наибольшую долю занимают расходы на образование 69922,9 тыс. рублей (60,5 %);</w:t>
      </w:r>
    </w:p>
    <w:p w:rsidR="00127C18" w:rsidRPr="00127C18" w:rsidRDefault="00127C18" w:rsidP="00127C18">
      <w:pPr>
        <w:numPr>
          <w:ilvl w:val="0"/>
          <w:numId w:val="1"/>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*межбюджетные трансферты бюджетам субъектов Российской Федерации и муниципальных образований общего характера 11418,0 тыс. рублей. Удельный вес расходов составил 9,9 %.</w:t>
      </w:r>
    </w:p>
    <w:p w:rsidR="00127C18" w:rsidRPr="00127C18" w:rsidRDefault="00127C18" w:rsidP="00127C18">
      <w:pPr>
        <w:numPr>
          <w:ilvl w:val="0"/>
          <w:numId w:val="1"/>
        </w:numPr>
        <w:tabs>
          <w:tab w:val="left" w:pos="851"/>
        </w:tabs>
        <w:spacing w:after="0" w:line="240" w:lineRule="atLeast"/>
        <w:ind w:left="0" w:firstLine="567"/>
        <w:contextualSpacing/>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*общегосударственные вопросы –9207,7 тыс. рублей. Удельный вес расходов составил 8,0 %.</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соответствии с Бюджетным кодексом РФ с 2017 года бюджет муниципального района  формировался и исполняется в рамках  муниципальных программ. Расходы бюджета района запланированы по 17 муниципальным программам.</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Кассовое исполнение бюджета в рамках программных мероприятий за 1 квартал 2017 года произведено по 12 муниципальным программам и составляет 109838,3 тыс. рублей, удельный вес от общего объема расходов, составляет – 95,0 %. </w:t>
      </w: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Программная часть бюджета района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Программная часть бюджета района в 1 квартале 2017 года составила 115003,6 тыс. рублей. Кассовое исполнение </w:t>
      </w:r>
      <w:r w:rsidRPr="00127C18">
        <w:rPr>
          <w:rFonts w:ascii="Times New Roman" w:eastAsia="Times New Roman" w:hAnsi="Times New Roman" w:cs="Times New Roman"/>
          <w:bCs/>
          <w:lang w:eastAsia="ru-RU"/>
        </w:rPr>
        <w:t>составило 109838,3</w:t>
      </w:r>
      <w:r w:rsidRPr="00127C18">
        <w:rPr>
          <w:rFonts w:ascii="Times New Roman" w:eastAsia="Times New Roman" w:hAnsi="Times New Roman" w:cs="Times New Roman"/>
          <w:b/>
          <w:bCs/>
          <w:lang w:eastAsia="ru-RU"/>
        </w:rPr>
        <w:t xml:space="preserve"> </w:t>
      </w:r>
      <w:r w:rsidRPr="00127C18">
        <w:rPr>
          <w:rFonts w:ascii="Times New Roman" w:eastAsia="Times New Roman" w:hAnsi="Times New Roman" w:cs="Times New Roman"/>
          <w:lang w:eastAsia="ru-RU"/>
        </w:rPr>
        <w:t xml:space="preserve">тыс. рублей или </w:t>
      </w:r>
      <w:proofErr w:type="gramStart"/>
      <w:r w:rsidRPr="00127C18">
        <w:rPr>
          <w:rFonts w:ascii="Times New Roman" w:eastAsia="Times New Roman" w:hAnsi="Times New Roman" w:cs="Times New Roman"/>
          <w:lang w:eastAsia="ru-RU"/>
        </w:rPr>
        <w:t>профинансирована</w:t>
      </w:r>
      <w:proofErr w:type="gramEnd"/>
      <w:r w:rsidRPr="00127C18">
        <w:rPr>
          <w:rFonts w:ascii="Times New Roman" w:eastAsia="Times New Roman" w:hAnsi="Times New Roman" w:cs="Times New Roman"/>
          <w:lang w:eastAsia="ru-RU"/>
        </w:rPr>
        <w:t xml:space="preserve"> на 95,5 %.</w:t>
      </w: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«Социальная поддержка населения Александровского района на 2017 – 2021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21.12.2016 № 1335.</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proofErr w:type="gramStart"/>
      <w:r w:rsidRPr="00127C18">
        <w:rPr>
          <w:rFonts w:ascii="Times New Roman" w:eastAsia="Times New Roman" w:hAnsi="Times New Roman" w:cs="Times New Roman"/>
          <w:lang w:eastAsia="ru-RU"/>
        </w:rPr>
        <w:t>Целью программы является предоставление дополнительных мер социальной поддержки и социальной помощи, направленных на повышение качества жизни малообеспеченных слоев населения, пожилых людей, инвалидов, тружеников тыла ВОВ,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больных.</w:t>
      </w:r>
      <w:proofErr w:type="gramEnd"/>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1413,1 тыс. рублей, профинансированы на 90,5 %.</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Программа реализуется Администрацией Александровского района и Отдел образования Администрации Александровского района.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1.Меры по обеспечению социальной защищенности, улучшению социального положения малообеспеченных слоев населения, пожилых людей.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На решение данной задачи в 1 квартале 2017 года израсходовано 874,0 тыс. рублей.</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1"/>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питание детей из малообеспеченных семей в общеобразовательных учреждениях</w:t>
      </w:r>
      <w:r w:rsidRPr="00127C18">
        <w:rPr>
          <w:rFonts w:ascii="Times New Roman" w:eastAsia="Times New Roman" w:hAnsi="Times New Roman" w:cs="Times New Roman"/>
          <w:lang w:eastAsia="ru-RU"/>
        </w:rPr>
        <w:t xml:space="preserve"> – 715,8 тыс. рублей;</w:t>
      </w:r>
    </w:p>
    <w:p w:rsidR="00127C18" w:rsidRPr="00127C18" w:rsidRDefault="00127C18" w:rsidP="00127C18">
      <w:pPr>
        <w:numPr>
          <w:ilvl w:val="0"/>
          <w:numId w:val="11"/>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организация питания детей, проживающих в интернате – 158,2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2.</w:t>
      </w:r>
      <w:r w:rsidRPr="00127C18">
        <w:rPr>
          <w:rFonts w:ascii="Times New Roman" w:eastAsiaTheme="minorEastAsia" w:hAnsi="Times New Roman" w:cs="Times New Roman"/>
          <w:b/>
          <w:i/>
          <w:lang w:eastAsia="ru-RU"/>
        </w:rPr>
        <w:t xml:space="preserve"> </w:t>
      </w:r>
      <w:r w:rsidRPr="00127C18">
        <w:rPr>
          <w:rFonts w:ascii="Times New Roman" w:eastAsiaTheme="minorEastAsia" w:hAnsi="Times New Roman" w:cs="Times New Roman"/>
          <w:lang w:eastAsia="ru-RU"/>
        </w:rPr>
        <w:t>Меры по укреплению здоровья малообеспеченных слоев населения, пожилых людей и инвалидов.</w:t>
      </w:r>
    </w:p>
    <w:p w:rsidR="00127C18" w:rsidRPr="00127C18" w:rsidRDefault="00127C18" w:rsidP="00127C18">
      <w:pPr>
        <w:spacing w:after="0" w:line="240" w:lineRule="atLeast"/>
        <w:ind w:firstLine="567"/>
        <w:contextualSpacing/>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371,5 тыс. рублей.</w:t>
      </w:r>
    </w:p>
    <w:p w:rsidR="00127C18" w:rsidRPr="00127C18" w:rsidRDefault="00127C18" w:rsidP="00127C18">
      <w:pPr>
        <w:spacing w:after="0" w:line="240" w:lineRule="atLeast"/>
        <w:ind w:firstLine="567"/>
        <w:contextualSpacing/>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2"/>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 141,2 тыс. рублей;</w:t>
      </w:r>
    </w:p>
    <w:p w:rsidR="00127C18" w:rsidRPr="00127C18" w:rsidRDefault="00127C18" w:rsidP="00127C18">
      <w:pPr>
        <w:numPr>
          <w:ilvl w:val="0"/>
          <w:numId w:val="12"/>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 – 17,0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 xml:space="preserve">3.Предоставление помощи и услуг гражданам и инвалидам, малообеспеченным слоям населения. </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На решение данной задачи в 1 квартале 2017 года израсходовано 10,0 тыс. рублей для  оказания материальной помощи гражданам, оказавшимся в трудной жизненной ситуации.</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4.</w:t>
      </w:r>
      <w:r w:rsidRPr="00127C18">
        <w:rPr>
          <w:rFonts w:ascii="Times New Roman" w:eastAsiaTheme="minorEastAsia" w:hAnsi="Times New Roman" w:cs="Times New Roman"/>
          <w:b/>
          <w:i/>
          <w:lang w:eastAsia="ru-RU"/>
        </w:rPr>
        <w:t xml:space="preserve"> </w:t>
      </w:r>
      <w:r w:rsidRPr="00127C18">
        <w:rPr>
          <w:rFonts w:ascii="Times New Roman" w:eastAsiaTheme="minorEastAsia" w:hAnsi="Times New Roman" w:cs="Times New Roman"/>
          <w:lang w:eastAsia="ru-RU"/>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На решение данной задачи в 1 квартале 2017 года израсходовано 157,5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финансовая поддержка общественных организаций (Совет ветеранов, Общество инвалидов) - 104,0 тыс. рублей;</w:t>
      </w:r>
    </w:p>
    <w:p w:rsidR="00127C18" w:rsidRPr="00127C18" w:rsidRDefault="00127C18" w:rsidP="00127C18">
      <w:pPr>
        <w:numPr>
          <w:ilvl w:val="0"/>
          <w:numId w:val="1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проведение мероприятий - 17,0 тыс. рублей;</w:t>
      </w:r>
    </w:p>
    <w:p w:rsidR="00127C18" w:rsidRPr="00127C18" w:rsidRDefault="00127C18" w:rsidP="00127C18">
      <w:pPr>
        <w:numPr>
          <w:ilvl w:val="0"/>
          <w:numId w:val="13"/>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организация участия в праздничных мероприятиях значимых для жителей Александровского района, а также профессиональных праздниках, юбилеях и датах - 36,6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b/>
          <w:i/>
          <w:highlight w:val="yellow"/>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«Социальное развитие сел Александровского района на 2017 – 2021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Программа утверждена постановлением Администрации Александровского района Томской области от 21.12.2016 № 1332. </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Цель программы – 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 развитие сельского хозяйства в населенных пунктах района, повышение качества проживания жителей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9874,9 тыс. рублей, профинансированы на 98,5 %.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w:t>
      </w:r>
      <w:r w:rsidRPr="00127C18">
        <w:rPr>
          <w:rFonts w:ascii="Times New Roman" w:eastAsiaTheme="minorEastAsia" w:hAnsi="Times New Roman" w:cs="Times New Roman"/>
          <w:b/>
          <w:i/>
          <w:lang w:eastAsia="ru-RU"/>
        </w:rPr>
        <w:t xml:space="preserve"> </w:t>
      </w:r>
      <w:r w:rsidRPr="00127C18">
        <w:rPr>
          <w:rFonts w:ascii="Times New Roman" w:eastAsiaTheme="minorEastAsia" w:hAnsi="Times New Roman" w:cs="Times New Roman"/>
          <w:lang w:eastAsia="ru-RU"/>
        </w:rPr>
        <w:t>Создание условий развития социальной сферы и инфраструктуры</w:t>
      </w:r>
      <w:r w:rsidRPr="00127C18">
        <w:rPr>
          <w:rFonts w:ascii="Times New Roman" w:eastAsia="Times New Roman" w:hAnsi="Times New Roman" w:cs="Times New Roman"/>
          <w:lang w:eastAsia="ru-RU"/>
        </w:rPr>
        <w:t>.</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9724,9 тыс. рублей.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возмещение убытков, связанных с перевозкой пассажиров воздушным транспортом - </w:t>
      </w:r>
      <w:r w:rsidRPr="00127C18">
        <w:rPr>
          <w:rFonts w:ascii="Times New Roman" w:eastAsiaTheme="minorEastAsia" w:hAnsi="Times New Roman" w:cs="Times New Roman"/>
          <w:lang w:eastAsia="ru-RU"/>
        </w:rPr>
        <w:t>2391,0 тыс. рублей;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возмещение части затрат по производству и реализации хлеба, организациям, использующих электроэнергию вырабатываемую дизельными электростанциями - </w:t>
      </w:r>
      <w:r w:rsidRPr="00127C18">
        <w:rPr>
          <w:rFonts w:ascii="Times New Roman" w:eastAsiaTheme="minorEastAsia" w:hAnsi="Times New Roman" w:cs="Times New Roman"/>
          <w:lang w:eastAsia="ru-RU"/>
        </w:rPr>
        <w:t>302,3 тыс. рублей;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 - </w:t>
      </w:r>
      <w:r w:rsidRPr="00127C18">
        <w:rPr>
          <w:rFonts w:ascii="Times New Roman" w:eastAsiaTheme="minorEastAsia" w:hAnsi="Times New Roman" w:cs="Times New Roman"/>
          <w:lang w:eastAsia="ru-RU"/>
        </w:rPr>
        <w:t>101,6 тыс. рублей;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компенсация местным бюджетам расходов по организации электроснабжения от дизельных электростанций - </w:t>
      </w:r>
      <w:r w:rsidRPr="00127C18">
        <w:rPr>
          <w:rFonts w:ascii="Times New Roman" w:eastAsiaTheme="minorEastAsia" w:hAnsi="Times New Roman" w:cs="Times New Roman"/>
          <w:lang w:eastAsia="ru-RU"/>
        </w:rPr>
        <w:t>5070,0 тыс. рублей;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проведение независимой оценки линий электропередач – 360,0 тыс. рублей;</w:t>
      </w:r>
    </w:p>
    <w:p w:rsidR="00127C18" w:rsidRPr="00127C18" w:rsidRDefault="00127C18" w:rsidP="00127C18">
      <w:pPr>
        <w:numPr>
          <w:ilvl w:val="0"/>
          <w:numId w:val="14"/>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выполнение работ по развитию сетей сотовой связи стандарта GSM </w:t>
      </w:r>
      <w:proofErr w:type="gramStart"/>
      <w:r w:rsidRPr="00127C18">
        <w:rPr>
          <w:rFonts w:ascii="Times New Roman" w:eastAsia="Times New Roman" w:hAnsi="Times New Roman" w:cs="Times New Roman"/>
          <w:lang w:eastAsia="ru-RU"/>
        </w:rPr>
        <w:t>в</w:t>
      </w:r>
      <w:proofErr w:type="gramEnd"/>
      <w:r w:rsidRPr="00127C18">
        <w:rPr>
          <w:rFonts w:ascii="Times New Roman" w:eastAsia="Times New Roman" w:hAnsi="Times New Roman" w:cs="Times New Roman"/>
          <w:lang w:eastAsia="ru-RU"/>
        </w:rPr>
        <w:t xml:space="preserve"> с. Назино – 1500,0 тыс. рублей.</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2. </w:t>
      </w:r>
      <w:r w:rsidRPr="00127C18">
        <w:rPr>
          <w:rFonts w:ascii="Times New Roman" w:eastAsiaTheme="minorEastAsia" w:hAnsi="Times New Roman" w:cs="Times New Roman"/>
          <w:lang w:eastAsia="ru-RU"/>
        </w:rPr>
        <w:t>Улучшение жилищных условий граждан, проживающих в сельской местности</w:t>
      </w:r>
      <w:r w:rsidRPr="00127C18">
        <w:rPr>
          <w:rFonts w:ascii="Times New Roman" w:eastAsia="Times New Roman" w:hAnsi="Times New Roman" w:cs="Times New Roman"/>
          <w:lang w:eastAsia="ru-RU"/>
        </w:rPr>
        <w:t>.</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150,0 тыс. рублей для предоставления межбюджетных трансфертов Северному сельскому поселению на содержание зимника.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«Развитие малого и среднего предпринимательства на территории  Александровского района на 2017 – 2021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01.11.2016 № 1134.</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Цель программы – Создание  благоприятных условий для развития малого и среднего предпринимательства на территории Александровского района на основе формирования эффективных механизмов его поддержки.</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В 1 квартале 2017 года по данной программе запланированы расходы на оказание финансовой помощи Центру поддержки предпринимательства в сумме 67,5 тыс. рублей. Финансирование в 1 квартале не осуществлялось. </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«Профилактика террористической и экстремистской деятельности в Александровском районе на 2016 – 2018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19.11.2015 № 1116.</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Цель программы: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1)повышение уровня безопасности и защищенности  населения и территории Александровского района Томской области от угроз терроризма и экстремизма;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2)предупреждение и пресечение распространения  террористической и экстремистской идеологии;</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3)минимизация риска воздействия опасных токсических веществ на человека и среду его обитания.</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 и Отделом образования Администрации Александровского района.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437,8 тыс. рублей, профинансированы на 82,1 %.</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следующим мероприятиям:</w:t>
      </w:r>
    </w:p>
    <w:p w:rsidR="00127C18" w:rsidRPr="00127C18" w:rsidRDefault="00127C18" w:rsidP="00127C18">
      <w:pPr>
        <w:numPr>
          <w:ilvl w:val="0"/>
          <w:numId w:val="15"/>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эксплуатация систем видеонаблюдения, техническое обслуживание -126,5 тыс. рублей;</w:t>
      </w:r>
    </w:p>
    <w:p w:rsidR="00127C18" w:rsidRPr="00127C18" w:rsidRDefault="00127C18" w:rsidP="00127C18">
      <w:pPr>
        <w:numPr>
          <w:ilvl w:val="0"/>
          <w:numId w:val="15"/>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на содержание дежурной диспетчерской службы -304,1 тыс. рублей;</w:t>
      </w:r>
    </w:p>
    <w:p w:rsidR="00127C18" w:rsidRPr="00127C18" w:rsidRDefault="00127C18" w:rsidP="00127C18">
      <w:pPr>
        <w:numPr>
          <w:ilvl w:val="0"/>
          <w:numId w:val="15"/>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оснащение и годовое обслуживание школьного автобуса комплексной системой безопасности по спутниковым каналам передачи данных – 3,9 тыс. рублей;</w:t>
      </w:r>
    </w:p>
    <w:p w:rsidR="00127C18" w:rsidRPr="00127C18" w:rsidRDefault="00127C18" w:rsidP="00127C18">
      <w:pPr>
        <w:numPr>
          <w:ilvl w:val="0"/>
          <w:numId w:val="15"/>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техническое обслуживание системы контроля доступа (домофоны) – 3,3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lastRenderedPageBreak/>
        <w:t>Расходы на реализацию муниципальной программы «Эффективное управление муниципальными финансами и совершенствование межбюджетных отношений в муниципальном образовании  «Александровский район»</w:t>
      </w: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lang w:eastAsia="ru-RU"/>
        </w:rPr>
      </w:pP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09.02.2016 № 116;</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Цель программы – эффективное управление муниципальными финансами и совершенствование межбюджетных отношений.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13926,7 тыс. рублей, профинансированы на 99,0 %.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Финансовым отделом Администрации Александровского района и Контрольно-ревизионной комиссией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 распределена на 4 подпрограммы.</w:t>
      </w:r>
    </w:p>
    <w:p w:rsidR="00127C18" w:rsidRPr="00127C18" w:rsidRDefault="00127C18" w:rsidP="00127C18">
      <w:pPr>
        <w:spacing w:after="0" w:line="240" w:lineRule="atLeast"/>
        <w:ind w:firstLine="567"/>
        <w:contextualSpacing/>
        <w:jc w:val="center"/>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Подпрограмма "Повышение эффективности бюджетных расходов муниципального образования "Александровский район"</w:t>
      </w:r>
    </w:p>
    <w:p w:rsidR="00127C18" w:rsidRPr="00127C18" w:rsidRDefault="00127C18" w:rsidP="00127C18">
      <w:pPr>
        <w:autoSpaceDE w:val="0"/>
        <w:autoSpaceDN w:val="0"/>
        <w:adjustRightInd w:val="0"/>
        <w:spacing w:after="0" w:line="240" w:lineRule="atLeast"/>
        <w:ind w:firstLine="567"/>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 xml:space="preserve">По данной подпрограмме исполнение составило </w:t>
      </w:r>
      <w:r w:rsidRPr="00127C18">
        <w:rPr>
          <w:rFonts w:ascii="Times New Roman" w:eastAsiaTheme="minorEastAsia" w:hAnsi="Times New Roman" w:cs="Times New Roman"/>
          <w:b/>
          <w:bCs/>
          <w:i/>
          <w:lang w:eastAsia="ru-RU"/>
        </w:rPr>
        <w:t>67,8</w:t>
      </w:r>
      <w:r w:rsidRPr="00127C18">
        <w:rPr>
          <w:rFonts w:ascii="Times New Roman" w:eastAsiaTheme="minorEastAsia" w:hAnsi="Times New Roman" w:cs="Times New Roman"/>
          <w:b/>
          <w:bCs/>
          <w:lang w:eastAsia="ru-RU"/>
        </w:rPr>
        <w:t xml:space="preserve"> </w:t>
      </w:r>
      <w:r w:rsidRPr="00127C18">
        <w:rPr>
          <w:rFonts w:ascii="Times New Roman" w:eastAsiaTheme="minorEastAsia" w:hAnsi="Times New Roman" w:cs="Times New Roman"/>
          <w:lang w:eastAsia="ru-RU"/>
        </w:rPr>
        <w:t xml:space="preserve">тыс. рублей (99,7%) при плане </w:t>
      </w:r>
      <w:r w:rsidRPr="00127C18">
        <w:rPr>
          <w:rFonts w:ascii="Times New Roman" w:eastAsiaTheme="minorEastAsia" w:hAnsi="Times New Roman" w:cs="Times New Roman"/>
          <w:b/>
          <w:bCs/>
          <w:lang w:eastAsia="ru-RU"/>
        </w:rPr>
        <w:t xml:space="preserve">68,0 </w:t>
      </w:r>
      <w:r w:rsidRPr="00127C18">
        <w:rPr>
          <w:rFonts w:ascii="Times New Roman" w:eastAsiaTheme="minorEastAsia" w:hAnsi="Times New Roman" w:cs="Times New Roman"/>
          <w:lang w:eastAsia="ru-RU"/>
        </w:rPr>
        <w:t>тыс. рублей, тыс. рублей. В результате реализации подпрограммы в 1 квартале 2017 году проведены работы по обеспечению условий для автоматизации бюджетного процесса в муниципальном образовании "Александровский район.</w:t>
      </w:r>
    </w:p>
    <w:p w:rsidR="00127C18" w:rsidRPr="00127C18" w:rsidRDefault="00127C18" w:rsidP="00127C18">
      <w:pPr>
        <w:tabs>
          <w:tab w:val="left" w:pos="851"/>
        </w:tabs>
        <w:spacing w:after="0" w:line="240" w:lineRule="atLeast"/>
        <w:ind w:firstLine="567"/>
        <w:contextualSpacing/>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Подпрограмма "Совершенствование межбюджетных отношений</w:t>
      </w:r>
    </w:p>
    <w:p w:rsidR="00127C18" w:rsidRPr="00127C18" w:rsidRDefault="00127C18" w:rsidP="00127C18">
      <w:pPr>
        <w:tabs>
          <w:tab w:val="left" w:pos="851"/>
        </w:tabs>
        <w:spacing w:after="0" w:line="240" w:lineRule="atLeast"/>
        <w:ind w:firstLine="567"/>
        <w:contextualSpacing/>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в муниципальном образовании "Александровский район"</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данной подпрограмме исполнение составило 11688,0</w:t>
      </w:r>
      <w:r w:rsidRPr="00127C18">
        <w:rPr>
          <w:rFonts w:ascii="Times New Roman" w:eastAsiaTheme="minorEastAsia" w:hAnsi="Times New Roman" w:cs="Times New Roman"/>
          <w:bCs/>
          <w:lang w:eastAsia="ru-RU"/>
        </w:rPr>
        <w:t xml:space="preserve"> </w:t>
      </w:r>
      <w:r w:rsidRPr="00127C18">
        <w:rPr>
          <w:rFonts w:ascii="Times New Roman" w:eastAsiaTheme="minorEastAsia" w:hAnsi="Times New Roman" w:cs="Times New Roman"/>
          <w:lang w:eastAsia="ru-RU"/>
        </w:rPr>
        <w:t>тыс. рублей (100,0%) при плане 11688</w:t>
      </w:r>
      <w:r w:rsidRPr="00127C18">
        <w:rPr>
          <w:rFonts w:ascii="Times New Roman" w:eastAsiaTheme="minorEastAsia" w:hAnsi="Times New Roman" w:cs="Times New Roman"/>
          <w:bCs/>
          <w:lang w:eastAsia="ru-RU"/>
        </w:rPr>
        <w:t xml:space="preserve">,0 </w:t>
      </w:r>
      <w:r w:rsidRPr="00127C18">
        <w:rPr>
          <w:rFonts w:ascii="Times New Roman" w:eastAsiaTheme="minorEastAsia" w:hAnsi="Times New Roman" w:cs="Times New Roman"/>
          <w:lang w:eastAsia="ru-RU"/>
        </w:rPr>
        <w:t>тыс. рублей, тыс. рублей. В результате реализации подпрограммы в 1 квартале 2017 году проведены работы по следующим мероприятиям:</w:t>
      </w:r>
    </w:p>
    <w:p w:rsidR="00127C18" w:rsidRPr="00127C18" w:rsidRDefault="00127C18" w:rsidP="00127C18">
      <w:pPr>
        <w:numPr>
          <w:ilvl w:val="0"/>
          <w:numId w:val="1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создание условий для обеспечения равных финансовых возможностей муниципальных образований по решению вопросов местного значения - 9051,2 тыс. рублей;</w:t>
      </w:r>
    </w:p>
    <w:p w:rsidR="00127C18" w:rsidRPr="00127C18" w:rsidRDefault="00127C18" w:rsidP="00127C18">
      <w:pPr>
        <w:numPr>
          <w:ilvl w:val="0"/>
          <w:numId w:val="1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 – 2366,7 тыс. рублей;</w:t>
      </w:r>
    </w:p>
    <w:p w:rsidR="00127C18" w:rsidRPr="00127C18" w:rsidRDefault="00127C18" w:rsidP="00127C18">
      <w:pPr>
        <w:numPr>
          <w:ilvl w:val="0"/>
          <w:numId w:val="1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осуществление первичного воинского учета на территориях, где отсутствуют военные комиссариаты – 270,0 тыс. рублей.</w:t>
      </w:r>
    </w:p>
    <w:p w:rsidR="00127C18" w:rsidRPr="00127C18" w:rsidRDefault="00127C18" w:rsidP="00127C18">
      <w:pPr>
        <w:tabs>
          <w:tab w:val="left" w:pos="851"/>
        </w:tabs>
        <w:spacing w:after="0" w:line="240" w:lineRule="atLeast"/>
        <w:ind w:firstLine="567"/>
        <w:contextualSpacing/>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Подпрограмма "Обеспечение долговой устойчивости бюджета</w:t>
      </w:r>
    </w:p>
    <w:p w:rsidR="00127C18" w:rsidRPr="00127C18" w:rsidRDefault="00127C18" w:rsidP="00127C18">
      <w:pPr>
        <w:tabs>
          <w:tab w:val="left" w:pos="851"/>
        </w:tabs>
        <w:spacing w:after="0" w:line="240" w:lineRule="atLeast"/>
        <w:ind w:firstLine="567"/>
        <w:contextualSpacing/>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муниципального образования "Александровский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данной подпрограмме исполнение составило 145,8</w:t>
      </w:r>
      <w:r w:rsidRPr="00127C18">
        <w:rPr>
          <w:rFonts w:ascii="Times New Roman" w:eastAsiaTheme="minorEastAsia" w:hAnsi="Times New Roman" w:cs="Times New Roman"/>
          <w:bCs/>
          <w:lang w:eastAsia="ru-RU"/>
        </w:rPr>
        <w:t xml:space="preserve"> </w:t>
      </w:r>
      <w:r w:rsidRPr="00127C18">
        <w:rPr>
          <w:rFonts w:ascii="Times New Roman" w:eastAsiaTheme="minorEastAsia" w:hAnsi="Times New Roman" w:cs="Times New Roman"/>
          <w:lang w:eastAsia="ru-RU"/>
        </w:rPr>
        <w:t>тыс. рублей (99,9%) при плане 145,9</w:t>
      </w:r>
      <w:r w:rsidRPr="00127C18">
        <w:rPr>
          <w:rFonts w:ascii="Times New Roman" w:eastAsiaTheme="minorEastAsia" w:hAnsi="Times New Roman" w:cs="Times New Roman"/>
          <w:bCs/>
          <w:lang w:eastAsia="ru-RU"/>
        </w:rPr>
        <w:t xml:space="preserve"> </w:t>
      </w:r>
      <w:r w:rsidRPr="00127C18">
        <w:rPr>
          <w:rFonts w:ascii="Times New Roman" w:eastAsiaTheme="minorEastAsia" w:hAnsi="Times New Roman" w:cs="Times New Roman"/>
          <w:lang w:eastAsia="ru-RU"/>
        </w:rPr>
        <w:t>тыс. рублей, тыс. рублей. В результате реализации подпрограммы в 1 квартале 2017 году осуществлялось обслуживание муниципального долга Александровского района.</w:t>
      </w:r>
    </w:p>
    <w:p w:rsidR="00127C18" w:rsidRPr="00127C18" w:rsidRDefault="00127C18" w:rsidP="00127C18">
      <w:pPr>
        <w:tabs>
          <w:tab w:val="left" w:pos="851"/>
        </w:tabs>
        <w:spacing w:after="0" w:line="240" w:lineRule="atLeast"/>
        <w:ind w:firstLine="567"/>
        <w:contextualSpacing/>
        <w:jc w:val="center"/>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Подпрограмма "Обеспечивающая подпрограмма"</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данной подпрограмме исполнение составило 2025,2</w:t>
      </w:r>
      <w:r w:rsidRPr="00127C18">
        <w:rPr>
          <w:rFonts w:ascii="Times New Roman" w:eastAsiaTheme="minorEastAsia" w:hAnsi="Times New Roman" w:cs="Times New Roman"/>
          <w:bCs/>
          <w:lang w:eastAsia="ru-RU"/>
        </w:rPr>
        <w:t xml:space="preserve"> </w:t>
      </w:r>
      <w:r w:rsidRPr="00127C18">
        <w:rPr>
          <w:rFonts w:ascii="Times New Roman" w:eastAsiaTheme="minorEastAsia" w:hAnsi="Times New Roman" w:cs="Times New Roman"/>
          <w:lang w:eastAsia="ru-RU"/>
        </w:rPr>
        <w:t>тыс. рублей (93,2%) при плане 2172,5</w:t>
      </w:r>
      <w:r w:rsidRPr="00127C18">
        <w:rPr>
          <w:rFonts w:ascii="Times New Roman" w:eastAsiaTheme="minorEastAsia" w:hAnsi="Times New Roman" w:cs="Times New Roman"/>
          <w:bCs/>
          <w:lang w:eastAsia="ru-RU"/>
        </w:rPr>
        <w:t xml:space="preserve"> </w:t>
      </w:r>
      <w:r w:rsidRPr="00127C18">
        <w:rPr>
          <w:rFonts w:ascii="Times New Roman" w:eastAsiaTheme="minorEastAsia" w:hAnsi="Times New Roman" w:cs="Times New Roman"/>
          <w:lang w:eastAsia="ru-RU"/>
        </w:rPr>
        <w:t>тыс. рублей, тыс. рублей. Средства направлены на обеспечение деятельности:</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Финансового отдела Администрации Александровского района в сумме 1790,6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Контрольно – ревизионной комиссии Александровского района в сумме 234,6 тыс. рублей.</w:t>
      </w:r>
    </w:p>
    <w:p w:rsidR="00127C18" w:rsidRPr="00127C18" w:rsidRDefault="00127C18" w:rsidP="00127C18">
      <w:pPr>
        <w:tabs>
          <w:tab w:val="left" w:pos="567"/>
          <w:tab w:val="left" w:pos="3143"/>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«Социально-экономическое развитие  муниципального образования  «Александровский район» на 2017-2021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21.12.2016 № 1333.</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Цель программы – повышение конкурентоспособности экономики и развитие человеческого потенциала района за счет выстраивания партнерских отношений между населением, властью, бизнесом и организациями, предоставляющими государственные и муниципальные услуги</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в 1 квартале 2017 года по данной программе составили </w:t>
      </w:r>
      <w:r w:rsidRPr="00127C18">
        <w:rPr>
          <w:rFonts w:ascii="Times New Roman" w:eastAsia="Times New Roman" w:hAnsi="Times New Roman" w:cs="Times New Roman"/>
          <w:b/>
          <w:lang w:eastAsia="ru-RU"/>
        </w:rPr>
        <w:t>4562,0</w:t>
      </w:r>
      <w:r w:rsidRPr="00127C18">
        <w:rPr>
          <w:rFonts w:ascii="Times New Roman" w:eastAsia="Times New Roman" w:hAnsi="Times New Roman" w:cs="Times New Roman"/>
          <w:lang w:eastAsia="ru-RU"/>
        </w:rPr>
        <w:t xml:space="preserve"> тыс. рублей, профинансированы на 78,4 %.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Программа реализуется Администрацией Александровского района Томской области, Отдел образования  Администрации Александровского района, Отдел культуры, спорта и молодежной политики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numPr>
          <w:ilvl w:val="0"/>
          <w:numId w:val="17"/>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Повышение комфортности среды жизнедеятельности</w:t>
      </w:r>
      <w:r w:rsidRPr="00127C18">
        <w:rPr>
          <w:rFonts w:ascii="Times New Roman" w:eastAsia="Times New Roman" w:hAnsi="Times New Roman" w:cs="Times New Roman"/>
          <w:lang w:eastAsia="ru-RU"/>
        </w:rPr>
        <w:t>;</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1791,4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 -</w:t>
      </w:r>
      <w:r w:rsidRPr="00127C18">
        <w:rPr>
          <w:rFonts w:ascii="Times New Roman" w:eastAsiaTheme="minorEastAsia" w:hAnsi="Times New Roman" w:cs="Times New Roman"/>
          <w:lang w:eastAsia="ru-RU"/>
        </w:rPr>
        <w:t>660,1 тыс. рублей;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 -374,9 тыс. рублей;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 -443,0 тыс. рублей;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членский взнос в ассоциацию "Совет муниципальных образований Томской области" -143,2 тыс. рублей;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переподготовка и повышение квалификации – 9,5 тыс. рублей;</w:t>
      </w:r>
    </w:p>
    <w:p w:rsidR="00127C18" w:rsidRPr="00127C18" w:rsidRDefault="00127C18" w:rsidP="00127C18">
      <w:pPr>
        <w:numPr>
          <w:ilvl w:val="0"/>
          <w:numId w:val="18"/>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обслуживание объектов муниципальной собственности – 160,0 тыс. рублей.</w:t>
      </w:r>
    </w:p>
    <w:p w:rsidR="00127C18" w:rsidRPr="00127C18" w:rsidRDefault="00127C18" w:rsidP="00127C18">
      <w:pPr>
        <w:numPr>
          <w:ilvl w:val="0"/>
          <w:numId w:val="17"/>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Осуществление государственных полномочий по поддержке детей-сирот и детей, оставшихся без попечения родителей</w:t>
      </w:r>
      <w:r w:rsidRPr="00127C18">
        <w:rPr>
          <w:rFonts w:ascii="Times New Roman" w:eastAsia="Times New Roman" w:hAnsi="Times New Roman" w:cs="Times New Roman"/>
          <w:lang w:eastAsia="ru-RU"/>
        </w:rPr>
        <w:t>.</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2520,6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19"/>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 </w:t>
      </w:r>
      <w:r w:rsidRPr="00127C18">
        <w:rPr>
          <w:rFonts w:ascii="Times New Roman" w:eastAsiaTheme="minorEastAsia" w:hAnsi="Times New Roman" w:cs="Times New Roman"/>
          <w:lang w:eastAsia="ru-RU"/>
        </w:rPr>
        <w:t>337,0 тыс. рублей;</w:t>
      </w:r>
    </w:p>
    <w:p w:rsidR="00127C18" w:rsidRPr="00127C18" w:rsidRDefault="00127C18" w:rsidP="00127C18">
      <w:pPr>
        <w:numPr>
          <w:ilvl w:val="0"/>
          <w:numId w:val="19"/>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 – 1266,9 тыс. рублей;</w:t>
      </w:r>
    </w:p>
    <w:p w:rsidR="00127C18" w:rsidRPr="00127C18" w:rsidRDefault="00127C18" w:rsidP="00127C18">
      <w:pPr>
        <w:numPr>
          <w:ilvl w:val="0"/>
          <w:numId w:val="19"/>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 – 150,6 тыс. рублей;</w:t>
      </w:r>
    </w:p>
    <w:p w:rsidR="00127C18" w:rsidRPr="00127C18" w:rsidRDefault="00127C18" w:rsidP="00127C18">
      <w:pPr>
        <w:numPr>
          <w:ilvl w:val="0"/>
          <w:numId w:val="19"/>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осуществление отдельных государственных полномочий по организации и осуществлению деятельности по опеке и попечительству в Томской области  - 692,5 тыс. рублей;</w:t>
      </w:r>
    </w:p>
    <w:p w:rsidR="00127C18" w:rsidRPr="00127C18" w:rsidRDefault="00127C18" w:rsidP="00127C18">
      <w:pPr>
        <w:numPr>
          <w:ilvl w:val="0"/>
          <w:numId w:val="19"/>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выплата единовременного пособия при всех формах устройства детей, лишенных родительского попечения, в семью – 73,6 тыс. рублей.</w:t>
      </w:r>
    </w:p>
    <w:p w:rsidR="00127C18" w:rsidRPr="00127C18" w:rsidRDefault="00127C18" w:rsidP="00127C18">
      <w:pPr>
        <w:numPr>
          <w:ilvl w:val="0"/>
          <w:numId w:val="17"/>
        </w:numPr>
        <w:tabs>
          <w:tab w:val="left" w:pos="567"/>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Исполнение договора о взаимном сотрудничестве по социально экономическому развитию Александровского района в 2017 году заключенного с ООО "Стимул - Т".</w:t>
      </w:r>
    </w:p>
    <w:p w:rsidR="00127C18" w:rsidRPr="00127C18" w:rsidRDefault="00127C18" w:rsidP="00127C18">
      <w:pPr>
        <w:tabs>
          <w:tab w:val="left" w:pos="142"/>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На решение данной задачи в 1 квартале 2017 года израсходовано 250,0 тыс. рублей. </w:t>
      </w:r>
    </w:p>
    <w:p w:rsidR="00127C18" w:rsidRPr="00127C18" w:rsidRDefault="00127C18" w:rsidP="00127C18">
      <w:pPr>
        <w:tabs>
          <w:tab w:val="left" w:pos="142"/>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Средства направлены на устройство покрытия сцены зрительного зала в доме культуры с. Александровское</w:t>
      </w:r>
      <w:r w:rsidRPr="00127C18">
        <w:rPr>
          <w:rFonts w:ascii="Times New Roman" w:eastAsiaTheme="minorEastAsia" w:hAnsi="Times New Roman" w:cs="Times New Roman"/>
          <w:lang w:eastAsia="ru-RU"/>
        </w:rPr>
        <w:t xml:space="preserve"> Александровского района, Томской области.</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«Пожарная безопасность  на объектах бюджетной сферы  Александровского района на 2017-2021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21.12.2016 № 1334;</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Цель программы – повышение уровня пожарной безопасности граждан на объектах бюджетной сферы Александровского района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в 1 квартале 2017 года по данной программе составили </w:t>
      </w:r>
      <w:r w:rsidRPr="00127C18">
        <w:rPr>
          <w:rFonts w:ascii="Times New Roman" w:eastAsia="Times New Roman" w:hAnsi="Times New Roman" w:cs="Times New Roman"/>
          <w:b/>
          <w:lang w:eastAsia="ru-RU"/>
        </w:rPr>
        <w:t>224,9</w:t>
      </w:r>
      <w:r w:rsidRPr="00127C18">
        <w:rPr>
          <w:rFonts w:ascii="Times New Roman" w:eastAsia="Times New Roman" w:hAnsi="Times New Roman" w:cs="Times New Roman"/>
          <w:lang w:eastAsia="ru-RU"/>
        </w:rPr>
        <w:t xml:space="preserve"> тыс. рублей, профинансированы на 92,6 %.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 Отдел образования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В результате реализации программы в 1 квартале проведены работы по решению следующих задач:</w:t>
      </w:r>
    </w:p>
    <w:p w:rsidR="00127C18" w:rsidRPr="00127C18" w:rsidRDefault="00127C18" w:rsidP="00127C18">
      <w:pPr>
        <w:tabs>
          <w:tab w:val="left" w:pos="284"/>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imes New Roman" w:hAnsi="Times New Roman" w:cs="Times New Roman"/>
          <w:lang w:eastAsia="ru-RU"/>
        </w:rPr>
        <w:t>1)У</w:t>
      </w:r>
      <w:r w:rsidRPr="00127C18">
        <w:rPr>
          <w:rFonts w:ascii="Times New Roman" w:eastAsiaTheme="minorEastAsia" w:hAnsi="Times New Roman" w:cs="Times New Roman"/>
          <w:lang w:eastAsia="ru-RU"/>
        </w:rPr>
        <w:t>величение времени безопасного пребывания персонала на объектах бюджетной сферы при возникновении пожаров.</w:t>
      </w:r>
      <w:r w:rsidRPr="00127C18">
        <w:rPr>
          <w:rFonts w:ascii="Times New Roman" w:eastAsia="Times New Roman" w:hAnsi="Times New Roman" w:cs="Times New Roman"/>
          <w:lang w:eastAsia="ru-RU"/>
        </w:rPr>
        <w:t xml:space="preserve"> </w:t>
      </w:r>
      <w:r w:rsidRPr="00127C18">
        <w:rPr>
          <w:rFonts w:ascii="Times New Roman" w:eastAsiaTheme="minorEastAsia" w:hAnsi="Times New Roman" w:cs="Times New Roman"/>
          <w:lang w:eastAsia="ru-RU"/>
        </w:rPr>
        <w:t>На решение данной задачи в 1 квартале 2017 года израсходовано 66,0 тыс. рублей. Средства направлены на проведение монтажа и обслуживание системы оповещения на единый пульт Государственного пожарного надзора.</w:t>
      </w:r>
    </w:p>
    <w:p w:rsidR="00127C18" w:rsidRPr="00127C18" w:rsidRDefault="00127C18" w:rsidP="00127C18">
      <w:pPr>
        <w:tabs>
          <w:tab w:val="left" w:pos="284"/>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heme="minorEastAsia" w:hAnsi="Times New Roman" w:cs="Times New Roman"/>
          <w:lang w:eastAsia="ru-RU"/>
        </w:rPr>
        <w:t>2)Обеспечение мер первичной пожарной безопасности</w:t>
      </w:r>
      <w:r w:rsidRPr="00127C18">
        <w:rPr>
          <w:rFonts w:ascii="Times New Roman" w:eastAsia="Times New Roman" w:hAnsi="Times New Roman" w:cs="Times New Roman"/>
          <w:lang w:eastAsia="ru-RU"/>
        </w:rPr>
        <w:t>.</w:t>
      </w:r>
      <w:r w:rsidRPr="00127C18">
        <w:rPr>
          <w:rFonts w:ascii="Times New Roman" w:eastAsiaTheme="minorEastAsia" w:hAnsi="Times New Roman" w:cs="Times New Roman"/>
          <w:lang w:eastAsia="ru-RU"/>
        </w:rPr>
        <w:t xml:space="preserve"> </w:t>
      </w:r>
      <w:r w:rsidRPr="00127C18">
        <w:rPr>
          <w:rFonts w:ascii="Times New Roman" w:eastAsia="Times New Roman" w:hAnsi="Times New Roman" w:cs="Times New Roman"/>
          <w:lang w:eastAsia="ru-RU"/>
        </w:rPr>
        <w:t>На решение данной задачи в 1 квартале 2017 года израсходовано 158,9 тыс. рублей. Средства направлены на предоставление иных межбюджетных трансфертов бюджетам сельских поселением на содержание пожарных машин.</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09.08.2010 № 671;</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proofErr w:type="gramStart"/>
      <w:r w:rsidRPr="00127C18">
        <w:rPr>
          <w:rFonts w:ascii="Times New Roman" w:eastAsia="Times New Roman" w:hAnsi="Times New Roman" w:cs="Times New Roman"/>
          <w:lang w:eastAsia="ru-RU"/>
        </w:rPr>
        <w:t xml:space="preserve">Цель программы – </w:t>
      </w:r>
      <w:r w:rsidRPr="00127C18">
        <w:rPr>
          <w:rFonts w:ascii="Times New Roman" w:eastAsiaTheme="minorEastAsia" w:hAnsi="Times New Roman" w:cs="Times New Roman"/>
          <w:lang w:eastAsia="ru-RU"/>
        </w:rPr>
        <w:t>Создание правовых, экономических и организационных основ для повышения энергетической эффективности при добыче, производстве, транспортировке и использовании энергетических ресурсов на предприятиях и населением такими темпами, чтобы обеспечить динамику снижения потребления топливно-энергетических ресурсов на единицу ВРП на 40% к 2020 году (по отношению к 2007г.) в соответствие с Указом Президента России от 04.06.2008 № 889.</w:t>
      </w:r>
      <w:proofErr w:type="gramEnd"/>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в 1 квартале 2017 года по данной программе составили </w:t>
      </w:r>
      <w:r w:rsidRPr="00127C18">
        <w:rPr>
          <w:rFonts w:ascii="Times New Roman" w:eastAsia="Times New Roman" w:hAnsi="Times New Roman" w:cs="Times New Roman"/>
          <w:b/>
          <w:lang w:eastAsia="ru-RU"/>
        </w:rPr>
        <w:t>83,8</w:t>
      </w:r>
      <w:r w:rsidRPr="00127C18">
        <w:rPr>
          <w:rFonts w:ascii="Times New Roman" w:eastAsia="Times New Roman" w:hAnsi="Times New Roman" w:cs="Times New Roman"/>
          <w:lang w:eastAsia="ru-RU"/>
        </w:rPr>
        <w:t xml:space="preserve"> тыс. рублей, профинансированы на 61,7 %.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структурными подразделениями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1.Энергосбережение и повышение энергетической эффективности в бюджетных учреждениях. На решение данной задачи направлено 31,8 рублей для осуществления технического обслуживания узлов учета энергоресурсов муниципальными учреждениями района.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2.Энергосбережение и повышение энергетической эффективности в коммунальной инфраструктуре. На решение данной задачи направлено 52,0 тыс. рублей для оснащения фильтрами для очистки воды образовательных учреждений района.</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«Профилактика правонарушений и наркомании на территории Александровского района на 2015 -  2017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30.10.2014 № 1440;</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imes New Roman" w:hAnsi="Times New Roman" w:cs="Times New Roman"/>
          <w:lang w:eastAsia="ru-RU"/>
        </w:rPr>
        <w:t xml:space="preserve">Цель программы – </w:t>
      </w:r>
      <w:r w:rsidRPr="00127C18">
        <w:rPr>
          <w:rFonts w:ascii="Times New Roman" w:eastAsiaTheme="minorEastAsia" w:hAnsi="Times New Roman" w:cs="Times New Roman"/>
          <w:color w:val="000000"/>
          <w:lang w:eastAsia="ru-RU"/>
        </w:rPr>
        <w:t>Совершенствование системы воздействия на причины и условия правонарушений и наркомании на  территории Александровского района</w:t>
      </w:r>
      <w:r w:rsidRPr="00127C18">
        <w:rPr>
          <w:rFonts w:ascii="Times New Roman" w:eastAsia="Times New Roman" w:hAnsi="Times New Roman" w:cs="Times New Roman"/>
          <w:lang w:eastAsia="ru-RU"/>
        </w:rPr>
        <w:t xml:space="preserve"> 5.Задачи - </w:t>
      </w:r>
      <w:r w:rsidRPr="00127C18">
        <w:rPr>
          <w:rFonts w:ascii="Times New Roman" w:eastAsiaTheme="minorEastAsia" w:hAnsi="Times New Roman" w:cs="Times New Roman"/>
          <w:lang w:eastAsia="ru-RU"/>
        </w:rPr>
        <w:t>формирование условий и механизмов, позволяющих разрабатывать и реализовывать конкретные проекты по энергосбережению.</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в 1 квартале 2017 года по данной программе составили </w:t>
      </w:r>
      <w:r w:rsidRPr="00127C18">
        <w:rPr>
          <w:rFonts w:ascii="Times New Roman" w:eastAsia="Times New Roman" w:hAnsi="Times New Roman" w:cs="Times New Roman"/>
          <w:b/>
          <w:lang w:eastAsia="ru-RU"/>
        </w:rPr>
        <w:t>242,4</w:t>
      </w:r>
      <w:r w:rsidRPr="00127C18">
        <w:rPr>
          <w:rFonts w:ascii="Times New Roman" w:eastAsia="Times New Roman" w:hAnsi="Times New Roman" w:cs="Times New Roman"/>
          <w:lang w:eastAsia="ru-RU"/>
        </w:rPr>
        <w:t xml:space="preserve"> тыс. рублей, профинансированы на 100,0 %.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 Отдел образования  Администрации Александровского района, Отдел культуры, спорта и молодежной политики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мероприятий:</w:t>
      </w:r>
    </w:p>
    <w:p w:rsidR="00127C18" w:rsidRPr="00127C18" w:rsidRDefault="00127C18" w:rsidP="00127C18">
      <w:pPr>
        <w:numPr>
          <w:ilvl w:val="0"/>
          <w:numId w:val="20"/>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содержание спортивного патриотического клуба "Феникс" – 114,4 тыс. рублей;</w:t>
      </w:r>
    </w:p>
    <w:p w:rsidR="00127C18" w:rsidRPr="00127C18" w:rsidRDefault="00127C18" w:rsidP="00127C18">
      <w:pPr>
        <w:numPr>
          <w:ilvl w:val="0"/>
          <w:numId w:val="20"/>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участие в межрегиональном молодежном фестивале гражданских инициатив "Россия - это мы!" – 15,0 тыс. рублей;</w:t>
      </w:r>
    </w:p>
    <w:p w:rsidR="00127C18" w:rsidRPr="00127C18" w:rsidRDefault="00127C18" w:rsidP="00127C18">
      <w:pPr>
        <w:numPr>
          <w:ilvl w:val="0"/>
          <w:numId w:val="20"/>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содержание мотоклуба – 113,0 тыс. рублей.</w:t>
      </w: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«Развитие физической культуры и спорта в Александровском районе на 2015 -  2017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Программа утверждена постановлением Администрации Александровского района Томской области от 30.10.2014 № 1441.</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imes New Roman" w:hAnsi="Times New Roman" w:cs="Times New Roman"/>
          <w:lang w:eastAsia="ru-RU"/>
        </w:rPr>
        <w:t xml:space="preserve">Цель программы – </w:t>
      </w:r>
      <w:r w:rsidRPr="00127C18">
        <w:rPr>
          <w:rFonts w:ascii="Times New Roman" w:eastAsiaTheme="minorEastAsia" w:hAnsi="Times New Roman" w:cs="Times New Roman"/>
          <w:color w:val="000000"/>
          <w:lang w:eastAsia="ru-RU"/>
        </w:rPr>
        <w:t>Создание условий для развития на территории Александровского района физической культуры и массового спорта, развития детского и юношеского спорта</w:t>
      </w:r>
      <w:r w:rsidRPr="00127C18">
        <w:rPr>
          <w:rFonts w:ascii="Times New Roman" w:eastAsiaTheme="minorEastAsia" w:hAnsi="Times New Roman" w:cs="Times New Roman"/>
          <w:lang w:eastAsia="ru-RU"/>
        </w:rPr>
        <w:t>.</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2221,7 тыс. рублей, профинансированы на 98,5 %.</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реализуется Администрацией Александровского района Томской области, Отдел образования  Администрации Александровского района, Отдел культуры, спорта и молодежной политики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мероприятий:</w:t>
      </w:r>
    </w:p>
    <w:p w:rsidR="00127C18" w:rsidRPr="00127C18" w:rsidRDefault="00127C18" w:rsidP="00127C18">
      <w:pPr>
        <w:numPr>
          <w:ilvl w:val="0"/>
          <w:numId w:val="21"/>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Организация и проведение спортивных мероприятий среди подростков – 17,0 тыс. рублей.</w:t>
      </w:r>
    </w:p>
    <w:p w:rsidR="00127C18" w:rsidRPr="00127C18" w:rsidRDefault="00127C18" w:rsidP="00127C18">
      <w:pPr>
        <w:numPr>
          <w:ilvl w:val="0"/>
          <w:numId w:val="21"/>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Проведение районного спортивного мероприятия "Лыжня зовет" – 23,7 тыс. рублей.</w:t>
      </w:r>
    </w:p>
    <w:p w:rsidR="00127C18" w:rsidRPr="00127C18" w:rsidRDefault="00127C18" w:rsidP="00127C18">
      <w:pPr>
        <w:numPr>
          <w:ilvl w:val="0"/>
          <w:numId w:val="21"/>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Организация участия в выездных соревнованиях – 105,9 тыс. рублей.</w:t>
      </w:r>
    </w:p>
    <w:p w:rsidR="00127C18" w:rsidRPr="00127C18" w:rsidRDefault="00127C18" w:rsidP="00127C18">
      <w:pPr>
        <w:numPr>
          <w:ilvl w:val="0"/>
          <w:numId w:val="21"/>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Создание условий для предоставления услуг дополнительного образования детей по физкультурно-спортивной направленности – 2005,1 тыс. рублей.</w:t>
      </w:r>
      <w:r w:rsidRPr="00127C18">
        <w:rPr>
          <w:rFonts w:ascii="Times New Roman" w:eastAsia="Times New Roman" w:hAnsi="Times New Roman" w:cs="Times New Roman"/>
          <w:lang w:eastAsia="ru-RU"/>
        </w:rPr>
        <w:t xml:space="preserve"> По данному мероприятию предоставлена субсидия на выполнение муниципального задания на оказание муниципальных услуг.</w:t>
      </w:r>
    </w:p>
    <w:p w:rsidR="00127C18" w:rsidRPr="00127C18" w:rsidRDefault="00127C18" w:rsidP="00127C18">
      <w:pPr>
        <w:numPr>
          <w:ilvl w:val="0"/>
          <w:numId w:val="21"/>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Содержание проката коньков на стадионе "Геолог" – 70,0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«Развитие образования</w:t>
      </w: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 xml:space="preserve"> в Александровском районе на 2016 -  2020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25.12.2015 № 1294.</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color w:val="000000"/>
          <w:lang w:eastAsia="ru-RU"/>
        </w:rPr>
      </w:pPr>
      <w:r w:rsidRPr="00127C18">
        <w:rPr>
          <w:rFonts w:ascii="Times New Roman" w:eastAsia="Times New Roman" w:hAnsi="Times New Roman" w:cs="Times New Roman"/>
          <w:lang w:eastAsia="ru-RU"/>
        </w:rPr>
        <w:t>Цель программы – р</w:t>
      </w:r>
      <w:r w:rsidRPr="00127C18">
        <w:rPr>
          <w:rFonts w:ascii="Times New Roman" w:eastAsiaTheme="minorEastAsia" w:hAnsi="Times New Roman" w:cs="Times New Roman"/>
          <w:color w:val="000000"/>
          <w:lang w:eastAsia="ru-RU"/>
        </w:rPr>
        <w:t>азвитие районной системы образования, обеспечение государственных гарантий прав граждан на получение общедоступного качественного и бесплатного дошкольного, начального общего, основного общего, среднего общего и дополнительного образования.</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63976,7 тыс. рублей, профинансированы на 96,2 %.</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color w:val="000000"/>
          <w:lang w:eastAsia="ru-RU"/>
        </w:rPr>
      </w:pPr>
      <w:r w:rsidRPr="00127C18">
        <w:rPr>
          <w:rFonts w:ascii="Times New Roman" w:eastAsia="Times New Roman" w:hAnsi="Times New Roman" w:cs="Times New Roman"/>
          <w:lang w:eastAsia="ru-RU"/>
        </w:rPr>
        <w:t>Программа реализуется Отделом образования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numPr>
          <w:ilvl w:val="0"/>
          <w:numId w:val="22"/>
        </w:numPr>
        <w:tabs>
          <w:tab w:val="left" w:pos="567"/>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На решение данной задачи в 1 квартале 2017 года израсходовано 30473,0 тыс. рублей.</w:t>
      </w:r>
    </w:p>
    <w:p w:rsidR="00127C18" w:rsidRPr="00127C18" w:rsidRDefault="00127C18" w:rsidP="00127C18">
      <w:pPr>
        <w:tabs>
          <w:tab w:val="left" w:pos="567"/>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Реализация образовательных программ начального, основного и среднего общего образования, адаптированных образовательных программ -4655,3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Организация подвоза обучающихся детей из населенных пунктов района к общеобразовательным учреждениям- 27,0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-23714,7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-89,5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Обеспечение обучающихся с ограниченными возможностями здоровья, не проживающих в муниципальных (частных) образовательных организациях бесплатным двухразовым питанием – 994,0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Ежемесячная стипендия Губернатора Томской области молодым учителям муниципальных образовательных организаций Томской области – 41,4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 17,1 тыс. рублей.</w:t>
      </w:r>
    </w:p>
    <w:p w:rsidR="00127C18" w:rsidRPr="00127C18" w:rsidRDefault="00127C18" w:rsidP="00127C18">
      <w:pPr>
        <w:numPr>
          <w:ilvl w:val="0"/>
          <w:numId w:val="23"/>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Стимулирующие выплаты за высокие результаты и качество выполняемых работ в муниципальных общеобразовательных учреждениях - 702,7 тыс. рублей.</w:t>
      </w:r>
    </w:p>
    <w:p w:rsidR="00127C18" w:rsidRPr="00127C18" w:rsidRDefault="00127C18" w:rsidP="00127C18">
      <w:pPr>
        <w:numPr>
          <w:ilvl w:val="0"/>
          <w:numId w:val="23"/>
        </w:numPr>
        <w:tabs>
          <w:tab w:val="left" w:pos="851"/>
          <w:tab w:val="left" w:pos="993"/>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Стипендии Губернатора Томской области лучшим учителям муниципальных образовательных организаций Томской области - 79,0 рублей.</w:t>
      </w:r>
    </w:p>
    <w:p w:rsidR="00127C18" w:rsidRPr="00127C18" w:rsidRDefault="00127C18" w:rsidP="00127C18">
      <w:pPr>
        <w:numPr>
          <w:ilvl w:val="0"/>
          <w:numId w:val="23"/>
        </w:numPr>
        <w:tabs>
          <w:tab w:val="left" w:pos="851"/>
          <w:tab w:val="left" w:pos="993"/>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 xml:space="preserve">Ежемесячные стипендии Губернатора Томской области </w:t>
      </w:r>
      <w:proofErr w:type="gramStart"/>
      <w:r w:rsidRPr="00127C18">
        <w:rPr>
          <w:rFonts w:ascii="Times New Roman" w:eastAsiaTheme="minorEastAsia" w:hAnsi="Times New Roman" w:cs="Times New Roman"/>
          <w:lang w:eastAsia="ru-RU"/>
        </w:rPr>
        <w:t>обучающимся</w:t>
      </w:r>
      <w:proofErr w:type="gramEnd"/>
      <w:r w:rsidRPr="00127C18">
        <w:rPr>
          <w:rFonts w:ascii="Times New Roman" w:eastAsiaTheme="minorEastAsia" w:hAnsi="Times New Roman" w:cs="Times New Roman"/>
          <w:lang w:eastAsia="ru-RU"/>
        </w:rPr>
        <w:t xml:space="preserve"> муниципальных образовательных организаций Томской области, реализующих общеобразовательные программы среднего общего образования  - 6,0 тыс. рублей.</w:t>
      </w:r>
    </w:p>
    <w:p w:rsidR="00127C18" w:rsidRPr="00127C18" w:rsidRDefault="00127C18" w:rsidP="00127C18">
      <w:pPr>
        <w:numPr>
          <w:ilvl w:val="0"/>
          <w:numId w:val="23"/>
        </w:numPr>
        <w:tabs>
          <w:tab w:val="left" w:pos="851"/>
          <w:tab w:val="left" w:pos="993"/>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 146,3 тыс. рублей.</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Представление общедоступного, бесплатного дошкольного образования.</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На решение данной задачи в 1 квартале 2017 года израсходовано 26652,2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4"/>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Реализация образовательных программ дошкольного образования – 5575,7 тыс. рублей.</w:t>
      </w:r>
    </w:p>
    <w:p w:rsidR="00127C18" w:rsidRPr="00127C18" w:rsidRDefault="00127C18" w:rsidP="00127C18">
      <w:pPr>
        <w:numPr>
          <w:ilvl w:val="0"/>
          <w:numId w:val="24"/>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Приобретение зданий для размещения дошкольных образовательных организаций – 12455,5 тыс. рублей.</w:t>
      </w:r>
    </w:p>
    <w:p w:rsidR="00127C18" w:rsidRPr="00127C18" w:rsidRDefault="00127C18" w:rsidP="00127C18">
      <w:pPr>
        <w:numPr>
          <w:ilvl w:val="0"/>
          <w:numId w:val="24"/>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7160,3 тыс. рублей.</w:t>
      </w:r>
    </w:p>
    <w:p w:rsidR="00127C18" w:rsidRPr="00127C18" w:rsidRDefault="00127C18" w:rsidP="00127C18">
      <w:pPr>
        <w:numPr>
          <w:ilvl w:val="0"/>
          <w:numId w:val="24"/>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 – 1461,2 тыс. рублей.</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Предоставление дополнительного образования детям в учреждениях дополнительного образования. На решение данной задачи в 1 квартале 2017 года израсходовано 3047,5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5"/>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Реализация дополнительных общеобразовательных программ – 1647,4 тыс. рублей.</w:t>
      </w:r>
    </w:p>
    <w:p w:rsidR="00127C18" w:rsidRPr="00127C18" w:rsidRDefault="00127C18" w:rsidP="00127C18">
      <w:pPr>
        <w:numPr>
          <w:ilvl w:val="0"/>
          <w:numId w:val="25"/>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Стимулирующие выплаты в муниципальных организациях дополнительного образования Томской области – 122,8 тыс. рублей.</w:t>
      </w:r>
    </w:p>
    <w:p w:rsidR="00127C18" w:rsidRPr="00127C18" w:rsidRDefault="00127C18" w:rsidP="00127C18">
      <w:pPr>
        <w:numPr>
          <w:ilvl w:val="0"/>
          <w:numId w:val="25"/>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 1277,3 тыс. рублей.</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 На решение данной задачи в 1 квартале 2017 года израсходовано 3804,1 тыс. рублей.</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Денежное содержание муниципальных служащих – 550,6 тыс. рублей.</w:t>
      </w:r>
    </w:p>
    <w:p w:rsidR="00127C18" w:rsidRPr="00127C18" w:rsidRDefault="00127C18" w:rsidP="00127C18">
      <w:pPr>
        <w:numPr>
          <w:ilvl w:val="0"/>
          <w:numId w:val="2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Осуществление централизованного управления общеобразовательными учреждениями – 3238,4 тыс. рублей.</w:t>
      </w:r>
    </w:p>
    <w:p w:rsidR="00127C18" w:rsidRPr="00127C18" w:rsidRDefault="00127C18" w:rsidP="00127C18">
      <w:pPr>
        <w:numPr>
          <w:ilvl w:val="0"/>
          <w:numId w:val="26"/>
        </w:numPr>
        <w:tabs>
          <w:tab w:val="left" w:pos="851"/>
        </w:tabs>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Проведение мероприятий экологической направленности – 15,0 тыс. рублей.</w:t>
      </w:r>
    </w:p>
    <w:p w:rsidR="00127C18" w:rsidRPr="00127C18" w:rsidRDefault="00127C18" w:rsidP="00127C18">
      <w:pPr>
        <w:tabs>
          <w:tab w:val="left" w:pos="851"/>
        </w:tabs>
        <w:spacing w:after="0" w:line="240" w:lineRule="atLeast"/>
        <w:ind w:firstLine="567"/>
        <w:contextualSpacing/>
        <w:jc w:val="right"/>
        <w:rPr>
          <w:rFonts w:ascii="Times New Roman" w:eastAsia="Times New Roman" w:hAnsi="Times New Roman" w:cs="Times New Roman"/>
          <w:lang w:eastAsia="ru-RU"/>
        </w:rPr>
      </w:pPr>
    </w:p>
    <w:p w:rsidR="00127C18" w:rsidRPr="00127C18" w:rsidRDefault="00127C18" w:rsidP="00127C18">
      <w:pPr>
        <w:tabs>
          <w:tab w:val="left" w:pos="851"/>
        </w:tabs>
        <w:spacing w:after="0" w:line="240" w:lineRule="atLeast"/>
        <w:ind w:firstLine="567"/>
        <w:contextualSpacing/>
        <w:jc w:val="center"/>
        <w:rPr>
          <w:rFonts w:ascii="Times New Roman" w:eastAsia="Times New Roman" w:hAnsi="Times New Roman" w:cs="Times New Roman"/>
          <w:i/>
          <w:u w:val="single"/>
          <w:lang w:eastAsia="ru-RU"/>
        </w:rPr>
      </w:pPr>
      <w:r w:rsidRPr="00127C18">
        <w:rPr>
          <w:rFonts w:ascii="Times New Roman" w:eastAsia="Times New Roman" w:hAnsi="Times New Roman" w:cs="Times New Roman"/>
          <w:i/>
          <w:u w:val="single"/>
          <w:lang w:eastAsia="ru-RU"/>
        </w:rPr>
        <w:t>Расходы на реализацию муниципальной программы «Развитие культуры, спорта и молодежной политики  в Александровском районе на 2016 -  2018 годы»</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Программа утверждена постановлением Администрации Александровского района Томской области от 18.11.2015 № 1115;</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color w:val="000000"/>
          <w:lang w:eastAsia="ru-RU"/>
        </w:rPr>
      </w:pPr>
      <w:r w:rsidRPr="00127C18">
        <w:rPr>
          <w:rFonts w:ascii="Times New Roman" w:eastAsia="Times New Roman" w:hAnsi="Times New Roman" w:cs="Times New Roman"/>
          <w:lang w:eastAsia="ru-RU"/>
        </w:rPr>
        <w:t xml:space="preserve">Цель программы – </w:t>
      </w:r>
      <w:r w:rsidRPr="00127C18">
        <w:rPr>
          <w:rFonts w:ascii="Times New Roman" w:eastAsiaTheme="minorEastAsia" w:hAnsi="Times New Roman" w:cs="Times New Roman"/>
          <w:lang w:eastAsia="ru-RU"/>
        </w:rPr>
        <w:t xml:space="preserve">Создание условий для улучшения качества жизни населения Александровского района путем реализации и развития его культурного и духовного </w:t>
      </w:r>
      <w:r w:rsidRPr="00127C18">
        <w:rPr>
          <w:rFonts w:ascii="Times New Roman" w:eastAsiaTheme="minorEastAsia" w:hAnsi="Times New Roman" w:cs="Times New Roman"/>
          <w:lang w:eastAsia="ru-RU"/>
        </w:rPr>
        <w:lastRenderedPageBreak/>
        <w:t>потенциала, сохранение и развитие системы качественного дополнительного  образования детей, развития физической культуры и массового спорта, создание условий для гражданского, духовно-нравственного, патриотического воспитания молодого поколения</w:t>
      </w:r>
      <w:r w:rsidRPr="00127C18">
        <w:rPr>
          <w:rFonts w:ascii="Times New Roman" w:eastAsiaTheme="minorEastAsia" w:hAnsi="Times New Roman" w:cs="Times New Roman"/>
          <w:color w:val="000000"/>
          <w:lang w:eastAsia="ru-RU"/>
        </w:rPr>
        <w:t>.</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в 1 квартале 2017 года по данной программе составили 12874,37 тыс. рублей, профинансированы на 96,2 %.</w:t>
      </w:r>
    </w:p>
    <w:p w:rsidR="00127C18" w:rsidRPr="00127C18" w:rsidRDefault="00127C18" w:rsidP="00127C18">
      <w:pPr>
        <w:tabs>
          <w:tab w:val="left" w:pos="851"/>
        </w:tabs>
        <w:spacing w:after="0" w:line="240" w:lineRule="atLeast"/>
        <w:ind w:firstLine="567"/>
        <w:contextualSpacing/>
        <w:jc w:val="both"/>
        <w:rPr>
          <w:rFonts w:ascii="Times New Roman" w:eastAsiaTheme="minorEastAsia" w:hAnsi="Times New Roman" w:cs="Times New Roman"/>
          <w:color w:val="000000"/>
          <w:lang w:eastAsia="ru-RU"/>
        </w:rPr>
      </w:pPr>
      <w:r w:rsidRPr="00127C18">
        <w:rPr>
          <w:rFonts w:ascii="Times New Roman" w:eastAsia="Times New Roman" w:hAnsi="Times New Roman" w:cs="Times New Roman"/>
          <w:lang w:eastAsia="ru-RU"/>
        </w:rPr>
        <w:t>Программа реализуется Отделом культуры спорта и молодежной политики Администрации Александровского района, Отделом образования  Администрации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В результате реализации программы в 1 квартале проведены работы по решению следующих задач:</w:t>
      </w:r>
    </w:p>
    <w:p w:rsidR="00127C18" w:rsidRPr="00127C18" w:rsidRDefault="00127C18" w:rsidP="00127C18">
      <w:pPr>
        <w:numPr>
          <w:ilvl w:val="0"/>
          <w:numId w:val="27"/>
        </w:numPr>
        <w:tabs>
          <w:tab w:val="left" w:pos="567"/>
          <w:tab w:val="left" w:pos="709"/>
          <w:tab w:val="left" w:pos="993"/>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Предоставление услуг в сфере культуры на территории Александровского района.</w:t>
      </w:r>
    </w:p>
    <w:p w:rsidR="00127C18" w:rsidRPr="00127C18" w:rsidRDefault="00127C18" w:rsidP="00127C18">
      <w:pPr>
        <w:tabs>
          <w:tab w:val="left" w:pos="567"/>
          <w:tab w:val="left" w:pos="709"/>
          <w:tab w:val="left" w:pos="993"/>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7034,8 тыс. рублей.</w:t>
      </w:r>
    </w:p>
    <w:p w:rsidR="00127C18" w:rsidRPr="00127C18" w:rsidRDefault="00127C18" w:rsidP="00127C18">
      <w:pPr>
        <w:tabs>
          <w:tab w:val="left" w:pos="0"/>
          <w:tab w:val="left" w:pos="709"/>
          <w:tab w:val="left" w:pos="993"/>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8"/>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Финансовое обеспечение деятельности отдела культуры -1353,3 тыс. рублей.</w:t>
      </w:r>
    </w:p>
    <w:p w:rsidR="00127C18" w:rsidRPr="00127C18" w:rsidRDefault="00127C18" w:rsidP="00127C18">
      <w:pPr>
        <w:numPr>
          <w:ilvl w:val="0"/>
          <w:numId w:val="28"/>
        </w:numPr>
        <w:tabs>
          <w:tab w:val="left" w:pos="709"/>
          <w:tab w:val="left" w:pos="851"/>
        </w:tabs>
        <w:autoSpaceDE w:val="0"/>
        <w:autoSpaceDN w:val="0"/>
        <w:adjustRightInd w:val="0"/>
        <w:spacing w:after="0" w:line="240" w:lineRule="atLeast"/>
        <w:ind w:left="0" w:firstLine="567"/>
        <w:contextualSpacing/>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Финансовое обеспечение выполнения муниципального задания на оказание муниципальных услуг -5681,7 тыс. рублей.</w:t>
      </w:r>
    </w:p>
    <w:p w:rsidR="00127C18" w:rsidRPr="00127C18" w:rsidRDefault="00127C18" w:rsidP="00127C18">
      <w:pPr>
        <w:numPr>
          <w:ilvl w:val="0"/>
          <w:numId w:val="27"/>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Предоставление услуг в сфере библиотечного обслуживания на территории Александровского района.</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На решение данной задачи в 1 квартале 2017 года из бюджета профинансировано 1209,5 тыс. рублей и направлено на оказание муниципальных услуг по библиотечному обслуживанию населения. </w:t>
      </w:r>
    </w:p>
    <w:p w:rsidR="00127C18" w:rsidRPr="00127C18" w:rsidRDefault="00127C18" w:rsidP="00127C18">
      <w:pPr>
        <w:numPr>
          <w:ilvl w:val="0"/>
          <w:numId w:val="27"/>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Обслуживание населения в сфере дополнительного образования в культуре.</w:t>
      </w:r>
    </w:p>
    <w:p w:rsidR="00127C18" w:rsidRPr="00127C18" w:rsidRDefault="00127C18" w:rsidP="00127C18">
      <w:pPr>
        <w:tabs>
          <w:tab w:val="left" w:pos="709"/>
          <w:tab w:val="left" w:pos="851"/>
        </w:tabs>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1702,9 тыс. рублей.</w:t>
      </w:r>
    </w:p>
    <w:p w:rsidR="00127C18" w:rsidRPr="00127C18" w:rsidRDefault="00127C18" w:rsidP="00127C18">
      <w:pPr>
        <w:tabs>
          <w:tab w:val="left" w:pos="709"/>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29"/>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Финансовое обеспечение выполнения муниципального задания на оказание муниципальной услуги в сфере дополнительного образования – 1103,5 тыс. рублей.</w:t>
      </w:r>
    </w:p>
    <w:p w:rsidR="00127C18" w:rsidRPr="00127C18" w:rsidRDefault="00127C18" w:rsidP="00127C18">
      <w:pPr>
        <w:numPr>
          <w:ilvl w:val="0"/>
          <w:numId w:val="29"/>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Обеспечения достижения целевых показателей по плану мероприятий ("дорожной карте"), в части повышения заработной платы педагогических работников – 599,4 тыс. рублей.</w:t>
      </w:r>
    </w:p>
    <w:p w:rsidR="00127C18" w:rsidRPr="00127C18" w:rsidRDefault="00127C18" w:rsidP="00127C18">
      <w:pPr>
        <w:numPr>
          <w:ilvl w:val="0"/>
          <w:numId w:val="22"/>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Обслуживание населения в сфере физической культуры и спорта.</w:t>
      </w:r>
    </w:p>
    <w:p w:rsidR="00127C18" w:rsidRPr="00127C18" w:rsidRDefault="00127C18" w:rsidP="00127C18">
      <w:pPr>
        <w:tabs>
          <w:tab w:val="left" w:pos="709"/>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2145,2 тыс. рублей.</w:t>
      </w:r>
    </w:p>
    <w:p w:rsidR="00127C18" w:rsidRPr="00127C18" w:rsidRDefault="00127C18" w:rsidP="00127C18">
      <w:pPr>
        <w:tabs>
          <w:tab w:val="left" w:pos="709"/>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Решение задачи программы обеспечивалось путем реализации системы следующих программных мероприятий:</w:t>
      </w:r>
    </w:p>
    <w:p w:rsidR="00127C18" w:rsidRPr="00127C18" w:rsidRDefault="00127C18" w:rsidP="00127C18">
      <w:pPr>
        <w:numPr>
          <w:ilvl w:val="0"/>
          <w:numId w:val="30"/>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Создание условий для развития физической культуры и спорта на территории Александровского района – 412,0 тыс. рублей.</w:t>
      </w:r>
    </w:p>
    <w:p w:rsidR="00127C18" w:rsidRPr="00127C18" w:rsidRDefault="00127C18" w:rsidP="00127C18">
      <w:pPr>
        <w:numPr>
          <w:ilvl w:val="0"/>
          <w:numId w:val="30"/>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Создание условий для участия сборных команд в официальных региональных спортивных, физкультурных мероприятиях – 645,1 тыс. рублей.</w:t>
      </w:r>
    </w:p>
    <w:p w:rsidR="00127C18" w:rsidRPr="00127C18" w:rsidRDefault="00127C18" w:rsidP="00127C18">
      <w:pPr>
        <w:numPr>
          <w:ilvl w:val="0"/>
          <w:numId w:val="30"/>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Создание условий для эффективного функционирования спортивных объектов на территории Александровского сельского поселения – 1040,1 тыс. рублей.</w:t>
      </w:r>
    </w:p>
    <w:p w:rsidR="00127C18" w:rsidRPr="00127C18" w:rsidRDefault="00127C18" w:rsidP="00127C18">
      <w:pPr>
        <w:numPr>
          <w:ilvl w:val="0"/>
          <w:numId w:val="30"/>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Финансовое обеспечение мероприятий, направленных на обслуживание населения в сфере физической культуры и спорта – 48,0 тыс. рублей.</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Предоставление услуг в сфере музейного обслуживания населения</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390,0 тыс. рублей. Средства направлены на финансовое обеспечение выполнения муниципального задания, на оказание услуг в сфере музейного обслуживания населения.</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Обслуживание населения в сфере молодежной политики.</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352,5 тыс. рублей. Средства направлены на финансовое обеспечение мероприятий на обслуживания населения в сфере молодежной политики на территории Александровского сельского поселения.</w:t>
      </w:r>
    </w:p>
    <w:p w:rsidR="00127C18" w:rsidRPr="00127C18" w:rsidRDefault="00127C18" w:rsidP="00127C18">
      <w:pPr>
        <w:numPr>
          <w:ilvl w:val="0"/>
          <w:numId w:val="22"/>
        </w:numPr>
        <w:tabs>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Экологическое воспитание молодежи на территории Александровского сельского поселения на 2016-2018 годы.</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6,0 тыс. рублей. Средства направлены на финансовое обеспечение следующих мероприятий:</w:t>
      </w:r>
    </w:p>
    <w:p w:rsidR="00127C18" w:rsidRPr="00127C18" w:rsidRDefault="00127C18" w:rsidP="00127C18">
      <w:pPr>
        <w:numPr>
          <w:ilvl w:val="0"/>
          <w:numId w:val="31"/>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Цикл мероприятий, направленных на улучшение внешнего вида поселения ("Зелёный листок", экологический десант) – 5,5 тыс. рублей.</w:t>
      </w:r>
    </w:p>
    <w:p w:rsidR="00127C18" w:rsidRPr="00127C18" w:rsidRDefault="00127C18" w:rsidP="00127C18">
      <w:pPr>
        <w:numPr>
          <w:ilvl w:val="0"/>
          <w:numId w:val="31"/>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 – 1,0 тыс. рублей.</w:t>
      </w:r>
    </w:p>
    <w:p w:rsidR="00127C18" w:rsidRPr="00127C18" w:rsidRDefault="00127C18" w:rsidP="00127C18">
      <w:pPr>
        <w:numPr>
          <w:ilvl w:val="0"/>
          <w:numId w:val="22"/>
        </w:numPr>
        <w:tabs>
          <w:tab w:val="left" w:pos="709"/>
          <w:tab w:val="left" w:pos="851"/>
        </w:tabs>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Патриотическое воспитание молодых граждан на территории Александровского сельского поселения на 2016-2018 годов.</w:t>
      </w:r>
    </w:p>
    <w:p w:rsidR="00127C18" w:rsidRPr="00127C18" w:rsidRDefault="00127C18" w:rsidP="00127C18">
      <w:pPr>
        <w:tabs>
          <w:tab w:val="left" w:pos="709"/>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решение данной задачи в 1 квартале 2017 года израсходовано 33,0 тыс. рублей. Средства направлены на финансовое обеспечение следующих мероприятий: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Цикл мероприятий, посвящённых памяти землякам В. Кауфман и С. Коршунова (Герои современных войн) – 4,0 тыс. рублей.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 – 2,0 тыс. рублей,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 – 25,5 тыс. рублей.</w:t>
      </w:r>
    </w:p>
    <w:p w:rsidR="00127C18" w:rsidRPr="00127C18" w:rsidRDefault="00127C18" w:rsidP="00127C18">
      <w:pPr>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Цикл мероприятий, направленных на улучшение качества и условий жизни ветеранов (Ежегодная молодёжная акция "Забота") – 1,5 тыс. рублей.</w:t>
      </w:r>
    </w:p>
    <w:p w:rsidR="00127C18" w:rsidRPr="00127C18" w:rsidRDefault="00127C18" w:rsidP="00127C18">
      <w:pPr>
        <w:tabs>
          <w:tab w:val="left" w:pos="567"/>
          <w:tab w:val="left" w:pos="851"/>
        </w:tabs>
        <w:spacing w:after="0" w:line="240" w:lineRule="atLeast"/>
        <w:contextualSpacing/>
        <w:jc w:val="center"/>
        <w:rPr>
          <w:rFonts w:ascii="Times New Roman" w:eastAsia="Times New Roman" w:hAnsi="Times New Roman" w:cs="Times New Roman"/>
          <w:b/>
          <w:lang w:eastAsia="ru-RU"/>
        </w:rPr>
      </w:pPr>
    </w:p>
    <w:p w:rsidR="00127C18" w:rsidRPr="00127C18" w:rsidRDefault="00127C18" w:rsidP="00127C18">
      <w:pPr>
        <w:tabs>
          <w:tab w:val="left" w:pos="567"/>
          <w:tab w:val="left" w:pos="851"/>
        </w:tabs>
        <w:spacing w:after="0" w:line="240" w:lineRule="atLeast"/>
        <w:contextualSpacing/>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Непрограммные расходы местного бюджета</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непрограммной деятельности расходы местного бюджета составили 5760,4 тыс. рублей или 82,6 % от утвержденного плана. Удельный вес непрограммных мероприятий, от общего объема расходов составляет  – 5,0 %.</w:t>
      </w:r>
    </w:p>
    <w:p w:rsidR="00127C18" w:rsidRPr="00127C18" w:rsidRDefault="00127C18" w:rsidP="00127C18">
      <w:pPr>
        <w:tabs>
          <w:tab w:val="left" w:pos="851"/>
        </w:tabs>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разделу «Общегосударственные расходы»  расходы бюджета района за 1 квартал 2017 года составили 5454,2 тыс. рублей, при плане 6637,5 тыс. рублей профинансированы на 82,1 %, в том числе:</w:t>
      </w:r>
    </w:p>
    <w:p w:rsidR="00127C18" w:rsidRPr="00127C18" w:rsidRDefault="00127C18" w:rsidP="00127C18">
      <w:pPr>
        <w:autoSpaceDE w:val="0"/>
        <w:autoSpaceDN w:val="0"/>
        <w:adjustRightInd w:val="0"/>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 xml:space="preserve">По подразделу 0102 «Функционирование высшего должностного лица субъекта  Российской Федерации и муниципального образования» за отчетный период расходы составили 360,1 тыс. рублей, и профинансированы на 82,1 %. В данном подразделе  показаны расходы на содержание главы муниципального района. </w:t>
      </w:r>
    </w:p>
    <w:p w:rsidR="00127C18" w:rsidRPr="00127C18" w:rsidRDefault="00127C18" w:rsidP="00127C18">
      <w:pPr>
        <w:autoSpaceDE w:val="0"/>
        <w:autoSpaceDN w:val="0"/>
        <w:adjustRightInd w:val="0"/>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расходы составили 202,6 тыс. рублей, и профинансированы на 83,3 %. В данном подразделе отражены расходы на содержание специалиста Думы Александровского района и обеспечение деятельности депутатов Думы.</w:t>
      </w:r>
    </w:p>
    <w:p w:rsidR="00127C18" w:rsidRPr="00127C18" w:rsidRDefault="00127C18" w:rsidP="00127C18">
      <w:pPr>
        <w:autoSpaceDE w:val="0"/>
        <w:autoSpaceDN w:val="0"/>
        <w:adjustRightInd w:val="0"/>
        <w:spacing w:after="0" w:line="240" w:lineRule="atLeast"/>
        <w:ind w:firstLine="567"/>
        <w:jc w:val="both"/>
        <w:rPr>
          <w:rFonts w:ascii="Times New Roman" w:eastAsiaTheme="minorEastAsia" w:hAnsi="Times New Roman" w:cs="Times New Roman"/>
          <w:lang w:eastAsia="ru-RU"/>
        </w:rPr>
      </w:pPr>
      <w:r w:rsidRPr="00127C18">
        <w:rPr>
          <w:rFonts w:ascii="Times New Roman" w:eastAsiaTheme="minorEastAsia" w:hAnsi="Times New Roman" w:cs="Times New Roman"/>
          <w:lang w:eastAsia="ru-RU"/>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4762,7 тыс. рублей, и профинансированы на 82,1 %.</w:t>
      </w:r>
      <w:r w:rsidRPr="00127C18">
        <w:rPr>
          <w:rFonts w:eastAsiaTheme="minorEastAsia"/>
          <w:lang w:eastAsia="ru-RU"/>
        </w:rPr>
        <w:t xml:space="preserve"> </w:t>
      </w:r>
      <w:r w:rsidRPr="00127C18">
        <w:rPr>
          <w:rFonts w:ascii="Times New Roman" w:eastAsiaTheme="minorEastAsia" w:hAnsi="Times New Roman" w:cs="Times New Roman"/>
          <w:lang w:eastAsia="ru-RU"/>
        </w:rPr>
        <w:t>В данном подразделе отражены расходы на содержание и обеспечение деятельности Администрации Александровского района.</w:t>
      </w:r>
    </w:p>
    <w:p w:rsidR="00127C18" w:rsidRPr="00127C18" w:rsidRDefault="00127C18" w:rsidP="00127C18">
      <w:pPr>
        <w:autoSpaceDE w:val="0"/>
        <w:autoSpaceDN w:val="0"/>
        <w:adjustRightInd w:val="0"/>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подразделу 0106 «Обеспечение деятельности финансовых, налоговых и таможенных органов и органов финансового (финансово-бюджетного) надзора» расходы бюджета составили 13,7 тыс. рублей и профинансированы на 100,0.</w:t>
      </w:r>
    </w:p>
    <w:p w:rsidR="00127C18" w:rsidRPr="00127C18" w:rsidRDefault="00127C18" w:rsidP="00127C18">
      <w:pPr>
        <w:autoSpaceDE w:val="0"/>
        <w:autoSpaceDN w:val="0"/>
        <w:adjustRightInd w:val="0"/>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По подразделу 0113 «Другие общегосударственные вопросы» расходы составили 164,3 тыс. рублей. В данном подразделе отражены расходы на обслуживание муниципальной собственности в сумме156,4 тыс. рублей и на обеспечение деятельности депутатов Думы в сумме 7,9 тыс. рублей. </w:t>
      </w:r>
    </w:p>
    <w:p w:rsidR="00127C18" w:rsidRPr="00127C18" w:rsidRDefault="00127C18" w:rsidP="00127C18">
      <w:pPr>
        <w:autoSpaceDE w:val="0"/>
        <w:autoSpaceDN w:val="0"/>
        <w:adjustRightInd w:val="0"/>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разделу 0400 «Национальная экономика» расходы в отчетном периоде составили 104,1 тыс. рублей и профинансированы на 84,6 %. По данному разделу отражены расходы на осуществление отдельных государственных полномочий:</w:t>
      </w:r>
    </w:p>
    <w:p w:rsidR="00127C18" w:rsidRPr="00127C18" w:rsidRDefault="00127C18" w:rsidP="00127C18">
      <w:pPr>
        <w:numPr>
          <w:ilvl w:val="0"/>
          <w:numId w:val="32"/>
        </w:numPr>
        <w:tabs>
          <w:tab w:val="left" w:pos="851"/>
        </w:tabs>
        <w:autoSpaceDE w:val="0"/>
        <w:autoSpaceDN w:val="0"/>
        <w:adjustRightInd w:val="0"/>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регистрации коллективных договоров – 18,9 тыс. рублей;</w:t>
      </w:r>
    </w:p>
    <w:p w:rsidR="00127C18" w:rsidRPr="00127C18" w:rsidRDefault="00127C18" w:rsidP="00127C18">
      <w:pPr>
        <w:numPr>
          <w:ilvl w:val="0"/>
          <w:numId w:val="32"/>
        </w:numPr>
        <w:tabs>
          <w:tab w:val="left" w:pos="851"/>
        </w:tabs>
        <w:autoSpaceDE w:val="0"/>
        <w:autoSpaceDN w:val="0"/>
        <w:adjustRightInd w:val="0"/>
        <w:spacing w:after="0" w:line="240" w:lineRule="atLeast"/>
        <w:ind w:left="0"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поддержке сельскохозяйственного производства, в том числе на осуществление управленческих функций органами местного самоуправления – 85,2 тыс. рублей.</w:t>
      </w:r>
    </w:p>
    <w:p w:rsidR="00127C18" w:rsidRPr="00127C18" w:rsidRDefault="00127C18" w:rsidP="00127C18">
      <w:pPr>
        <w:tabs>
          <w:tab w:val="left" w:pos="851"/>
        </w:tabs>
        <w:autoSpaceDE w:val="0"/>
        <w:autoSpaceDN w:val="0"/>
        <w:adjustRightInd w:val="0"/>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Кроме того в 1 квартале 2017 года произведены расходы за счет средств резервного фонда Администрации Александровского района:</w:t>
      </w:r>
    </w:p>
    <w:p w:rsidR="00127C18" w:rsidRPr="00127C18" w:rsidRDefault="00127C18" w:rsidP="00127C18">
      <w:pPr>
        <w:tabs>
          <w:tab w:val="left" w:pos="851"/>
        </w:tabs>
        <w:autoSpaceDE w:val="0"/>
        <w:autoSpaceDN w:val="0"/>
        <w:adjustRightInd w:val="0"/>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жилищное хозяйство  - 49,9 тыс. рублей;</w:t>
      </w:r>
    </w:p>
    <w:p w:rsidR="00127C18" w:rsidRPr="00127C18" w:rsidRDefault="00127C18" w:rsidP="00127C18">
      <w:pPr>
        <w:tabs>
          <w:tab w:val="left" w:pos="851"/>
        </w:tabs>
        <w:autoSpaceDE w:val="0"/>
        <w:autoSpaceDN w:val="0"/>
        <w:adjustRightInd w:val="0"/>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коммунальное хозяйство - 12,0 тыс. рублей;</w:t>
      </w:r>
    </w:p>
    <w:p w:rsidR="00127C18" w:rsidRPr="00127C18" w:rsidRDefault="00127C18" w:rsidP="00127C18">
      <w:pPr>
        <w:tabs>
          <w:tab w:val="left" w:pos="851"/>
        </w:tabs>
        <w:autoSpaceDE w:val="0"/>
        <w:autoSpaceDN w:val="0"/>
        <w:adjustRightInd w:val="0"/>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lastRenderedPageBreak/>
        <w:t>на дополнительное образование детей - 42,0 тыс. рублей;</w:t>
      </w:r>
    </w:p>
    <w:p w:rsidR="00127C18" w:rsidRPr="00127C18" w:rsidRDefault="00127C18" w:rsidP="00127C18">
      <w:pPr>
        <w:tabs>
          <w:tab w:val="left" w:pos="851"/>
        </w:tabs>
        <w:autoSpaceDE w:val="0"/>
        <w:autoSpaceDN w:val="0"/>
        <w:adjustRightInd w:val="0"/>
        <w:spacing w:after="0" w:line="240" w:lineRule="atLeast"/>
        <w:ind w:firstLine="567"/>
        <w:contextualSpacing/>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на  культуру - 48,0 тыс. рублей.</w:t>
      </w:r>
    </w:p>
    <w:p w:rsidR="00127C18" w:rsidRPr="00127C18" w:rsidRDefault="00127C18" w:rsidP="00127C18">
      <w:pPr>
        <w:spacing w:after="0" w:line="240" w:lineRule="atLeast"/>
        <w:ind w:firstLine="567"/>
        <w:jc w:val="center"/>
        <w:rPr>
          <w:rFonts w:ascii="Times New Roman" w:eastAsia="Times New Roman" w:hAnsi="Times New Roman" w:cs="Times New Roman"/>
          <w:b/>
          <w:lang w:eastAsia="ru-RU"/>
        </w:rPr>
      </w:pPr>
    </w:p>
    <w:p w:rsidR="00127C18" w:rsidRPr="00127C18" w:rsidRDefault="00127C18" w:rsidP="00127C18">
      <w:pPr>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 xml:space="preserve">5.Исполнение Плана финансирования капитального строительства </w:t>
      </w:r>
    </w:p>
    <w:p w:rsidR="00127C18" w:rsidRPr="00127C18" w:rsidRDefault="00127C18" w:rsidP="00127C18">
      <w:pPr>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муниципальной собственности</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состоянию на 01.04.2017 года профинансированы расходы на капитальное строительство муниципальной собственности Александровского района и объектам недвижимого имущества, приобретаемые в муниципальную собственность Александровского района, финансируемых за счет средств областного бюджета и районного бюджета в размере 12 455,0 тыс. рублей, что составило 100,0 от плана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Расходы произведены на 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p>
    <w:p w:rsidR="00127C18" w:rsidRPr="00127C18" w:rsidRDefault="00127C18" w:rsidP="00127C18">
      <w:pPr>
        <w:spacing w:after="0" w:line="240" w:lineRule="atLeast"/>
        <w:ind w:firstLine="567"/>
        <w:jc w:val="center"/>
        <w:rPr>
          <w:rFonts w:ascii="Times New Roman" w:eastAsia="Times New Roman" w:hAnsi="Times New Roman" w:cs="Times New Roman"/>
          <w:b/>
          <w:lang w:eastAsia="ru-RU"/>
        </w:rPr>
      </w:pPr>
      <w:r w:rsidRPr="00127C18">
        <w:rPr>
          <w:rFonts w:ascii="Times New Roman" w:eastAsia="Times New Roman" w:hAnsi="Times New Roman" w:cs="Times New Roman"/>
          <w:b/>
          <w:lang w:eastAsia="ru-RU"/>
        </w:rPr>
        <w:t>6.Исполнение Дорожного фонда</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По состоянию на 01.04.2017 года Дорожный фонд района по доходам составил 688,7 тыс. рублей, исполнение составило 102,4%, за счет дополнительных поступлений по доходам от акцизов по подакцизным товарам (продукции), произведенным на территории Российской Федерации на 16,5 тыс. рублей.</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за отчетный период Дорожного фонда составили 150,0 тыс. рублей и профинансированы в полном объеме.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Расходы проведены по разделу 0409 «Дорожное хозяйство» в рамках муниципальной программы «Социальное развитие сел Александровского района на 2017-2021 годы». </w:t>
      </w:r>
    </w:p>
    <w:p w:rsidR="00127C18" w:rsidRPr="00127C18" w:rsidRDefault="00127C18" w:rsidP="00127C18">
      <w:pPr>
        <w:spacing w:after="0" w:line="240" w:lineRule="atLeast"/>
        <w:ind w:firstLine="567"/>
        <w:jc w:val="both"/>
        <w:rPr>
          <w:rFonts w:ascii="Times New Roman" w:eastAsia="Times New Roman" w:hAnsi="Times New Roman" w:cs="Times New Roman"/>
          <w:lang w:eastAsia="ru-RU"/>
        </w:rPr>
      </w:pPr>
      <w:r w:rsidRPr="00127C18">
        <w:rPr>
          <w:rFonts w:ascii="Times New Roman" w:eastAsia="Times New Roman" w:hAnsi="Times New Roman" w:cs="Times New Roman"/>
          <w:lang w:eastAsia="ru-RU"/>
        </w:rPr>
        <w:t xml:space="preserve">Средства перечислены в бюджет Северного сельского поселения на исполнение переданных полномочий по содержанию зимника б. н. п. Медведево – п. Северный. </w:t>
      </w:r>
    </w:p>
    <w:p w:rsidR="00127C18" w:rsidRPr="00127C18" w:rsidRDefault="00127C18" w:rsidP="00127C18">
      <w:pPr>
        <w:spacing w:after="0" w:line="240" w:lineRule="auto"/>
        <w:ind w:firstLine="567"/>
        <w:jc w:val="both"/>
        <w:rPr>
          <w:rFonts w:ascii="Times New Roman" w:eastAsia="Times New Roman" w:hAnsi="Times New Roman" w:cs="Times New Roman"/>
          <w:lang w:eastAsia="ru-RU"/>
        </w:rPr>
      </w:pPr>
    </w:p>
    <w:sectPr w:rsidR="00127C18" w:rsidRPr="00127C18" w:rsidSect="00C57D20">
      <w:footerReference w:type="default" r:id="rId1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C1C" w:rsidRDefault="00A31C1C" w:rsidP="00B73256">
      <w:pPr>
        <w:spacing w:after="0" w:line="240" w:lineRule="auto"/>
      </w:pPr>
      <w:r>
        <w:separator/>
      </w:r>
    </w:p>
  </w:endnote>
  <w:endnote w:type="continuationSeparator" w:id="0">
    <w:p w:rsidR="00A31C1C" w:rsidRDefault="00A31C1C" w:rsidP="00B7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337628"/>
      <w:docPartObj>
        <w:docPartGallery w:val="Page Numbers (Bottom of Page)"/>
        <w:docPartUnique/>
      </w:docPartObj>
    </w:sdtPr>
    <w:sdtContent>
      <w:p w:rsidR="000678BB" w:rsidRDefault="000678BB">
        <w:pPr>
          <w:pStyle w:val="a7"/>
          <w:jc w:val="right"/>
        </w:pPr>
        <w:r>
          <w:fldChar w:fldCharType="begin"/>
        </w:r>
        <w:r>
          <w:instrText>PAGE   \* MERGEFORMAT</w:instrText>
        </w:r>
        <w:r>
          <w:fldChar w:fldCharType="separate"/>
        </w:r>
        <w:r w:rsidR="00CD468C">
          <w:rPr>
            <w:noProof/>
          </w:rPr>
          <w:t>85</w:t>
        </w:r>
        <w:r>
          <w:rPr>
            <w:noProof/>
          </w:rPr>
          <w:fldChar w:fldCharType="end"/>
        </w:r>
      </w:p>
    </w:sdtContent>
  </w:sdt>
  <w:p w:rsidR="000678BB" w:rsidRDefault="000678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C1C" w:rsidRDefault="00A31C1C" w:rsidP="00B73256">
      <w:pPr>
        <w:spacing w:after="0" w:line="240" w:lineRule="auto"/>
      </w:pPr>
      <w:r>
        <w:separator/>
      </w:r>
    </w:p>
  </w:footnote>
  <w:footnote w:type="continuationSeparator" w:id="0">
    <w:p w:rsidR="00A31C1C" w:rsidRDefault="00A31C1C" w:rsidP="00B73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FF18"/>
      </v:shape>
    </w:pict>
  </w:numPicBullet>
  <w:abstractNum w:abstractNumId="0">
    <w:nsid w:val="04586085"/>
    <w:multiLevelType w:val="hybridMultilevel"/>
    <w:tmpl w:val="4E604A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991C63"/>
    <w:multiLevelType w:val="hybridMultilevel"/>
    <w:tmpl w:val="82FA5A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3C4721A"/>
    <w:multiLevelType w:val="hybridMultilevel"/>
    <w:tmpl w:val="3EEC67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2661FE"/>
    <w:multiLevelType w:val="hybridMultilevel"/>
    <w:tmpl w:val="4704F9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1B4943"/>
    <w:multiLevelType w:val="hybridMultilevel"/>
    <w:tmpl w:val="BF6622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320917"/>
    <w:multiLevelType w:val="hybridMultilevel"/>
    <w:tmpl w:val="700637CA"/>
    <w:lvl w:ilvl="0" w:tplc="A1D852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40FEA"/>
    <w:multiLevelType w:val="hybridMultilevel"/>
    <w:tmpl w:val="66D67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1FA1047"/>
    <w:multiLevelType w:val="hybridMultilevel"/>
    <w:tmpl w:val="66F2D0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9676FA"/>
    <w:multiLevelType w:val="hybridMultilevel"/>
    <w:tmpl w:val="51E8A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6406AC7"/>
    <w:multiLevelType w:val="hybridMultilevel"/>
    <w:tmpl w:val="410E24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DE119D5"/>
    <w:multiLevelType w:val="hybridMultilevel"/>
    <w:tmpl w:val="7DE421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24DC8"/>
    <w:multiLevelType w:val="hybridMultilevel"/>
    <w:tmpl w:val="7F8C85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68F6C39"/>
    <w:multiLevelType w:val="hybridMultilevel"/>
    <w:tmpl w:val="658869A0"/>
    <w:lvl w:ilvl="0" w:tplc="B4DE30D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8865C13"/>
    <w:multiLevelType w:val="hybridMultilevel"/>
    <w:tmpl w:val="F9003A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9F42AE0"/>
    <w:multiLevelType w:val="hybridMultilevel"/>
    <w:tmpl w:val="FEC800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A60571F"/>
    <w:multiLevelType w:val="hybridMultilevel"/>
    <w:tmpl w:val="13863C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014396A"/>
    <w:multiLevelType w:val="hybridMultilevel"/>
    <w:tmpl w:val="A4D4C3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70753F5"/>
    <w:multiLevelType w:val="hybridMultilevel"/>
    <w:tmpl w:val="637857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8141DB1"/>
    <w:multiLevelType w:val="hybridMultilevel"/>
    <w:tmpl w:val="AAC841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A214ECD"/>
    <w:multiLevelType w:val="hybridMultilevel"/>
    <w:tmpl w:val="A7E22B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A6B649A"/>
    <w:multiLevelType w:val="hybridMultilevel"/>
    <w:tmpl w:val="C4BA88DA"/>
    <w:lvl w:ilvl="0" w:tplc="F78C5D82">
      <w:start w:val="1"/>
      <w:numFmt w:val="decimal"/>
      <w:lvlText w:val="%1."/>
      <w:lvlJc w:val="left"/>
      <w:pPr>
        <w:ind w:left="163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CDE6060"/>
    <w:multiLevelType w:val="hybridMultilevel"/>
    <w:tmpl w:val="FA5666BE"/>
    <w:lvl w:ilvl="0" w:tplc="04190007">
      <w:start w:val="1"/>
      <w:numFmt w:val="bullet"/>
      <w:lvlText w:val=""/>
      <w:lvlPicBulletId w:val="0"/>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D994CDE"/>
    <w:multiLevelType w:val="hybridMultilevel"/>
    <w:tmpl w:val="3F865FC8"/>
    <w:lvl w:ilvl="0" w:tplc="7358531E">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1633375"/>
    <w:multiLevelType w:val="hybridMultilevel"/>
    <w:tmpl w:val="82E633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1A7538D"/>
    <w:multiLevelType w:val="hybridMultilevel"/>
    <w:tmpl w:val="6A0CD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28534AC"/>
    <w:multiLevelType w:val="hybridMultilevel"/>
    <w:tmpl w:val="F02A098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DF2F9B"/>
    <w:multiLevelType w:val="hybridMultilevel"/>
    <w:tmpl w:val="FEF6ED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C4826FD"/>
    <w:multiLevelType w:val="hybridMultilevel"/>
    <w:tmpl w:val="C11CE5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
  </w:num>
  <w:num w:numId="6">
    <w:abstractNumId w:val="5"/>
  </w:num>
  <w:num w:numId="7">
    <w:abstractNumId w:val="15"/>
  </w:num>
  <w:num w:numId="8">
    <w:abstractNumId w:val="7"/>
  </w:num>
  <w:num w:numId="9">
    <w:abstractNumId w:val="28"/>
  </w:num>
  <w:num w:numId="10">
    <w:abstractNumId w:val="19"/>
  </w:num>
  <w:num w:numId="11">
    <w:abstractNumId w:val="26"/>
  </w:num>
  <w:num w:numId="12">
    <w:abstractNumId w:val="18"/>
  </w:num>
  <w:num w:numId="13">
    <w:abstractNumId w:val="2"/>
  </w:num>
  <w:num w:numId="14">
    <w:abstractNumId w:val="12"/>
  </w:num>
  <w:num w:numId="15">
    <w:abstractNumId w:val="9"/>
  </w:num>
  <w:num w:numId="16">
    <w:abstractNumId w:val="29"/>
  </w:num>
  <w:num w:numId="17">
    <w:abstractNumId w:val="27"/>
  </w:num>
  <w:num w:numId="18">
    <w:abstractNumId w:val="30"/>
  </w:num>
  <w:num w:numId="19">
    <w:abstractNumId w:val="21"/>
  </w:num>
  <w:num w:numId="20">
    <w:abstractNumId w:val="3"/>
  </w:num>
  <w:num w:numId="21">
    <w:abstractNumId w:val="22"/>
  </w:num>
  <w:num w:numId="22">
    <w:abstractNumId w:val="23"/>
  </w:num>
  <w:num w:numId="23">
    <w:abstractNumId w:val="20"/>
  </w:num>
  <w:num w:numId="24">
    <w:abstractNumId w:val="8"/>
  </w:num>
  <w:num w:numId="25">
    <w:abstractNumId w:val="16"/>
  </w:num>
  <w:num w:numId="26">
    <w:abstractNumId w:val="0"/>
  </w:num>
  <w:num w:numId="27">
    <w:abstractNumId w:val="25"/>
  </w:num>
  <w:num w:numId="28">
    <w:abstractNumId w:val="13"/>
  </w:num>
  <w:num w:numId="29">
    <w:abstractNumId w:val="4"/>
  </w:num>
  <w:num w:numId="30">
    <w:abstractNumId w:val="11"/>
  </w:num>
  <w:num w:numId="31">
    <w:abstractNumId w:val="6"/>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5728"/>
    <w:rsid w:val="000006B0"/>
    <w:rsid w:val="00001B92"/>
    <w:rsid w:val="00003698"/>
    <w:rsid w:val="00003E0A"/>
    <w:rsid w:val="00012382"/>
    <w:rsid w:val="0001380C"/>
    <w:rsid w:val="00013F75"/>
    <w:rsid w:val="00015897"/>
    <w:rsid w:val="00023538"/>
    <w:rsid w:val="00027259"/>
    <w:rsid w:val="000318A2"/>
    <w:rsid w:val="00031A21"/>
    <w:rsid w:val="0003500E"/>
    <w:rsid w:val="000355F4"/>
    <w:rsid w:val="00041C27"/>
    <w:rsid w:val="00042718"/>
    <w:rsid w:val="0004505F"/>
    <w:rsid w:val="00045958"/>
    <w:rsid w:val="00045BF1"/>
    <w:rsid w:val="00046F95"/>
    <w:rsid w:val="00050784"/>
    <w:rsid w:val="00053334"/>
    <w:rsid w:val="000563C7"/>
    <w:rsid w:val="000603CC"/>
    <w:rsid w:val="00061CE6"/>
    <w:rsid w:val="00065791"/>
    <w:rsid w:val="000678BB"/>
    <w:rsid w:val="00071AFA"/>
    <w:rsid w:val="00071D6D"/>
    <w:rsid w:val="00082A95"/>
    <w:rsid w:val="00086A42"/>
    <w:rsid w:val="0009015F"/>
    <w:rsid w:val="000941EC"/>
    <w:rsid w:val="0009525F"/>
    <w:rsid w:val="00096D22"/>
    <w:rsid w:val="000A5988"/>
    <w:rsid w:val="000B236F"/>
    <w:rsid w:val="000B4D12"/>
    <w:rsid w:val="000C013D"/>
    <w:rsid w:val="000C6BD0"/>
    <w:rsid w:val="000D5C73"/>
    <w:rsid w:val="000D6E4C"/>
    <w:rsid w:val="000D7F1C"/>
    <w:rsid w:val="000E1388"/>
    <w:rsid w:val="000F184B"/>
    <w:rsid w:val="000F56A3"/>
    <w:rsid w:val="000F5D61"/>
    <w:rsid w:val="000F70D0"/>
    <w:rsid w:val="00104281"/>
    <w:rsid w:val="00116711"/>
    <w:rsid w:val="00121E19"/>
    <w:rsid w:val="00124B93"/>
    <w:rsid w:val="00125562"/>
    <w:rsid w:val="0012639E"/>
    <w:rsid w:val="00127C18"/>
    <w:rsid w:val="001310F5"/>
    <w:rsid w:val="00131B7D"/>
    <w:rsid w:val="00131C2A"/>
    <w:rsid w:val="00133887"/>
    <w:rsid w:val="00135FE0"/>
    <w:rsid w:val="0014207F"/>
    <w:rsid w:val="001439EF"/>
    <w:rsid w:val="00145E15"/>
    <w:rsid w:val="001460CC"/>
    <w:rsid w:val="001467DC"/>
    <w:rsid w:val="00150219"/>
    <w:rsid w:val="00152A04"/>
    <w:rsid w:val="00152AE0"/>
    <w:rsid w:val="00153272"/>
    <w:rsid w:val="00154741"/>
    <w:rsid w:val="0015560D"/>
    <w:rsid w:val="00160928"/>
    <w:rsid w:val="00160F3E"/>
    <w:rsid w:val="00163CC1"/>
    <w:rsid w:val="00166986"/>
    <w:rsid w:val="0016744E"/>
    <w:rsid w:val="001677E3"/>
    <w:rsid w:val="00172225"/>
    <w:rsid w:val="001733D7"/>
    <w:rsid w:val="0017367A"/>
    <w:rsid w:val="00175F3E"/>
    <w:rsid w:val="0017723C"/>
    <w:rsid w:val="001823DF"/>
    <w:rsid w:val="00185218"/>
    <w:rsid w:val="00191F50"/>
    <w:rsid w:val="00197EBC"/>
    <w:rsid w:val="001A1EF2"/>
    <w:rsid w:val="001A50DB"/>
    <w:rsid w:val="001A5DD7"/>
    <w:rsid w:val="001A64E1"/>
    <w:rsid w:val="001A7AF0"/>
    <w:rsid w:val="001B1998"/>
    <w:rsid w:val="001B4CFE"/>
    <w:rsid w:val="001C3AD4"/>
    <w:rsid w:val="001C572A"/>
    <w:rsid w:val="001C6200"/>
    <w:rsid w:val="001C71E1"/>
    <w:rsid w:val="001D12EE"/>
    <w:rsid w:val="001D293E"/>
    <w:rsid w:val="001D58F2"/>
    <w:rsid w:val="001D7123"/>
    <w:rsid w:val="001E16D9"/>
    <w:rsid w:val="001E3B3B"/>
    <w:rsid w:val="001E5EDF"/>
    <w:rsid w:val="001E6024"/>
    <w:rsid w:val="001E72AB"/>
    <w:rsid w:val="00200908"/>
    <w:rsid w:val="00203DE7"/>
    <w:rsid w:val="00207E88"/>
    <w:rsid w:val="00223C52"/>
    <w:rsid w:val="0022511E"/>
    <w:rsid w:val="00226AC6"/>
    <w:rsid w:val="00233F2F"/>
    <w:rsid w:val="002421A5"/>
    <w:rsid w:val="0024767B"/>
    <w:rsid w:val="002479E0"/>
    <w:rsid w:val="00252E17"/>
    <w:rsid w:val="00253E71"/>
    <w:rsid w:val="00254163"/>
    <w:rsid w:val="00257640"/>
    <w:rsid w:val="00260DB3"/>
    <w:rsid w:val="0026372D"/>
    <w:rsid w:val="00264591"/>
    <w:rsid w:val="002662EA"/>
    <w:rsid w:val="00266645"/>
    <w:rsid w:val="00272363"/>
    <w:rsid w:val="00276528"/>
    <w:rsid w:val="0027714C"/>
    <w:rsid w:val="002776F8"/>
    <w:rsid w:val="00284AE0"/>
    <w:rsid w:val="00287AFF"/>
    <w:rsid w:val="00290D8A"/>
    <w:rsid w:val="0029422A"/>
    <w:rsid w:val="00295112"/>
    <w:rsid w:val="00295404"/>
    <w:rsid w:val="0029691E"/>
    <w:rsid w:val="002A100B"/>
    <w:rsid w:val="002A1671"/>
    <w:rsid w:val="002A375C"/>
    <w:rsid w:val="002A45AD"/>
    <w:rsid w:val="002B163B"/>
    <w:rsid w:val="002B3FEF"/>
    <w:rsid w:val="002C2F7C"/>
    <w:rsid w:val="002C35F6"/>
    <w:rsid w:val="002D076F"/>
    <w:rsid w:val="002D7576"/>
    <w:rsid w:val="002E0A40"/>
    <w:rsid w:val="002E34F3"/>
    <w:rsid w:val="002E3BA0"/>
    <w:rsid w:val="002E69ED"/>
    <w:rsid w:val="002F0422"/>
    <w:rsid w:val="002F1CEE"/>
    <w:rsid w:val="002F2CB0"/>
    <w:rsid w:val="00301B42"/>
    <w:rsid w:val="00304100"/>
    <w:rsid w:val="00304CE3"/>
    <w:rsid w:val="003077E7"/>
    <w:rsid w:val="00315E4E"/>
    <w:rsid w:val="0031721B"/>
    <w:rsid w:val="0032337B"/>
    <w:rsid w:val="00330251"/>
    <w:rsid w:val="0033245D"/>
    <w:rsid w:val="00334CD7"/>
    <w:rsid w:val="0033656B"/>
    <w:rsid w:val="003402F0"/>
    <w:rsid w:val="00341AF3"/>
    <w:rsid w:val="00342DD1"/>
    <w:rsid w:val="00344FED"/>
    <w:rsid w:val="003469F1"/>
    <w:rsid w:val="00350039"/>
    <w:rsid w:val="00350900"/>
    <w:rsid w:val="00352772"/>
    <w:rsid w:val="00354B79"/>
    <w:rsid w:val="00354BFB"/>
    <w:rsid w:val="00356CEE"/>
    <w:rsid w:val="003606E5"/>
    <w:rsid w:val="00361C50"/>
    <w:rsid w:val="00363FA2"/>
    <w:rsid w:val="003641FD"/>
    <w:rsid w:val="00375327"/>
    <w:rsid w:val="0037726A"/>
    <w:rsid w:val="003867F5"/>
    <w:rsid w:val="00390C28"/>
    <w:rsid w:val="00392098"/>
    <w:rsid w:val="00395718"/>
    <w:rsid w:val="003A0EDA"/>
    <w:rsid w:val="003A3D26"/>
    <w:rsid w:val="003B1D80"/>
    <w:rsid w:val="003B26F5"/>
    <w:rsid w:val="003B463A"/>
    <w:rsid w:val="003B6D50"/>
    <w:rsid w:val="003B70AB"/>
    <w:rsid w:val="003C23CB"/>
    <w:rsid w:val="003C34D7"/>
    <w:rsid w:val="003C65DF"/>
    <w:rsid w:val="003C6E24"/>
    <w:rsid w:val="003D3FCE"/>
    <w:rsid w:val="003D65CF"/>
    <w:rsid w:val="003E3CE7"/>
    <w:rsid w:val="003E3E7A"/>
    <w:rsid w:val="003E4848"/>
    <w:rsid w:val="003E797B"/>
    <w:rsid w:val="003E7DDE"/>
    <w:rsid w:val="003F0927"/>
    <w:rsid w:val="003F0ED9"/>
    <w:rsid w:val="003F1FA4"/>
    <w:rsid w:val="003F38F3"/>
    <w:rsid w:val="003F5202"/>
    <w:rsid w:val="004000DF"/>
    <w:rsid w:val="00401F3B"/>
    <w:rsid w:val="00406313"/>
    <w:rsid w:val="00406AB3"/>
    <w:rsid w:val="00413BB0"/>
    <w:rsid w:val="004147C5"/>
    <w:rsid w:val="00416698"/>
    <w:rsid w:val="004226B4"/>
    <w:rsid w:val="00423BC1"/>
    <w:rsid w:val="0042712F"/>
    <w:rsid w:val="004438E3"/>
    <w:rsid w:val="00445B02"/>
    <w:rsid w:val="00456204"/>
    <w:rsid w:val="004578A5"/>
    <w:rsid w:val="00460237"/>
    <w:rsid w:val="004622FC"/>
    <w:rsid w:val="004634AD"/>
    <w:rsid w:val="004649E8"/>
    <w:rsid w:val="00465E63"/>
    <w:rsid w:val="00470066"/>
    <w:rsid w:val="00482038"/>
    <w:rsid w:val="00482918"/>
    <w:rsid w:val="004858A7"/>
    <w:rsid w:val="00494FBF"/>
    <w:rsid w:val="004A088E"/>
    <w:rsid w:val="004A0D46"/>
    <w:rsid w:val="004A6213"/>
    <w:rsid w:val="004A7D28"/>
    <w:rsid w:val="004B094E"/>
    <w:rsid w:val="004B0CD9"/>
    <w:rsid w:val="004B148E"/>
    <w:rsid w:val="004B16A5"/>
    <w:rsid w:val="004B5DD1"/>
    <w:rsid w:val="004B74CC"/>
    <w:rsid w:val="004C0461"/>
    <w:rsid w:val="004C56A3"/>
    <w:rsid w:val="004C572F"/>
    <w:rsid w:val="004C730C"/>
    <w:rsid w:val="004D038D"/>
    <w:rsid w:val="004D15EB"/>
    <w:rsid w:val="004D1B9B"/>
    <w:rsid w:val="004D2F64"/>
    <w:rsid w:val="004D3F0C"/>
    <w:rsid w:val="004D50F6"/>
    <w:rsid w:val="004D5C5D"/>
    <w:rsid w:val="004D63B3"/>
    <w:rsid w:val="004E1148"/>
    <w:rsid w:val="004E1A9B"/>
    <w:rsid w:val="004E1AB4"/>
    <w:rsid w:val="004E79CD"/>
    <w:rsid w:val="004F1158"/>
    <w:rsid w:val="004F5B39"/>
    <w:rsid w:val="004F6CAA"/>
    <w:rsid w:val="00502E76"/>
    <w:rsid w:val="00506126"/>
    <w:rsid w:val="00510539"/>
    <w:rsid w:val="00511C62"/>
    <w:rsid w:val="005127C8"/>
    <w:rsid w:val="00513D9B"/>
    <w:rsid w:val="005225EE"/>
    <w:rsid w:val="005229CD"/>
    <w:rsid w:val="0052487C"/>
    <w:rsid w:val="00525C59"/>
    <w:rsid w:val="00525D71"/>
    <w:rsid w:val="00531116"/>
    <w:rsid w:val="005329BB"/>
    <w:rsid w:val="00537E05"/>
    <w:rsid w:val="005413ED"/>
    <w:rsid w:val="00544A94"/>
    <w:rsid w:val="00546259"/>
    <w:rsid w:val="005605F9"/>
    <w:rsid w:val="00562B2B"/>
    <w:rsid w:val="00563673"/>
    <w:rsid w:val="00577E25"/>
    <w:rsid w:val="00580C7A"/>
    <w:rsid w:val="00585BD4"/>
    <w:rsid w:val="00594271"/>
    <w:rsid w:val="00595672"/>
    <w:rsid w:val="005959E7"/>
    <w:rsid w:val="00596B20"/>
    <w:rsid w:val="005A13BB"/>
    <w:rsid w:val="005A26F7"/>
    <w:rsid w:val="005B0531"/>
    <w:rsid w:val="005C48A9"/>
    <w:rsid w:val="005C5367"/>
    <w:rsid w:val="005D65C7"/>
    <w:rsid w:val="005D6710"/>
    <w:rsid w:val="005D749E"/>
    <w:rsid w:val="005E1EBE"/>
    <w:rsid w:val="005E34AE"/>
    <w:rsid w:val="006332A4"/>
    <w:rsid w:val="006340EC"/>
    <w:rsid w:val="00635367"/>
    <w:rsid w:val="00637DB3"/>
    <w:rsid w:val="00645EE5"/>
    <w:rsid w:val="0065041D"/>
    <w:rsid w:val="0065425E"/>
    <w:rsid w:val="0066419A"/>
    <w:rsid w:val="00665A24"/>
    <w:rsid w:val="00665E0E"/>
    <w:rsid w:val="006718A7"/>
    <w:rsid w:val="00672095"/>
    <w:rsid w:val="00673AED"/>
    <w:rsid w:val="00676294"/>
    <w:rsid w:val="0067692E"/>
    <w:rsid w:val="00677852"/>
    <w:rsid w:val="006A4756"/>
    <w:rsid w:val="006A632B"/>
    <w:rsid w:val="006A7FA4"/>
    <w:rsid w:val="006B195F"/>
    <w:rsid w:val="006C41CF"/>
    <w:rsid w:val="006C61E4"/>
    <w:rsid w:val="006C67C7"/>
    <w:rsid w:val="006C7632"/>
    <w:rsid w:val="006D04CC"/>
    <w:rsid w:val="006D33AE"/>
    <w:rsid w:val="006D45EF"/>
    <w:rsid w:val="006D45F2"/>
    <w:rsid w:val="006D5A69"/>
    <w:rsid w:val="006D5C35"/>
    <w:rsid w:val="006E3321"/>
    <w:rsid w:val="006E5B6A"/>
    <w:rsid w:val="006E6404"/>
    <w:rsid w:val="006F0161"/>
    <w:rsid w:val="006F0D62"/>
    <w:rsid w:val="006F1344"/>
    <w:rsid w:val="006F21D0"/>
    <w:rsid w:val="006F23D4"/>
    <w:rsid w:val="006F4CED"/>
    <w:rsid w:val="006F611B"/>
    <w:rsid w:val="006F750C"/>
    <w:rsid w:val="00706112"/>
    <w:rsid w:val="0070700C"/>
    <w:rsid w:val="00712759"/>
    <w:rsid w:val="0071562B"/>
    <w:rsid w:val="00715A31"/>
    <w:rsid w:val="00723FAA"/>
    <w:rsid w:val="00724E97"/>
    <w:rsid w:val="00724FF4"/>
    <w:rsid w:val="007275C2"/>
    <w:rsid w:val="00731E4B"/>
    <w:rsid w:val="0073299B"/>
    <w:rsid w:val="00732CDA"/>
    <w:rsid w:val="00734909"/>
    <w:rsid w:val="007444CC"/>
    <w:rsid w:val="007445F7"/>
    <w:rsid w:val="00744A09"/>
    <w:rsid w:val="00744B4C"/>
    <w:rsid w:val="00746372"/>
    <w:rsid w:val="007468A2"/>
    <w:rsid w:val="00751D7B"/>
    <w:rsid w:val="00752D64"/>
    <w:rsid w:val="00753B7C"/>
    <w:rsid w:val="00754203"/>
    <w:rsid w:val="0075540E"/>
    <w:rsid w:val="00757496"/>
    <w:rsid w:val="007671F8"/>
    <w:rsid w:val="00772A20"/>
    <w:rsid w:val="00772D1D"/>
    <w:rsid w:val="00782B37"/>
    <w:rsid w:val="00783C05"/>
    <w:rsid w:val="0078792F"/>
    <w:rsid w:val="00793471"/>
    <w:rsid w:val="00795677"/>
    <w:rsid w:val="00797141"/>
    <w:rsid w:val="007A0EF2"/>
    <w:rsid w:val="007A17C0"/>
    <w:rsid w:val="007A2401"/>
    <w:rsid w:val="007A51B9"/>
    <w:rsid w:val="007B29FF"/>
    <w:rsid w:val="007B47B0"/>
    <w:rsid w:val="007B5501"/>
    <w:rsid w:val="007B5F36"/>
    <w:rsid w:val="007C121C"/>
    <w:rsid w:val="007C3F7E"/>
    <w:rsid w:val="007C471F"/>
    <w:rsid w:val="007C492A"/>
    <w:rsid w:val="007C5C4C"/>
    <w:rsid w:val="007D57D1"/>
    <w:rsid w:val="007E0B67"/>
    <w:rsid w:val="007E439A"/>
    <w:rsid w:val="007E639F"/>
    <w:rsid w:val="007E7000"/>
    <w:rsid w:val="007E7FC0"/>
    <w:rsid w:val="007F251A"/>
    <w:rsid w:val="007F4DFD"/>
    <w:rsid w:val="007F5F88"/>
    <w:rsid w:val="00804B40"/>
    <w:rsid w:val="008051D8"/>
    <w:rsid w:val="00805ACF"/>
    <w:rsid w:val="00805D16"/>
    <w:rsid w:val="00816A1C"/>
    <w:rsid w:val="008249BF"/>
    <w:rsid w:val="00830E22"/>
    <w:rsid w:val="0083160D"/>
    <w:rsid w:val="00833A2C"/>
    <w:rsid w:val="0083428C"/>
    <w:rsid w:val="00837D8D"/>
    <w:rsid w:val="008478FD"/>
    <w:rsid w:val="008533BC"/>
    <w:rsid w:val="00857B32"/>
    <w:rsid w:val="00860923"/>
    <w:rsid w:val="008613F9"/>
    <w:rsid w:val="008728F4"/>
    <w:rsid w:val="008738C2"/>
    <w:rsid w:val="008753DA"/>
    <w:rsid w:val="00880F3C"/>
    <w:rsid w:val="00883921"/>
    <w:rsid w:val="008A04C4"/>
    <w:rsid w:val="008A1609"/>
    <w:rsid w:val="008A24AB"/>
    <w:rsid w:val="008B129C"/>
    <w:rsid w:val="008B2D7D"/>
    <w:rsid w:val="008B3087"/>
    <w:rsid w:val="008B3FD2"/>
    <w:rsid w:val="008C18ED"/>
    <w:rsid w:val="008C54FA"/>
    <w:rsid w:val="008D0F5D"/>
    <w:rsid w:val="008D44E6"/>
    <w:rsid w:val="008E228D"/>
    <w:rsid w:val="008F1C29"/>
    <w:rsid w:val="009024DB"/>
    <w:rsid w:val="009036C4"/>
    <w:rsid w:val="0090428E"/>
    <w:rsid w:val="00904B37"/>
    <w:rsid w:val="00915B02"/>
    <w:rsid w:val="00924FBB"/>
    <w:rsid w:val="009261AC"/>
    <w:rsid w:val="00933218"/>
    <w:rsid w:val="009337E3"/>
    <w:rsid w:val="009359B9"/>
    <w:rsid w:val="009402FD"/>
    <w:rsid w:val="00943B9A"/>
    <w:rsid w:val="00944FE2"/>
    <w:rsid w:val="009478D9"/>
    <w:rsid w:val="00961957"/>
    <w:rsid w:val="009624C8"/>
    <w:rsid w:val="00963D5A"/>
    <w:rsid w:val="00965A2D"/>
    <w:rsid w:val="00966239"/>
    <w:rsid w:val="0096667D"/>
    <w:rsid w:val="00966B3D"/>
    <w:rsid w:val="00971755"/>
    <w:rsid w:val="00974711"/>
    <w:rsid w:val="00974F67"/>
    <w:rsid w:val="00975054"/>
    <w:rsid w:val="00976921"/>
    <w:rsid w:val="009822CB"/>
    <w:rsid w:val="00983AA9"/>
    <w:rsid w:val="0098706B"/>
    <w:rsid w:val="009877BD"/>
    <w:rsid w:val="009906BE"/>
    <w:rsid w:val="0099282A"/>
    <w:rsid w:val="0099291D"/>
    <w:rsid w:val="00992D05"/>
    <w:rsid w:val="00993704"/>
    <w:rsid w:val="00995F17"/>
    <w:rsid w:val="009A2BDC"/>
    <w:rsid w:val="009A4ADC"/>
    <w:rsid w:val="009A531C"/>
    <w:rsid w:val="009B0750"/>
    <w:rsid w:val="009B111F"/>
    <w:rsid w:val="009B35D6"/>
    <w:rsid w:val="009B7376"/>
    <w:rsid w:val="009B7C71"/>
    <w:rsid w:val="009C09C2"/>
    <w:rsid w:val="009C1711"/>
    <w:rsid w:val="009D472E"/>
    <w:rsid w:val="009E1F6E"/>
    <w:rsid w:val="009E5C2D"/>
    <w:rsid w:val="009E5E1C"/>
    <w:rsid w:val="009F64F1"/>
    <w:rsid w:val="009F6EE1"/>
    <w:rsid w:val="00A01304"/>
    <w:rsid w:val="00A020BC"/>
    <w:rsid w:val="00A1140B"/>
    <w:rsid w:val="00A12FCB"/>
    <w:rsid w:val="00A14E03"/>
    <w:rsid w:val="00A1692D"/>
    <w:rsid w:val="00A200FD"/>
    <w:rsid w:val="00A20E8F"/>
    <w:rsid w:val="00A21498"/>
    <w:rsid w:val="00A22165"/>
    <w:rsid w:val="00A259C3"/>
    <w:rsid w:val="00A30C57"/>
    <w:rsid w:val="00A31C1C"/>
    <w:rsid w:val="00A3248A"/>
    <w:rsid w:val="00A40780"/>
    <w:rsid w:val="00A41652"/>
    <w:rsid w:val="00A42A04"/>
    <w:rsid w:val="00A43A08"/>
    <w:rsid w:val="00A451A9"/>
    <w:rsid w:val="00A4630B"/>
    <w:rsid w:val="00A46926"/>
    <w:rsid w:val="00A4795A"/>
    <w:rsid w:val="00A47AA0"/>
    <w:rsid w:val="00A51EEA"/>
    <w:rsid w:val="00A541D2"/>
    <w:rsid w:val="00A541F9"/>
    <w:rsid w:val="00A57FDC"/>
    <w:rsid w:val="00A614DA"/>
    <w:rsid w:val="00A639FD"/>
    <w:rsid w:val="00A63A65"/>
    <w:rsid w:val="00A64808"/>
    <w:rsid w:val="00A717AF"/>
    <w:rsid w:val="00A72D29"/>
    <w:rsid w:val="00A74F55"/>
    <w:rsid w:val="00A82A45"/>
    <w:rsid w:val="00A868E8"/>
    <w:rsid w:val="00A86C92"/>
    <w:rsid w:val="00A87632"/>
    <w:rsid w:val="00A8783D"/>
    <w:rsid w:val="00A97422"/>
    <w:rsid w:val="00AA45BD"/>
    <w:rsid w:val="00AA5A72"/>
    <w:rsid w:val="00AB0890"/>
    <w:rsid w:val="00AB45FD"/>
    <w:rsid w:val="00AC2DC6"/>
    <w:rsid w:val="00AC5BFC"/>
    <w:rsid w:val="00AC6EA4"/>
    <w:rsid w:val="00AD0351"/>
    <w:rsid w:val="00AD1C62"/>
    <w:rsid w:val="00AD3238"/>
    <w:rsid w:val="00AD7E08"/>
    <w:rsid w:val="00AE1DC4"/>
    <w:rsid w:val="00AE4F10"/>
    <w:rsid w:val="00AF0D2F"/>
    <w:rsid w:val="00AF134A"/>
    <w:rsid w:val="00AF4C6B"/>
    <w:rsid w:val="00AF796C"/>
    <w:rsid w:val="00B02D4B"/>
    <w:rsid w:val="00B03342"/>
    <w:rsid w:val="00B06678"/>
    <w:rsid w:val="00B07B9F"/>
    <w:rsid w:val="00B1006B"/>
    <w:rsid w:val="00B12DFA"/>
    <w:rsid w:val="00B214E1"/>
    <w:rsid w:val="00B34F44"/>
    <w:rsid w:val="00B36B77"/>
    <w:rsid w:val="00B37E9B"/>
    <w:rsid w:val="00B40DBF"/>
    <w:rsid w:val="00B4405B"/>
    <w:rsid w:val="00B51409"/>
    <w:rsid w:val="00B521E0"/>
    <w:rsid w:val="00B52EBE"/>
    <w:rsid w:val="00B610DF"/>
    <w:rsid w:val="00B652C8"/>
    <w:rsid w:val="00B65B0E"/>
    <w:rsid w:val="00B6713C"/>
    <w:rsid w:val="00B73256"/>
    <w:rsid w:val="00B741E2"/>
    <w:rsid w:val="00B766EB"/>
    <w:rsid w:val="00B81193"/>
    <w:rsid w:val="00B85A99"/>
    <w:rsid w:val="00B936F1"/>
    <w:rsid w:val="00B97BDE"/>
    <w:rsid w:val="00BA182C"/>
    <w:rsid w:val="00BA303D"/>
    <w:rsid w:val="00BA50C6"/>
    <w:rsid w:val="00BA764A"/>
    <w:rsid w:val="00BB1A56"/>
    <w:rsid w:val="00BB3423"/>
    <w:rsid w:val="00BB3BB6"/>
    <w:rsid w:val="00BC0481"/>
    <w:rsid w:val="00BC2FCC"/>
    <w:rsid w:val="00BC3728"/>
    <w:rsid w:val="00BC50D9"/>
    <w:rsid w:val="00BD5634"/>
    <w:rsid w:val="00BD64FC"/>
    <w:rsid w:val="00BE0910"/>
    <w:rsid w:val="00BE7710"/>
    <w:rsid w:val="00BF3FDF"/>
    <w:rsid w:val="00BF5060"/>
    <w:rsid w:val="00BF50BD"/>
    <w:rsid w:val="00BF607B"/>
    <w:rsid w:val="00BF74CF"/>
    <w:rsid w:val="00C00CCF"/>
    <w:rsid w:val="00C02D0A"/>
    <w:rsid w:val="00C03805"/>
    <w:rsid w:val="00C063A4"/>
    <w:rsid w:val="00C12A2B"/>
    <w:rsid w:val="00C143E0"/>
    <w:rsid w:val="00C158E6"/>
    <w:rsid w:val="00C20D4E"/>
    <w:rsid w:val="00C23CA0"/>
    <w:rsid w:val="00C24643"/>
    <w:rsid w:val="00C24F46"/>
    <w:rsid w:val="00C2531A"/>
    <w:rsid w:val="00C27714"/>
    <w:rsid w:val="00C278F6"/>
    <w:rsid w:val="00C30A0F"/>
    <w:rsid w:val="00C30FBD"/>
    <w:rsid w:val="00C31237"/>
    <w:rsid w:val="00C314F5"/>
    <w:rsid w:val="00C33162"/>
    <w:rsid w:val="00C36EB3"/>
    <w:rsid w:val="00C37678"/>
    <w:rsid w:val="00C477B9"/>
    <w:rsid w:val="00C50DF5"/>
    <w:rsid w:val="00C52018"/>
    <w:rsid w:val="00C52AE6"/>
    <w:rsid w:val="00C546EB"/>
    <w:rsid w:val="00C54C75"/>
    <w:rsid w:val="00C57D20"/>
    <w:rsid w:val="00C67EB9"/>
    <w:rsid w:val="00C75693"/>
    <w:rsid w:val="00C7595A"/>
    <w:rsid w:val="00C75F58"/>
    <w:rsid w:val="00C83D93"/>
    <w:rsid w:val="00C83DD4"/>
    <w:rsid w:val="00C8452D"/>
    <w:rsid w:val="00C910A8"/>
    <w:rsid w:val="00CA5027"/>
    <w:rsid w:val="00CB16B1"/>
    <w:rsid w:val="00CB5211"/>
    <w:rsid w:val="00CC67F0"/>
    <w:rsid w:val="00CC6B87"/>
    <w:rsid w:val="00CD3D60"/>
    <w:rsid w:val="00CD468C"/>
    <w:rsid w:val="00CD6035"/>
    <w:rsid w:val="00CD6949"/>
    <w:rsid w:val="00CD7CDE"/>
    <w:rsid w:val="00CE1464"/>
    <w:rsid w:val="00CE1906"/>
    <w:rsid w:val="00CE1ECC"/>
    <w:rsid w:val="00CF1112"/>
    <w:rsid w:val="00CF3FBE"/>
    <w:rsid w:val="00CF4697"/>
    <w:rsid w:val="00D006CD"/>
    <w:rsid w:val="00D02324"/>
    <w:rsid w:val="00D049DA"/>
    <w:rsid w:val="00D04E8D"/>
    <w:rsid w:val="00D06161"/>
    <w:rsid w:val="00D06C7B"/>
    <w:rsid w:val="00D1063D"/>
    <w:rsid w:val="00D10BC8"/>
    <w:rsid w:val="00D11883"/>
    <w:rsid w:val="00D168D9"/>
    <w:rsid w:val="00D2062B"/>
    <w:rsid w:val="00D208E5"/>
    <w:rsid w:val="00D23869"/>
    <w:rsid w:val="00D30ADC"/>
    <w:rsid w:val="00D33047"/>
    <w:rsid w:val="00D35728"/>
    <w:rsid w:val="00D35F7F"/>
    <w:rsid w:val="00D405F7"/>
    <w:rsid w:val="00D41410"/>
    <w:rsid w:val="00D535D6"/>
    <w:rsid w:val="00D53B6D"/>
    <w:rsid w:val="00D5714A"/>
    <w:rsid w:val="00D62D73"/>
    <w:rsid w:val="00D63452"/>
    <w:rsid w:val="00D65E54"/>
    <w:rsid w:val="00D67536"/>
    <w:rsid w:val="00D70D97"/>
    <w:rsid w:val="00D73986"/>
    <w:rsid w:val="00D75DB3"/>
    <w:rsid w:val="00D7776E"/>
    <w:rsid w:val="00D8117E"/>
    <w:rsid w:val="00D87122"/>
    <w:rsid w:val="00D94765"/>
    <w:rsid w:val="00D96FAD"/>
    <w:rsid w:val="00DA1032"/>
    <w:rsid w:val="00DA19D9"/>
    <w:rsid w:val="00DA3C0F"/>
    <w:rsid w:val="00DA48B6"/>
    <w:rsid w:val="00DA6971"/>
    <w:rsid w:val="00DA7E86"/>
    <w:rsid w:val="00DB316F"/>
    <w:rsid w:val="00DC1336"/>
    <w:rsid w:val="00DC23DD"/>
    <w:rsid w:val="00DC2F25"/>
    <w:rsid w:val="00DC5E63"/>
    <w:rsid w:val="00DD5EDB"/>
    <w:rsid w:val="00DD6F32"/>
    <w:rsid w:val="00DF734F"/>
    <w:rsid w:val="00E03061"/>
    <w:rsid w:val="00E03D82"/>
    <w:rsid w:val="00E07860"/>
    <w:rsid w:val="00E118F9"/>
    <w:rsid w:val="00E12558"/>
    <w:rsid w:val="00E13830"/>
    <w:rsid w:val="00E1388B"/>
    <w:rsid w:val="00E14A65"/>
    <w:rsid w:val="00E15CD5"/>
    <w:rsid w:val="00E177DA"/>
    <w:rsid w:val="00E23776"/>
    <w:rsid w:val="00E24B77"/>
    <w:rsid w:val="00E30DC8"/>
    <w:rsid w:val="00E32387"/>
    <w:rsid w:val="00E34426"/>
    <w:rsid w:val="00E36680"/>
    <w:rsid w:val="00E43138"/>
    <w:rsid w:val="00E44C84"/>
    <w:rsid w:val="00E461D9"/>
    <w:rsid w:val="00E46205"/>
    <w:rsid w:val="00E50E25"/>
    <w:rsid w:val="00E52A7C"/>
    <w:rsid w:val="00E54DE6"/>
    <w:rsid w:val="00E62AE4"/>
    <w:rsid w:val="00E62B7F"/>
    <w:rsid w:val="00E62DAE"/>
    <w:rsid w:val="00E63564"/>
    <w:rsid w:val="00E66A3C"/>
    <w:rsid w:val="00E66BCB"/>
    <w:rsid w:val="00E74611"/>
    <w:rsid w:val="00E810B7"/>
    <w:rsid w:val="00E844D0"/>
    <w:rsid w:val="00E90F02"/>
    <w:rsid w:val="00E92624"/>
    <w:rsid w:val="00EA13B6"/>
    <w:rsid w:val="00EA1864"/>
    <w:rsid w:val="00EA21F8"/>
    <w:rsid w:val="00EA27C7"/>
    <w:rsid w:val="00EA53BD"/>
    <w:rsid w:val="00EA77CA"/>
    <w:rsid w:val="00EA7A09"/>
    <w:rsid w:val="00EA7A95"/>
    <w:rsid w:val="00EB2E07"/>
    <w:rsid w:val="00EB32EF"/>
    <w:rsid w:val="00EC07F3"/>
    <w:rsid w:val="00EC39E8"/>
    <w:rsid w:val="00ED0272"/>
    <w:rsid w:val="00ED0517"/>
    <w:rsid w:val="00ED41D6"/>
    <w:rsid w:val="00ED766E"/>
    <w:rsid w:val="00EE7AE3"/>
    <w:rsid w:val="00EF2A35"/>
    <w:rsid w:val="00EF4776"/>
    <w:rsid w:val="00F0640B"/>
    <w:rsid w:val="00F10826"/>
    <w:rsid w:val="00F10C2F"/>
    <w:rsid w:val="00F16307"/>
    <w:rsid w:val="00F1713B"/>
    <w:rsid w:val="00F243E8"/>
    <w:rsid w:val="00F271FE"/>
    <w:rsid w:val="00F2729B"/>
    <w:rsid w:val="00F3522E"/>
    <w:rsid w:val="00F4063B"/>
    <w:rsid w:val="00F4250D"/>
    <w:rsid w:val="00F471A3"/>
    <w:rsid w:val="00F506FA"/>
    <w:rsid w:val="00F5107D"/>
    <w:rsid w:val="00F556FA"/>
    <w:rsid w:val="00F61F23"/>
    <w:rsid w:val="00F62A0E"/>
    <w:rsid w:val="00F62A87"/>
    <w:rsid w:val="00F63E04"/>
    <w:rsid w:val="00F67361"/>
    <w:rsid w:val="00F67BE0"/>
    <w:rsid w:val="00F70710"/>
    <w:rsid w:val="00F72A3D"/>
    <w:rsid w:val="00F72EDB"/>
    <w:rsid w:val="00F830A3"/>
    <w:rsid w:val="00F847C7"/>
    <w:rsid w:val="00F91314"/>
    <w:rsid w:val="00F923D4"/>
    <w:rsid w:val="00F9453C"/>
    <w:rsid w:val="00FB2855"/>
    <w:rsid w:val="00FC1B7E"/>
    <w:rsid w:val="00FC2049"/>
    <w:rsid w:val="00FC5A32"/>
    <w:rsid w:val="00FC73D4"/>
    <w:rsid w:val="00FD0D64"/>
    <w:rsid w:val="00FD0EA5"/>
    <w:rsid w:val="00FD1EB2"/>
    <w:rsid w:val="00FD2A4E"/>
    <w:rsid w:val="00FD3699"/>
    <w:rsid w:val="00FE304A"/>
    <w:rsid w:val="00FE54FC"/>
    <w:rsid w:val="00FE5F64"/>
    <w:rsid w:val="00FE7A1F"/>
    <w:rsid w:val="00FF21E6"/>
    <w:rsid w:val="00FF3A8B"/>
    <w:rsid w:val="00FF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0EC"/>
    <w:rPr>
      <w:rFonts w:ascii="Tahoma" w:hAnsi="Tahoma" w:cs="Tahoma"/>
      <w:sz w:val="16"/>
      <w:szCs w:val="16"/>
    </w:rPr>
  </w:style>
  <w:style w:type="numbering" w:customStyle="1" w:styleId="1">
    <w:name w:val="Нет списка1"/>
    <w:next w:val="a2"/>
    <w:uiPriority w:val="99"/>
    <w:semiHidden/>
    <w:unhideWhenUsed/>
    <w:rsid w:val="00B37E9B"/>
  </w:style>
  <w:style w:type="paragraph" w:styleId="a5">
    <w:name w:val="header"/>
    <w:basedOn w:val="a"/>
    <w:link w:val="a6"/>
    <w:uiPriority w:val="99"/>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37E9B"/>
    <w:rPr>
      <w:rFonts w:ascii="Calibri" w:eastAsia="Calibri" w:hAnsi="Calibri" w:cs="Times New Roman"/>
    </w:rPr>
  </w:style>
  <w:style w:type="paragraph" w:styleId="a7">
    <w:name w:val="footer"/>
    <w:basedOn w:val="a"/>
    <w:link w:val="a8"/>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rsid w:val="00B37E9B"/>
    <w:rPr>
      <w:rFonts w:ascii="Calibri" w:eastAsia="Calibri" w:hAnsi="Calibri" w:cs="Times New Roman"/>
    </w:rPr>
  </w:style>
  <w:style w:type="table" w:styleId="a9">
    <w:name w:val="Table Grid"/>
    <w:basedOn w:val="a1"/>
    <w:uiPriority w:val="59"/>
    <w:rsid w:val="00DB3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23CA0"/>
    <w:pPr>
      <w:ind w:left="720"/>
      <w:contextualSpacing/>
    </w:pPr>
  </w:style>
  <w:style w:type="paragraph" w:styleId="ab">
    <w:name w:val="No Spacing"/>
    <w:uiPriority w:val="1"/>
    <w:qFormat/>
    <w:rsid w:val="00B36B77"/>
    <w:pPr>
      <w:spacing w:after="0" w:line="240" w:lineRule="auto"/>
    </w:pPr>
  </w:style>
  <w:style w:type="character" w:styleId="ac">
    <w:name w:val="Hyperlink"/>
    <w:basedOn w:val="a0"/>
    <w:uiPriority w:val="99"/>
    <w:semiHidden/>
    <w:unhideWhenUsed/>
    <w:rsid w:val="00023538"/>
    <w:rPr>
      <w:color w:val="0000FF"/>
      <w:u w:val="single"/>
    </w:rPr>
  </w:style>
  <w:style w:type="character" w:styleId="ad">
    <w:name w:val="FollowedHyperlink"/>
    <w:basedOn w:val="a0"/>
    <w:uiPriority w:val="99"/>
    <w:semiHidden/>
    <w:unhideWhenUsed/>
    <w:rsid w:val="00023538"/>
    <w:rPr>
      <w:color w:val="800080"/>
      <w:u w:val="single"/>
    </w:rPr>
  </w:style>
  <w:style w:type="paragraph" w:customStyle="1" w:styleId="xl65">
    <w:name w:val="xl6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0235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1">
    <w:name w:val="xl7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2">
    <w:name w:val="xl72"/>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6">
    <w:name w:val="xl76"/>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7">
    <w:name w:val="xl7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8">
    <w:name w:val="xl7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9">
    <w:name w:val="xl7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1">
    <w:name w:val="xl8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numbering" w:customStyle="1" w:styleId="2">
    <w:name w:val="Нет списка2"/>
    <w:next w:val="a2"/>
    <w:uiPriority w:val="99"/>
    <w:semiHidden/>
    <w:unhideWhenUsed/>
    <w:rsid w:val="004D1B9B"/>
  </w:style>
  <w:style w:type="numbering" w:customStyle="1" w:styleId="11">
    <w:name w:val="Нет списка11"/>
    <w:next w:val="a2"/>
    <w:uiPriority w:val="99"/>
    <w:semiHidden/>
    <w:unhideWhenUsed/>
    <w:rsid w:val="004D1B9B"/>
  </w:style>
  <w:style w:type="table" w:customStyle="1" w:styleId="10">
    <w:name w:val="Сетка таблицы1"/>
    <w:basedOn w:val="a1"/>
    <w:next w:val="a9"/>
    <w:uiPriority w:val="59"/>
    <w:rsid w:val="004D1B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2A45AD"/>
  </w:style>
  <w:style w:type="paragraph" w:customStyle="1" w:styleId="ConsPlusCell">
    <w:name w:val="ConsPlusCell"/>
    <w:rsid w:val="00F10C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10C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127C18"/>
  </w:style>
  <w:style w:type="numbering" w:customStyle="1" w:styleId="12">
    <w:name w:val="Нет списка12"/>
    <w:next w:val="a2"/>
    <w:uiPriority w:val="99"/>
    <w:semiHidden/>
    <w:unhideWhenUsed/>
    <w:rsid w:val="00127C18"/>
  </w:style>
  <w:style w:type="table" w:customStyle="1" w:styleId="20">
    <w:name w:val="Сетка таблицы2"/>
    <w:basedOn w:val="a1"/>
    <w:next w:val="a9"/>
    <w:uiPriority w:val="59"/>
    <w:rsid w:val="00127C1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3739">
      <w:bodyDiv w:val="1"/>
      <w:marLeft w:val="0"/>
      <w:marRight w:val="0"/>
      <w:marTop w:val="0"/>
      <w:marBottom w:val="0"/>
      <w:divBdr>
        <w:top w:val="none" w:sz="0" w:space="0" w:color="auto"/>
        <w:left w:val="none" w:sz="0" w:space="0" w:color="auto"/>
        <w:bottom w:val="none" w:sz="0" w:space="0" w:color="auto"/>
        <w:right w:val="none" w:sz="0" w:space="0" w:color="auto"/>
      </w:divBdr>
    </w:div>
    <w:div w:id="200169032">
      <w:bodyDiv w:val="1"/>
      <w:marLeft w:val="0"/>
      <w:marRight w:val="0"/>
      <w:marTop w:val="0"/>
      <w:marBottom w:val="0"/>
      <w:divBdr>
        <w:top w:val="none" w:sz="0" w:space="0" w:color="auto"/>
        <w:left w:val="none" w:sz="0" w:space="0" w:color="auto"/>
        <w:bottom w:val="none" w:sz="0" w:space="0" w:color="auto"/>
        <w:right w:val="none" w:sz="0" w:space="0" w:color="auto"/>
      </w:divBdr>
    </w:div>
    <w:div w:id="309285105">
      <w:bodyDiv w:val="1"/>
      <w:marLeft w:val="0"/>
      <w:marRight w:val="0"/>
      <w:marTop w:val="0"/>
      <w:marBottom w:val="0"/>
      <w:divBdr>
        <w:top w:val="none" w:sz="0" w:space="0" w:color="auto"/>
        <w:left w:val="none" w:sz="0" w:space="0" w:color="auto"/>
        <w:bottom w:val="none" w:sz="0" w:space="0" w:color="auto"/>
        <w:right w:val="none" w:sz="0" w:space="0" w:color="auto"/>
      </w:divBdr>
    </w:div>
    <w:div w:id="428041562">
      <w:bodyDiv w:val="1"/>
      <w:marLeft w:val="0"/>
      <w:marRight w:val="0"/>
      <w:marTop w:val="0"/>
      <w:marBottom w:val="0"/>
      <w:divBdr>
        <w:top w:val="none" w:sz="0" w:space="0" w:color="auto"/>
        <w:left w:val="none" w:sz="0" w:space="0" w:color="auto"/>
        <w:bottom w:val="none" w:sz="0" w:space="0" w:color="auto"/>
        <w:right w:val="none" w:sz="0" w:space="0" w:color="auto"/>
      </w:divBdr>
    </w:div>
    <w:div w:id="535850358">
      <w:bodyDiv w:val="1"/>
      <w:marLeft w:val="0"/>
      <w:marRight w:val="0"/>
      <w:marTop w:val="0"/>
      <w:marBottom w:val="0"/>
      <w:divBdr>
        <w:top w:val="none" w:sz="0" w:space="0" w:color="auto"/>
        <w:left w:val="none" w:sz="0" w:space="0" w:color="auto"/>
        <w:bottom w:val="none" w:sz="0" w:space="0" w:color="auto"/>
        <w:right w:val="none" w:sz="0" w:space="0" w:color="auto"/>
      </w:divBdr>
    </w:div>
    <w:div w:id="572010487">
      <w:bodyDiv w:val="1"/>
      <w:marLeft w:val="0"/>
      <w:marRight w:val="0"/>
      <w:marTop w:val="0"/>
      <w:marBottom w:val="0"/>
      <w:divBdr>
        <w:top w:val="none" w:sz="0" w:space="0" w:color="auto"/>
        <w:left w:val="none" w:sz="0" w:space="0" w:color="auto"/>
        <w:bottom w:val="none" w:sz="0" w:space="0" w:color="auto"/>
        <w:right w:val="none" w:sz="0" w:space="0" w:color="auto"/>
      </w:divBdr>
    </w:div>
    <w:div w:id="807674359">
      <w:bodyDiv w:val="1"/>
      <w:marLeft w:val="0"/>
      <w:marRight w:val="0"/>
      <w:marTop w:val="0"/>
      <w:marBottom w:val="0"/>
      <w:divBdr>
        <w:top w:val="none" w:sz="0" w:space="0" w:color="auto"/>
        <w:left w:val="none" w:sz="0" w:space="0" w:color="auto"/>
        <w:bottom w:val="none" w:sz="0" w:space="0" w:color="auto"/>
        <w:right w:val="none" w:sz="0" w:space="0" w:color="auto"/>
      </w:divBdr>
    </w:div>
    <w:div w:id="987441064">
      <w:bodyDiv w:val="1"/>
      <w:marLeft w:val="0"/>
      <w:marRight w:val="0"/>
      <w:marTop w:val="0"/>
      <w:marBottom w:val="0"/>
      <w:divBdr>
        <w:top w:val="none" w:sz="0" w:space="0" w:color="auto"/>
        <w:left w:val="none" w:sz="0" w:space="0" w:color="auto"/>
        <w:bottom w:val="none" w:sz="0" w:space="0" w:color="auto"/>
        <w:right w:val="none" w:sz="0" w:space="0" w:color="auto"/>
      </w:divBdr>
    </w:div>
    <w:div w:id="1026104366">
      <w:bodyDiv w:val="1"/>
      <w:marLeft w:val="0"/>
      <w:marRight w:val="0"/>
      <w:marTop w:val="0"/>
      <w:marBottom w:val="0"/>
      <w:divBdr>
        <w:top w:val="none" w:sz="0" w:space="0" w:color="auto"/>
        <w:left w:val="none" w:sz="0" w:space="0" w:color="auto"/>
        <w:bottom w:val="none" w:sz="0" w:space="0" w:color="auto"/>
        <w:right w:val="none" w:sz="0" w:space="0" w:color="auto"/>
      </w:divBdr>
    </w:div>
    <w:div w:id="1059591410">
      <w:bodyDiv w:val="1"/>
      <w:marLeft w:val="0"/>
      <w:marRight w:val="0"/>
      <w:marTop w:val="0"/>
      <w:marBottom w:val="0"/>
      <w:divBdr>
        <w:top w:val="none" w:sz="0" w:space="0" w:color="auto"/>
        <w:left w:val="none" w:sz="0" w:space="0" w:color="auto"/>
        <w:bottom w:val="none" w:sz="0" w:space="0" w:color="auto"/>
        <w:right w:val="none" w:sz="0" w:space="0" w:color="auto"/>
      </w:divBdr>
    </w:div>
    <w:div w:id="1128743879">
      <w:bodyDiv w:val="1"/>
      <w:marLeft w:val="0"/>
      <w:marRight w:val="0"/>
      <w:marTop w:val="0"/>
      <w:marBottom w:val="0"/>
      <w:divBdr>
        <w:top w:val="none" w:sz="0" w:space="0" w:color="auto"/>
        <w:left w:val="none" w:sz="0" w:space="0" w:color="auto"/>
        <w:bottom w:val="none" w:sz="0" w:space="0" w:color="auto"/>
        <w:right w:val="none" w:sz="0" w:space="0" w:color="auto"/>
      </w:divBdr>
    </w:div>
    <w:div w:id="1177962416">
      <w:bodyDiv w:val="1"/>
      <w:marLeft w:val="0"/>
      <w:marRight w:val="0"/>
      <w:marTop w:val="0"/>
      <w:marBottom w:val="0"/>
      <w:divBdr>
        <w:top w:val="none" w:sz="0" w:space="0" w:color="auto"/>
        <w:left w:val="none" w:sz="0" w:space="0" w:color="auto"/>
        <w:bottom w:val="none" w:sz="0" w:space="0" w:color="auto"/>
        <w:right w:val="none" w:sz="0" w:space="0" w:color="auto"/>
      </w:divBdr>
    </w:div>
    <w:div w:id="1220241423">
      <w:bodyDiv w:val="1"/>
      <w:marLeft w:val="0"/>
      <w:marRight w:val="0"/>
      <w:marTop w:val="0"/>
      <w:marBottom w:val="0"/>
      <w:divBdr>
        <w:top w:val="none" w:sz="0" w:space="0" w:color="auto"/>
        <w:left w:val="none" w:sz="0" w:space="0" w:color="auto"/>
        <w:bottom w:val="none" w:sz="0" w:space="0" w:color="auto"/>
        <w:right w:val="none" w:sz="0" w:space="0" w:color="auto"/>
      </w:divBdr>
    </w:div>
    <w:div w:id="1276909184">
      <w:bodyDiv w:val="1"/>
      <w:marLeft w:val="0"/>
      <w:marRight w:val="0"/>
      <w:marTop w:val="0"/>
      <w:marBottom w:val="0"/>
      <w:divBdr>
        <w:top w:val="none" w:sz="0" w:space="0" w:color="auto"/>
        <w:left w:val="none" w:sz="0" w:space="0" w:color="auto"/>
        <w:bottom w:val="none" w:sz="0" w:space="0" w:color="auto"/>
        <w:right w:val="none" w:sz="0" w:space="0" w:color="auto"/>
      </w:divBdr>
    </w:div>
    <w:div w:id="1278751463">
      <w:bodyDiv w:val="1"/>
      <w:marLeft w:val="0"/>
      <w:marRight w:val="0"/>
      <w:marTop w:val="0"/>
      <w:marBottom w:val="0"/>
      <w:divBdr>
        <w:top w:val="none" w:sz="0" w:space="0" w:color="auto"/>
        <w:left w:val="none" w:sz="0" w:space="0" w:color="auto"/>
        <w:bottom w:val="none" w:sz="0" w:space="0" w:color="auto"/>
        <w:right w:val="none" w:sz="0" w:space="0" w:color="auto"/>
      </w:divBdr>
    </w:div>
    <w:div w:id="1319726289">
      <w:bodyDiv w:val="1"/>
      <w:marLeft w:val="0"/>
      <w:marRight w:val="0"/>
      <w:marTop w:val="0"/>
      <w:marBottom w:val="0"/>
      <w:divBdr>
        <w:top w:val="none" w:sz="0" w:space="0" w:color="auto"/>
        <w:left w:val="none" w:sz="0" w:space="0" w:color="auto"/>
        <w:bottom w:val="none" w:sz="0" w:space="0" w:color="auto"/>
        <w:right w:val="none" w:sz="0" w:space="0" w:color="auto"/>
      </w:divBdr>
    </w:div>
    <w:div w:id="1327901617">
      <w:bodyDiv w:val="1"/>
      <w:marLeft w:val="0"/>
      <w:marRight w:val="0"/>
      <w:marTop w:val="0"/>
      <w:marBottom w:val="0"/>
      <w:divBdr>
        <w:top w:val="none" w:sz="0" w:space="0" w:color="auto"/>
        <w:left w:val="none" w:sz="0" w:space="0" w:color="auto"/>
        <w:bottom w:val="none" w:sz="0" w:space="0" w:color="auto"/>
        <w:right w:val="none" w:sz="0" w:space="0" w:color="auto"/>
      </w:divBdr>
    </w:div>
    <w:div w:id="1370377663">
      <w:bodyDiv w:val="1"/>
      <w:marLeft w:val="0"/>
      <w:marRight w:val="0"/>
      <w:marTop w:val="0"/>
      <w:marBottom w:val="0"/>
      <w:divBdr>
        <w:top w:val="none" w:sz="0" w:space="0" w:color="auto"/>
        <w:left w:val="none" w:sz="0" w:space="0" w:color="auto"/>
        <w:bottom w:val="none" w:sz="0" w:space="0" w:color="auto"/>
        <w:right w:val="none" w:sz="0" w:space="0" w:color="auto"/>
      </w:divBdr>
    </w:div>
    <w:div w:id="1376195367">
      <w:bodyDiv w:val="1"/>
      <w:marLeft w:val="0"/>
      <w:marRight w:val="0"/>
      <w:marTop w:val="0"/>
      <w:marBottom w:val="0"/>
      <w:divBdr>
        <w:top w:val="none" w:sz="0" w:space="0" w:color="auto"/>
        <w:left w:val="none" w:sz="0" w:space="0" w:color="auto"/>
        <w:bottom w:val="none" w:sz="0" w:space="0" w:color="auto"/>
        <w:right w:val="none" w:sz="0" w:space="0" w:color="auto"/>
      </w:divBdr>
    </w:div>
    <w:div w:id="1664813360">
      <w:bodyDiv w:val="1"/>
      <w:marLeft w:val="0"/>
      <w:marRight w:val="0"/>
      <w:marTop w:val="0"/>
      <w:marBottom w:val="0"/>
      <w:divBdr>
        <w:top w:val="none" w:sz="0" w:space="0" w:color="auto"/>
        <w:left w:val="none" w:sz="0" w:space="0" w:color="auto"/>
        <w:bottom w:val="none" w:sz="0" w:space="0" w:color="auto"/>
        <w:right w:val="none" w:sz="0" w:space="0" w:color="auto"/>
      </w:divBdr>
    </w:div>
    <w:div w:id="1967003675">
      <w:bodyDiv w:val="1"/>
      <w:marLeft w:val="0"/>
      <w:marRight w:val="0"/>
      <w:marTop w:val="0"/>
      <w:marBottom w:val="0"/>
      <w:divBdr>
        <w:top w:val="none" w:sz="0" w:space="0" w:color="auto"/>
        <w:left w:val="none" w:sz="0" w:space="0" w:color="auto"/>
        <w:bottom w:val="none" w:sz="0" w:space="0" w:color="auto"/>
        <w:right w:val="none" w:sz="0" w:space="0" w:color="auto"/>
      </w:divBdr>
    </w:div>
    <w:div w:id="20802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4CDA-3A99-4027-A7E8-17B98319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7357</TotalTime>
  <Pages>85</Pages>
  <Words>27692</Words>
  <Characters>157850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Бобрешева</dc:creator>
  <cp:lastModifiedBy>Дума Печёнкина</cp:lastModifiedBy>
  <cp:revision>411</cp:revision>
  <cp:lastPrinted>2017-05-23T05:29:00Z</cp:lastPrinted>
  <dcterms:created xsi:type="dcterms:W3CDTF">2015-04-03T06:20:00Z</dcterms:created>
  <dcterms:modified xsi:type="dcterms:W3CDTF">2017-05-23T05:43:00Z</dcterms:modified>
</cp:coreProperties>
</file>