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FC" w:rsidRPr="00F82B60" w:rsidRDefault="00720FFC" w:rsidP="00720FFC">
      <w:pPr>
        <w:pStyle w:val="1"/>
        <w:tabs>
          <w:tab w:val="left" w:pos="4320"/>
        </w:tabs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8810" cy="803275"/>
            <wp:effectExtent l="0" t="0" r="889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FC" w:rsidRPr="00720247" w:rsidRDefault="00720FFC" w:rsidP="00720FFC">
      <w:pPr>
        <w:pStyle w:val="1"/>
        <w:jc w:val="center"/>
        <w:rPr>
          <w:b w:val="0"/>
          <w:sz w:val="28"/>
          <w:szCs w:val="28"/>
        </w:rPr>
      </w:pPr>
      <w:r w:rsidRPr="0072024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ДМИНИСТРАЦИЯ</w:t>
      </w:r>
      <w:r w:rsidRPr="00720247">
        <w:rPr>
          <w:b w:val="0"/>
          <w:sz w:val="28"/>
          <w:szCs w:val="28"/>
        </w:rPr>
        <w:t xml:space="preserve"> АЛЕКСАНДРОВСКОГО РАЙОНА</w:t>
      </w:r>
    </w:p>
    <w:p w:rsidR="00720FFC" w:rsidRPr="00720247" w:rsidRDefault="00720FFC" w:rsidP="00720FFC">
      <w:pPr>
        <w:pStyle w:val="3"/>
        <w:rPr>
          <w:szCs w:val="28"/>
        </w:rPr>
      </w:pPr>
      <w:r w:rsidRPr="00720247">
        <w:rPr>
          <w:szCs w:val="28"/>
        </w:rPr>
        <w:t>ТОМСКОЙ ОБЛАСТИ</w:t>
      </w:r>
    </w:p>
    <w:p w:rsidR="00720FFC" w:rsidRPr="008425F1" w:rsidRDefault="00720FFC" w:rsidP="00720FFC">
      <w:pPr>
        <w:pStyle w:val="ConsPlusTitle"/>
        <w:jc w:val="center"/>
      </w:pPr>
    </w:p>
    <w:p w:rsidR="00720FFC" w:rsidRPr="00720247" w:rsidRDefault="00720FFC" w:rsidP="00720FF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024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20FFC" w:rsidRPr="00720FFC" w:rsidRDefault="0073191C" w:rsidP="00720F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="00720FFC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="00720FFC">
        <w:rPr>
          <w:rFonts w:ascii="Times New Roman" w:hAnsi="Times New Roman" w:cs="Times New Roman"/>
          <w:b w:val="0"/>
          <w:sz w:val="24"/>
          <w:szCs w:val="24"/>
        </w:rPr>
        <w:t>.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2016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 w:val="0"/>
          <w:sz w:val="24"/>
          <w:szCs w:val="24"/>
        </w:rPr>
        <w:t>1275</w:t>
      </w:r>
    </w:p>
    <w:p w:rsidR="00720FFC" w:rsidRPr="00720FFC" w:rsidRDefault="00720FFC" w:rsidP="00720F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0FFC">
        <w:rPr>
          <w:rFonts w:ascii="Times New Roman" w:hAnsi="Times New Roman" w:cs="Times New Roman"/>
          <w:b w:val="0"/>
          <w:sz w:val="24"/>
          <w:szCs w:val="24"/>
        </w:rPr>
        <w:t>с. Александровское</w:t>
      </w:r>
    </w:p>
    <w:p w:rsidR="00720FFC" w:rsidRPr="00720FFC" w:rsidRDefault="00720FFC" w:rsidP="00720FFC">
      <w:pPr>
        <w:jc w:val="center"/>
        <w:rPr>
          <w:rFonts w:ascii="Times New Roman" w:hAnsi="Times New Roman" w:cs="Times New Roman"/>
        </w:rPr>
      </w:pPr>
    </w:p>
    <w:p w:rsidR="0006461D" w:rsidRPr="006A3489" w:rsidRDefault="00720FFC" w:rsidP="005B24C4">
      <w:pPr>
        <w:tabs>
          <w:tab w:val="left" w:pos="6120"/>
        </w:tabs>
        <w:spacing w:after="0"/>
        <w:ind w:right="3595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Александровского района от 29.05.2009 № 382</w:t>
      </w:r>
    </w:p>
    <w:p w:rsidR="00720FFC" w:rsidRPr="006A3489" w:rsidRDefault="0006461D" w:rsidP="005B24C4">
      <w:pPr>
        <w:tabs>
          <w:tab w:val="left" w:pos="6120"/>
        </w:tabs>
        <w:spacing w:after="0"/>
        <w:ind w:right="3595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«Об утверждении Правил проведения антикоррупционной экспертизы муниципальных правовых актов и их проектов»</w:t>
      </w:r>
    </w:p>
    <w:p w:rsidR="00857E4F" w:rsidRDefault="00857E4F" w:rsidP="005B2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0FFC" w:rsidRPr="006A3489" w:rsidRDefault="00720FFC" w:rsidP="005B24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720FFC" w:rsidRPr="006A3489" w:rsidRDefault="00720FFC" w:rsidP="005B24C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ПОСТАНОВЛЯЮ:</w:t>
      </w:r>
      <w:r w:rsidRPr="006A3489">
        <w:rPr>
          <w:rFonts w:ascii="Times New Roman" w:hAnsi="Times New Roman" w:cs="Times New Roman"/>
          <w:sz w:val="24"/>
          <w:szCs w:val="24"/>
        </w:rPr>
        <w:tab/>
      </w:r>
    </w:p>
    <w:p w:rsidR="00542A69" w:rsidRPr="006A3489" w:rsidRDefault="00542A69" w:rsidP="005B24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B24C4" w:rsidRPr="006A3489">
        <w:rPr>
          <w:rFonts w:ascii="Times New Roman" w:hAnsi="Times New Roman" w:cs="Times New Roman"/>
          <w:sz w:val="24"/>
          <w:szCs w:val="24"/>
        </w:rPr>
        <w:t>Правил</w:t>
      </w:r>
      <w:r w:rsidR="005B24C4">
        <w:rPr>
          <w:rFonts w:ascii="Times New Roman" w:hAnsi="Times New Roman" w:cs="Times New Roman"/>
          <w:sz w:val="24"/>
          <w:szCs w:val="24"/>
        </w:rPr>
        <w:t>а</w:t>
      </w:r>
      <w:r w:rsidR="005B24C4" w:rsidRPr="006A3489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муниципальных правовых актов и их </w:t>
      </w:r>
      <w:r w:rsidR="005B24C4" w:rsidRPr="005B24C4">
        <w:rPr>
          <w:rFonts w:ascii="Times New Roman" w:hAnsi="Times New Roman" w:cs="Times New Roman"/>
          <w:sz w:val="24"/>
          <w:szCs w:val="24"/>
        </w:rPr>
        <w:t xml:space="preserve">проектов, утвержденные </w:t>
      </w:r>
      <w:hyperlink r:id="rId6" w:history="1">
        <w:r w:rsidRPr="005B24C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proofErr w:type="gramStart"/>
      <w:r w:rsidR="005B24C4" w:rsidRPr="005B24C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B24C4">
        <w:rPr>
          <w:rFonts w:ascii="Times New Roman" w:hAnsi="Times New Roman" w:cs="Times New Roman"/>
          <w:sz w:val="24"/>
          <w:szCs w:val="24"/>
        </w:rPr>
        <w:t xml:space="preserve"> </w:t>
      </w:r>
      <w:r w:rsidR="00591EEA" w:rsidRPr="006A3489">
        <w:rPr>
          <w:rFonts w:ascii="Times New Roman" w:hAnsi="Times New Roman" w:cs="Times New Roman"/>
          <w:sz w:val="24"/>
          <w:szCs w:val="24"/>
        </w:rPr>
        <w:t>Главы</w:t>
      </w:r>
      <w:r w:rsidRPr="006A3489">
        <w:rPr>
          <w:rFonts w:ascii="Times New Roman" w:hAnsi="Times New Roman" w:cs="Times New Roman"/>
          <w:sz w:val="24"/>
          <w:szCs w:val="24"/>
        </w:rPr>
        <w:t xml:space="preserve"> </w:t>
      </w:r>
      <w:r w:rsidR="00591EEA" w:rsidRPr="006A3489">
        <w:rPr>
          <w:rFonts w:ascii="Times New Roman" w:hAnsi="Times New Roman" w:cs="Times New Roman"/>
          <w:sz w:val="24"/>
          <w:szCs w:val="24"/>
        </w:rPr>
        <w:t xml:space="preserve">Александровского района от 29.05.2009 № 382 </w:t>
      </w:r>
      <w:r w:rsidRPr="006A3489">
        <w:rPr>
          <w:rFonts w:ascii="Times New Roman" w:hAnsi="Times New Roman" w:cs="Times New Roman"/>
          <w:sz w:val="24"/>
          <w:szCs w:val="24"/>
        </w:rPr>
        <w:t>"</w:t>
      </w:r>
      <w:r w:rsidR="00591EEA" w:rsidRPr="006A3489">
        <w:rPr>
          <w:rFonts w:ascii="Times New Roman" w:hAnsi="Times New Roman" w:cs="Times New Roman"/>
          <w:sz w:val="24"/>
          <w:szCs w:val="24"/>
        </w:rPr>
        <w:t>Об утверждении Правил проведения антикоррупционной экспертизы муниципальных правовых актов и их проектов</w:t>
      </w:r>
      <w:r w:rsidRPr="006A3489">
        <w:rPr>
          <w:rFonts w:ascii="Times New Roman" w:hAnsi="Times New Roman" w:cs="Times New Roman"/>
          <w:sz w:val="24"/>
          <w:szCs w:val="24"/>
        </w:rPr>
        <w:t>" следующие изменения:</w:t>
      </w:r>
    </w:p>
    <w:p w:rsidR="000C2FF6" w:rsidRPr="006A3489" w:rsidRDefault="00C129A8" w:rsidP="005B24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1.</w:t>
      </w:r>
      <w:r w:rsidR="00542A69" w:rsidRPr="006A3489">
        <w:rPr>
          <w:rFonts w:ascii="Times New Roman" w:hAnsi="Times New Roman" w:cs="Times New Roman"/>
          <w:sz w:val="24"/>
          <w:szCs w:val="24"/>
        </w:rPr>
        <w:t xml:space="preserve"> </w:t>
      </w:r>
      <w:r w:rsidR="00103A20">
        <w:rPr>
          <w:rFonts w:ascii="Times New Roman" w:hAnsi="Times New Roman" w:cs="Times New Roman"/>
          <w:sz w:val="24"/>
          <w:szCs w:val="24"/>
        </w:rPr>
        <w:t>Пункт</w:t>
      </w:r>
      <w:r w:rsidR="000C2FF6" w:rsidRPr="006A3489">
        <w:rPr>
          <w:rFonts w:ascii="Times New Roman" w:hAnsi="Times New Roman" w:cs="Times New Roman"/>
          <w:sz w:val="24"/>
          <w:szCs w:val="24"/>
        </w:rPr>
        <w:t xml:space="preserve"> </w:t>
      </w:r>
      <w:r w:rsidR="00103A20">
        <w:rPr>
          <w:rFonts w:ascii="Times New Roman" w:hAnsi="Times New Roman" w:cs="Times New Roman"/>
          <w:sz w:val="24"/>
          <w:szCs w:val="24"/>
        </w:rPr>
        <w:t>8</w:t>
      </w:r>
      <w:r w:rsidR="000C2FF6" w:rsidRPr="006A3489">
        <w:rPr>
          <w:rFonts w:ascii="Times New Roman" w:hAnsi="Times New Roman" w:cs="Times New Roman"/>
          <w:sz w:val="24"/>
          <w:szCs w:val="24"/>
        </w:rPr>
        <w:t xml:space="preserve"> </w:t>
      </w:r>
      <w:r w:rsidR="00103A20">
        <w:rPr>
          <w:rFonts w:ascii="Times New Roman" w:hAnsi="Times New Roman" w:cs="Times New Roman"/>
          <w:sz w:val="24"/>
          <w:szCs w:val="24"/>
        </w:rPr>
        <w:t>дополнить подпунктом 5 следующего содержания</w:t>
      </w:r>
      <w:r w:rsidR="000C2FF6" w:rsidRPr="006A3489">
        <w:rPr>
          <w:rFonts w:ascii="Times New Roman" w:hAnsi="Times New Roman" w:cs="Times New Roman"/>
          <w:sz w:val="24"/>
          <w:szCs w:val="24"/>
        </w:rPr>
        <w:t>:</w:t>
      </w:r>
    </w:p>
    <w:p w:rsidR="005B24C4" w:rsidRPr="005B24C4" w:rsidRDefault="000C2FF6" w:rsidP="005B24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>«</w:t>
      </w:r>
      <w:r w:rsidR="00103A20" w:rsidRPr="005B24C4">
        <w:rPr>
          <w:rFonts w:ascii="Times New Roman" w:hAnsi="Times New Roman" w:cs="Times New Roman"/>
          <w:sz w:val="24"/>
          <w:szCs w:val="24"/>
        </w:rPr>
        <w:t>иные проекты нормативных правовых актов</w:t>
      </w:r>
      <w:r w:rsidR="006A3489" w:rsidRPr="005B24C4">
        <w:rPr>
          <w:rFonts w:ascii="Times New Roman" w:hAnsi="Times New Roman" w:cs="Times New Roman"/>
          <w:sz w:val="24"/>
          <w:szCs w:val="24"/>
        </w:rPr>
        <w:t>»</w:t>
      </w:r>
      <w:r w:rsidR="005B24C4">
        <w:rPr>
          <w:rFonts w:ascii="Times New Roman" w:hAnsi="Times New Roman" w:cs="Times New Roman"/>
          <w:sz w:val="24"/>
          <w:szCs w:val="24"/>
        </w:rPr>
        <w:t>.</w:t>
      </w:r>
    </w:p>
    <w:p w:rsidR="005B24C4" w:rsidRPr="005B24C4" w:rsidRDefault="00103A20" w:rsidP="005B24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4C4">
        <w:rPr>
          <w:rFonts w:ascii="Times New Roman" w:hAnsi="Times New Roman" w:cs="Times New Roman"/>
          <w:sz w:val="24"/>
          <w:szCs w:val="24"/>
        </w:rPr>
        <w:t xml:space="preserve">2. </w:t>
      </w:r>
      <w:r w:rsidR="005B24C4" w:rsidRPr="005B24C4">
        <w:rPr>
          <w:rFonts w:ascii="Times New Roman" w:hAnsi="Times New Roman" w:cs="Times New Roman"/>
          <w:sz w:val="24"/>
          <w:szCs w:val="24"/>
        </w:rPr>
        <w:t>Абзац второй пункта 9 изложить в новой редакции:</w:t>
      </w:r>
    </w:p>
    <w:p w:rsidR="005B24C4" w:rsidRPr="005B24C4" w:rsidRDefault="005B24C4" w:rsidP="005B24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B24C4">
        <w:rPr>
          <w:rFonts w:ascii="Times New Roman" w:hAnsi="Times New Roman" w:cs="Times New Roman"/>
          <w:sz w:val="24"/>
          <w:szCs w:val="24"/>
        </w:rPr>
        <w:t>«На антикоррупционную экспертизу направляются действующие нормативные правовые акты»</w:t>
      </w:r>
    </w:p>
    <w:p w:rsidR="00720FFC" w:rsidRPr="006A3489" w:rsidRDefault="005B24C4" w:rsidP="005B24C4">
      <w:pPr>
        <w:numPr>
          <w:ilvl w:val="12"/>
          <w:numId w:val="0"/>
        </w:numPr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0FFC" w:rsidRPr="006A3489">
        <w:rPr>
          <w:rFonts w:ascii="Times New Roman" w:hAnsi="Times New Roman" w:cs="Times New Roman"/>
          <w:sz w:val="24"/>
          <w:szCs w:val="24"/>
        </w:rPr>
        <w:t>.</w:t>
      </w:r>
      <w:r w:rsidR="0044705A">
        <w:rPr>
          <w:rFonts w:ascii="Times New Roman" w:hAnsi="Times New Roman" w:cs="Times New Roman"/>
          <w:sz w:val="24"/>
          <w:szCs w:val="24"/>
        </w:rPr>
        <w:t xml:space="preserve"> </w:t>
      </w:r>
      <w:r w:rsidR="00720FFC" w:rsidRPr="006A3489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="009F6B46">
        <w:rPr>
          <w:rFonts w:ascii="Times New Roman" w:hAnsi="Times New Roman" w:cs="Times New Roman"/>
          <w:sz w:val="24"/>
          <w:szCs w:val="24"/>
        </w:rPr>
        <w:t xml:space="preserve">о дня </w:t>
      </w:r>
      <w:r w:rsidR="00720FFC" w:rsidRPr="006A3489">
        <w:rPr>
          <w:rFonts w:ascii="Times New Roman" w:hAnsi="Times New Roman" w:cs="Times New Roman"/>
          <w:sz w:val="24"/>
          <w:szCs w:val="24"/>
        </w:rPr>
        <w:t>его официального опубликования (обнародования).</w:t>
      </w:r>
    </w:p>
    <w:p w:rsidR="00720FFC" w:rsidRPr="006A3489" w:rsidRDefault="0073191C" w:rsidP="007319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720FFC" w:rsidRPr="006A3489" w:rsidRDefault="00720FFC" w:rsidP="0085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FFC" w:rsidRDefault="00720FFC" w:rsidP="0085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91C" w:rsidRPr="006A3489" w:rsidRDefault="0073191C" w:rsidP="0085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FFC" w:rsidRPr="006A3489" w:rsidRDefault="00720FFC" w:rsidP="00857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89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         </w:t>
      </w:r>
      <w:r w:rsidR="0073191C">
        <w:rPr>
          <w:rFonts w:ascii="Times New Roman" w:hAnsi="Times New Roman" w:cs="Times New Roman"/>
          <w:sz w:val="24"/>
          <w:szCs w:val="24"/>
        </w:rPr>
        <w:t xml:space="preserve"> </w:t>
      </w:r>
      <w:r w:rsidRPr="006A3489">
        <w:rPr>
          <w:rFonts w:ascii="Times New Roman" w:hAnsi="Times New Roman" w:cs="Times New Roman"/>
          <w:sz w:val="24"/>
          <w:szCs w:val="24"/>
        </w:rPr>
        <w:t xml:space="preserve">    </w:t>
      </w:r>
      <w:r w:rsidR="00591EEA" w:rsidRPr="006A3489">
        <w:rPr>
          <w:rFonts w:ascii="Times New Roman" w:hAnsi="Times New Roman" w:cs="Times New Roman"/>
          <w:sz w:val="24"/>
          <w:szCs w:val="24"/>
        </w:rPr>
        <w:t xml:space="preserve">   </w:t>
      </w:r>
      <w:r w:rsidRPr="006A3489">
        <w:rPr>
          <w:rFonts w:ascii="Times New Roman" w:hAnsi="Times New Roman" w:cs="Times New Roman"/>
          <w:sz w:val="24"/>
          <w:szCs w:val="24"/>
        </w:rPr>
        <w:t xml:space="preserve">   И.С. Крылов </w:t>
      </w:r>
    </w:p>
    <w:p w:rsidR="00720FFC" w:rsidRDefault="00720FFC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73191C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Климова А.А.</w:t>
      </w:r>
    </w:p>
    <w:p w:rsidR="00857E4F" w:rsidRDefault="0073191C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2-60-35</w:t>
      </w: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Pr="00857E4F" w:rsidRDefault="00857E4F" w:rsidP="00857E4F">
      <w:pPr>
        <w:tabs>
          <w:tab w:val="left" w:pos="6405"/>
          <w:tab w:val="left" w:pos="666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857E4F" w:rsidRDefault="00857E4F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857E4F" w:rsidRDefault="00857E4F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857E4F" w:rsidRDefault="00857E4F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5B24C4" w:rsidRDefault="005B24C4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73191C" w:rsidRDefault="0073191C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73191C" w:rsidRDefault="0073191C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73191C" w:rsidRDefault="0073191C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F07BAD" w:rsidRDefault="00F07BAD" w:rsidP="00857E4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720FFC" w:rsidRPr="00857E4F" w:rsidRDefault="00F07BAD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Юрист – 1 экз.</w:t>
      </w:r>
    </w:p>
    <w:sectPr w:rsidR="00720FFC" w:rsidRPr="00857E4F" w:rsidSect="00720FFC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6461D"/>
    <w:rsid w:val="000A1CC5"/>
    <w:rsid w:val="000C2FF6"/>
    <w:rsid w:val="00103A20"/>
    <w:rsid w:val="001928CC"/>
    <w:rsid w:val="0044705A"/>
    <w:rsid w:val="00542A69"/>
    <w:rsid w:val="00591EEA"/>
    <w:rsid w:val="005B24C4"/>
    <w:rsid w:val="006A3489"/>
    <w:rsid w:val="00720FFC"/>
    <w:rsid w:val="0073191C"/>
    <w:rsid w:val="007C09B2"/>
    <w:rsid w:val="00857E4F"/>
    <w:rsid w:val="009C64AD"/>
    <w:rsid w:val="009F6B46"/>
    <w:rsid w:val="00C129A8"/>
    <w:rsid w:val="00D86108"/>
    <w:rsid w:val="00F07BAD"/>
    <w:rsid w:val="00F14E06"/>
    <w:rsid w:val="00F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D1909C4E0038AE50C7C58FAF78C3B734210369FC1AFB47559FF799E89FFB7JEO4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dcterms:created xsi:type="dcterms:W3CDTF">2016-12-13T11:27:00Z</dcterms:created>
  <dcterms:modified xsi:type="dcterms:W3CDTF">2016-12-13T11:27:00Z</dcterms:modified>
</cp:coreProperties>
</file>